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C9C83" w14:textId="77777777" w:rsidR="007805E7" w:rsidRDefault="007805E7" w:rsidP="00683759">
      <w:pPr>
        <w:spacing w:after="0"/>
        <w:rPr>
          <w:b/>
          <w:bCs/>
        </w:rPr>
      </w:pPr>
    </w:p>
    <w:p w14:paraId="4848004B" w14:textId="02051720" w:rsidR="00B214CD" w:rsidRPr="00B17399" w:rsidRDefault="00B214CD" w:rsidP="00683759">
      <w:pPr>
        <w:spacing w:after="0"/>
        <w:rPr>
          <w:b/>
          <w:bCs/>
          <w:u w:val="single"/>
        </w:rPr>
      </w:pPr>
      <w:r w:rsidRPr="00B17399">
        <w:rPr>
          <w:b/>
          <w:bCs/>
          <w:u w:val="single"/>
        </w:rPr>
        <w:t xml:space="preserve">Evidence that </w:t>
      </w:r>
      <w:r w:rsidR="00B17399" w:rsidRPr="00B17399">
        <w:rPr>
          <w:b/>
          <w:bCs/>
          <w:u w:val="single"/>
        </w:rPr>
        <w:t>a spontaneous combustion heating</w:t>
      </w:r>
      <w:r w:rsidRPr="00B17399">
        <w:rPr>
          <w:b/>
          <w:bCs/>
          <w:u w:val="single"/>
        </w:rPr>
        <w:t xml:space="preserve"> </w:t>
      </w:r>
      <w:r w:rsidR="00B17399" w:rsidRPr="00B17399">
        <w:rPr>
          <w:b/>
          <w:bCs/>
          <w:u w:val="single"/>
        </w:rPr>
        <w:t>in</w:t>
      </w:r>
      <w:r w:rsidRPr="00B17399">
        <w:rPr>
          <w:b/>
          <w:bCs/>
          <w:u w:val="single"/>
        </w:rPr>
        <w:t xml:space="preserve"> the smaller Pillars in TG 104 40 to 41 cut-through</w:t>
      </w:r>
      <w:r w:rsidR="00B17399" w:rsidRPr="00B17399">
        <w:rPr>
          <w:b/>
          <w:bCs/>
          <w:u w:val="single"/>
        </w:rPr>
        <w:t xml:space="preserve"> and a methane explosion in this location was the first overpressure event</w:t>
      </w:r>
      <w:r w:rsidR="00B17399">
        <w:rPr>
          <w:b/>
          <w:bCs/>
          <w:u w:val="single"/>
        </w:rPr>
        <w:t xml:space="preserve"> on May 6</w:t>
      </w:r>
      <w:r w:rsidR="00B17399" w:rsidRPr="00B17399">
        <w:rPr>
          <w:b/>
          <w:bCs/>
          <w:u w:val="single"/>
          <w:vertAlign w:val="superscript"/>
        </w:rPr>
        <w:t>th</w:t>
      </w:r>
      <w:proofErr w:type="gramStart"/>
      <w:r w:rsidR="00B17399">
        <w:rPr>
          <w:b/>
          <w:bCs/>
          <w:u w:val="single"/>
        </w:rPr>
        <w:t xml:space="preserve"> 2020</w:t>
      </w:r>
      <w:proofErr w:type="gramEnd"/>
      <w:r w:rsidRPr="00B17399">
        <w:rPr>
          <w:b/>
          <w:bCs/>
          <w:u w:val="single"/>
        </w:rPr>
        <w:t>.</w:t>
      </w:r>
    </w:p>
    <w:p w14:paraId="6C98F6B1" w14:textId="7448EC85" w:rsidR="00B17399" w:rsidRDefault="00B17399" w:rsidP="00683759">
      <w:pPr>
        <w:spacing w:after="0"/>
        <w:rPr>
          <w:b/>
          <w:bCs/>
        </w:rPr>
      </w:pPr>
    </w:p>
    <w:p w14:paraId="3616E921" w14:textId="5935FE69" w:rsidR="00567DEE" w:rsidRDefault="00567DEE" w:rsidP="00683759">
      <w:pPr>
        <w:spacing w:after="0"/>
        <w:rPr>
          <w:b/>
          <w:bCs/>
        </w:rPr>
      </w:pPr>
      <w:r>
        <w:rPr>
          <w:b/>
          <w:bCs/>
        </w:rPr>
        <w:t>SIMTARS deployed at Grosvenor in June 2019 for an advanced spontaneous combustion event in LW 103.</w:t>
      </w:r>
    </w:p>
    <w:p w14:paraId="2CA6A93F" w14:textId="1F0A0849" w:rsidR="008461D0" w:rsidRDefault="008461D0" w:rsidP="00683759">
      <w:pPr>
        <w:spacing w:after="0"/>
        <w:rPr>
          <w:b/>
          <w:bCs/>
        </w:rPr>
      </w:pPr>
      <w:r w:rsidRPr="008461D0">
        <w:rPr>
          <w:b/>
          <w:bCs/>
        </w:rPr>
        <w:t>I note that this occu</w:t>
      </w:r>
      <w:r w:rsidR="00567DEE">
        <w:rPr>
          <w:b/>
          <w:bCs/>
        </w:rPr>
        <w:t>r</w:t>
      </w:r>
      <w:r w:rsidRPr="008461D0">
        <w:rPr>
          <w:b/>
          <w:bCs/>
        </w:rPr>
        <w:t>red</w:t>
      </w:r>
      <w:r w:rsidR="00567DEE">
        <w:rPr>
          <w:b/>
          <w:bCs/>
        </w:rPr>
        <w:t xml:space="preserve"> after the Longwall had passed the start of the extracted LW 102 </w:t>
      </w:r>
      <w:proofErr w:type="gramStart"/>
      <w:r w:rsidR="00567DEE">
        <w:rPr>
          <w:b/>
          <w:bCs/>
        </w:rPr>
        <w:t>block</w:t>
      </w:r>
      <w:proofErr w:type="gramEnd"/>
      <w:r w:rsidR="00567DEE">
        <w:rPr>
          <w:b/>
          <w:bCs/>
        </w:rPr>
        <w:t>.</w:t>
      </w:r>
    </w:p>
    <w:p w14:paraId="4D444C3A" w14:textId="77777777" w:rsidR="0054741F" w:rsidRDefault="0054741F" w:rsidP="00683759">
      <w:pPr>
        <w:spacing w:after="0"/>
        <w:rPr>
          <w:b/>
          <w:bCs/>
        </w:rPr>
      </w:pPr>
      <w:r>
        <w:rPr>
          <w:b/>
          <w:bCs/>
        </w:rPr>
        <w:t>And the forcing fan bleeder shaft is in the same relative position LW104.</w:t>
      </w:r>
    </w:p>
    <w:p w14:paraId="6FEFA22B" w14:textId="77777777" w:rsidR="0054741F" w:rsidRDefault="0054741F" w:rsidP="00683759">
      <w:pPr>
        <w:spacing w:after="0"/>
        <w:rPr>
          <w:b/>
          <w:bCs/>
        </w:rPr>
      </w:pPr>
    </w:p>
    <w:p w14:paraId="73352C4F" w14:textId="573654CF" w:rsidR="00355294" w:rsidRDefault="00355294" w:rsidP="00683759">
      <w:pPr>
        <w:spacing w:after="0"/>
        <w:rPr>
          <w:b/>
          <w:bCs/>
        </w:rPr>
      </w:pPr>
      <w:r>
        <w:rPr>
          <w:b/>
          <w:bCs/>
        </w:rPr>
        <w:t>Ten days a</w:t>
      </w:r>
      <w:r w:rsidR="008A61C8">
        <w:rPr>
          <w:b/>
          <w:bCs/>
        </w:rPr>
        <w:t>fter</w:t>
      </w:r>
      <w:r>
        <w:rPr>
          <w:b/>
          <w:bCs/>
        </w:rPr>
        <w:t xml:space="preserve"> the first </w:t>
      </w:r>
      <w:r w:rsidR="008A61C8">
        <w:rPr>
          <w:b/>
          <w:bCs/>
        </w:rPr>
        <w:t>s</w:t>
      </w:r>
      <w:r>
        <w:rPr>
          <w:b/>
          <w:bCs/>
        </w:rPr>
        <w:t>hear on LW 104,</w:t>
      </w:r>
      <w:r w:rsidR="00B4096B">
        <w:rPr>
          <w:b/>
          <w:bCs/>
        </w:rPr>
        <w:t xml:space="preserve"> evidence points to a</w:t>
      </w:r>
      <w:r w:rsidR="00967EC8">
        <w:rPr>
          <w:b/>
          <w:bCs/>
        </w:rPr>
        <w:t>n advanced heating (spontaneous combustion event)</w:t>
      </w:r>
      <w:r w:rsidR="00B4096B">
        <w:rPr>
          <w:b/>
          <w:bCs/>
        </w:rPr>
        <w:t xml:space="preserve"> at the rear of the longwall Tailgat</w:t>
      </w:r>
      <w:r>
        <w:rPr>
          <w:b/>
          <w:bCs/>
        </w:rPr>
        <w:t>e with the confirmed presence of Ethylene from the 19</w:t>
      </w:r>
      <w:r w:rsidRPr="00355294">
        <w:rPr>
          <w:b/>
          <w:bCs/>
          <w:vertAlign w:val="superscript"/>
        </w:rPr>
        <w:t>th</w:t>
      </w:r>
      <w:r>
        <w:rPr>
          <w:b/>
          <w:bCs/>
        </w:rPr>
        <w:t xml:space="preserve"> of March 2020</w:t>
      </w:r>
      <w:r w:rsidR="00967EC8">
        <w:rPr>
          <w:b/>
          <w:bCs/>
        </w:rPr>
        <w:t xml:space="preserve"> on</w:t>
      </w:r>
      <w:r>
        <w:rPr>
          <w:b/>
          <w:bCs/>
        </w:rPr>
        <w:t xml:space="preserve">. </w:t>
      </w:r>
    </w:p>
    <w:p w14:paraId="75A9D2BE" w14:textId="07133905" w:rsidR="00421E41" w:rsidRDefault="00421E41" w:rsidP="00683759">
      <w:pPr>
        <w:spacing w:after="0"/>
        <w:rPr>
          <w:b/>
          <w:bCs/>
        </w:rPr>
      </w:pPr>
    </w:p>
    <w:p w14:paraId="31E7B9BF" w14:textId="5400DEB8" w:rsidR="00421E41" w:rsidRDefault="00421E41" w:rsidP="00683759">
      <w:pPr>
        <w:spacing w:after="0"/>
        <w:rPr>
          <w:b/>
          <w:bCs/>
        </w:rPr>
      </w:pPr>
      <w:r>
        <w:rPr>
          <w:b/>
          <w:bCs/>
        </w:rPr>
        <w:t>Let us accept the well-known fact that the confirmed presence of Ethylene confirms that the heating has reached over 100 Celsius before or about the 19</w:t>
      </w:r>
      <w:r w:rsidRPr="00421E41">
        <w:rPr>
          <w:b/>
          <w:bCs/>
          <w:vertAlign w:val="superscript"/>
        </w:rPr>
        <w:t>th</w:t>
      </w:r>
      <w:r>
        <w:rPr>
          <w:b/>
          <w:bCs/>
        </w:rPr>
        <w:t xml:space="preserve"> of March</w:t>
      </w:r>
      <w:r w:rsidR="00D4524F">
        <w:rPr>
          <w:b/>
          <w:bCs/>
        </w:rPr>
        <w:t>.</w:t>
      </w:r>
    </w:p>
    <w:p w14:paraId="667FE855" w14:textId="77777777" w:rsidR="00421E41" w:rsidRDefault="00421E41" w:rsidP="00683759">
      <w:pPr>
        <w:spacing w:after="0"/>
        <w:rPr>
          <w:b/>
          <w:bCs/>
        </w:rPr>
      </w:pPr>
    </w:p>
    <w:p w14:paraId="7E776FC2" w14:textId="77777777" w:rsidR="00952DC2" w:rsidRDefault="00952DC2" w:rsidP="00683759">
      <w:pPr>
        <w:spacing w:after="0"/>
        <w:rPr>
          <w:b/>
          <w:bCs/>
        </w:rPr>
      </w:pPr>
    </w:p>
    <w:p w14:paraId="0E0565DD" w14:textId="77777777" w:rsidR="00967EC8" w:rsidRPr="00B214CD" w:rsidRDefault="00967EC8" w:rsidP="00683759">
      <w:pPr>
        <w:spacing w:after="0"/>
        <w:rPr>
          <w:b/>
          <w:bCs/>
          <w:sz w:val="28"/>
          <w:szCs w:val="28"/>
          <w:u w:val="single"/>
        </w:rPr>
      </w:pPr>
      <w:r w:rsidRPr="00B214CD">
        <w:rPr>
          <w:b/>
          <w:bCs/>
          <w:sz w:val="28"/>
          <w:szCs w:val="28"/>
          <w:u w:val="single"/>
        </w:rPr>
        <w:t>Evidence that points to it being a Pillar fire in the smaller Pillars in TG 104 40 to 41 cut-through.</w:t>
      </w:r>
    </w:p>
    <w:p w14:paraId="0BECF4C5" w14:textId="405C5D8F" w:rsidR="00967EC8" w:rsidRDefault="00967EC8" w:rsidP="00683759">
      <w:pPr>
        <w:spacing w:after="0"/>
        <w:rPr>
          <w:b/>
          <w:bCs/>
        </w:rPr>
      </w:pPr>
    </w:p>
    <w:p w14:paraId="38E72AAF" w14:textId="77777777" w:rsidR="003846E1" w:rsidRDefault="003846E1" w:rsidP="0053264E">
      <w:pPr>
        <w:pStyle w:val="ListParagraph"/>
        <w:spacing w:after="0"/>
        <w:rPr>
          <w:b/>
          <w:bCs/>
        </w:rPr>
      </w:pPr>
    </w:p>
    <w:p w14:paraId="5159D3A7" w14:textId="4D0C3608" w:rsidR="00B652AB" w:rsidRDefault="00B652AB" w:rsidP="00B30085">
      <w:pPr>
        <w:pStyle w:val="ListParagraph"/>
        <w:numPr>
          <w:ilvl w:val="0"/>
          <w:numId w:val="2"/>
        </w:numPr>
        <w:spacing w:after="120"/>
        <w:rPr>
          <w:b/>
          <w:bCs/>
        </w:rPr>
      </w:pPr>
      <w:r>
        <w:rPr>
          <w:b/>
          <w:bCs/>
        </w:rPr>
        <w:t>SIMTARS deployed in June 2019 for an advanced spontaneous combustion event.</w:t>
      </w:r>
    </w:p>
    <w:p w14:paraId="6881BD40" w14:textId="0EB1069D" w:rsidR="00B652AB" w:rsidRDefault="00B652AB" w:rsidP="00B30085">
      <w:pPr>
        <w:pStyle w:val="ListParagraph"/>
        <w:spacing w:after="120"/>
        <w:rPr>
          <w:b/>
          <w:bCs/>
        </w:rPr>
      </w:pPr>
      <w:r w:rsidRPr="00B652AB">
        <w:rPr>
          <w:b/>
          <w:bCs/>
        </w:rPr>
        <w:t>TRA.500.019.0004</w:t>
      </w:r>
    </w:p>
    <w:p w14:paraId="1F7B5F67" w14:textId="15F07236" w:rsidR="0053264E" w:rsidRPr="00B652AB" w:rsidRDefault="0053264E" w:rsidP="00B30085">
      <w:pPr>
        <w:pStyle w:val="ListParagraph"/>
        <w:numPr>
          <w:ilvl w:val="0"/>
          <w:numId w:val="4"/>
        </w:numPr>
        <w:spacing w:after="120"/>
        <w:rPr>
          <w:b/>
          <w:bCs/>
          <w:i/>
          <w:iCs/>
          <w:color w:val="0070C0"/>
        </w:rPr>
      </w:pPr>
      <w:r w:rsidRPr="00B652AB">
        <w:rPr>
          <w:b/>
          <w:bCs/>
          <w:i/>
          <w:iCs/>
          <w:color w:val="0070C0"/>
        </w:rPr>
        <w:t xml:space="preserve">Most recently have you been deployed to Moranbah North mine in the last few months, or weeks? </w:t>
      </w:r>
    </w:p>
    <w:p w14:paraId="3A8D80D1" w14:textId="6193961C" w:rsidR="00B652AB" w:rsidRPr="00B652AB" w:rsidRDefault="0053264E" w:rsidP="00B30085">
      <w:pPr>
        <w:pStyle w:val="ListParagraph"/>
        <w:numPr>
          <w:ilvl w:val="0"/>
          <w:numId w:val="3"/>
        </w:numPr>
        <w:spacing w:after="120"/>
        <w:rPr>
          <w:b/>
          <w:bCs/>
          <w:i/>
          <w:iCs/>
          <w:color w:val="FF0000"/>
        </w:rPr>
      </w:pPr>
      <w:r w:rsidRPr="00B652AB">
        <w:rPr>
          <w:b/>
          <w:bCs/>
          <w:i/>
          <w:iCs/>
          <w:color w:val="FF0000"/>
        </w:rPr>
        <w:t xml:space="preserve">Yes.  I was also, before that, deployed to Grosvenor in June. </w:t>
      </w:r>
    </w:p>
    <w:p w14:paraId="1C346077" w14:textId="77777777" w:rsidR="00B652AB" w:rsidRPr="00B652AB" w:rsidRDefault="0053264E" w:rsidP="00B30085">
      <w:pPr>
        <w:spacing w:after="120"/>
        <w:ind w:left="720"/>
        <w:rPr>
          <w:b/>
          <w:bCs/>
          <w:i/>
          <w:iCs/>
        </w:rPr>
      </w:pPr>
      <w:r w:rsidRPr="00B652AB">
        <w:rPr>
          <w:b/>
          <w:bCs/>
          <w:i/>
          <w:iCs/>
        </w:rPr>
        <w:t>Q</w:t>
      </w:r>
      <w:r w:rsidRPr="00B652AB">
        <w:rPr>
          <w:b/>
          <w:bCs/>
          <w:i/>
          <w:iCs/>
          <w:color w:val="0070C0"/>
        </w:rPr>
        <w:t xml:space="preserve">.   June of last year? </w:t>
      </w:r>
    </w:p>
    <w:p w14:paraId="03F14B4B" w14:textId="3C90F222" w:rsidR="00B652AB" w:rsidRDefault="00B652AB" w:rsidP="00B30085">
      <w:pPr>
        <w:spacing w:after="120"/>
        <w:rPr>
          <w:b/>
          <w:bCs/>
          <w:i/>
          <w:iCs/>
          <w:color w:val="FF0000"/>
        </w:rPr>
      </w:pPr>
      <w:r w:rsidRPr="00B652AB">
        <w:rPr>
          <w:b/>
          <w:bCs/>
          <w:i/>
          <w:iCs/>
        </w:rPr>
        <w:t xml:space="preserve">              </w:t>
      </w:r>
      <w:r w:rsidR="0053264E" w:rsidRPr="00B652AB">
        <w:rPr>
          <w:b/>
          <w:bCs/>
          <w:i/>
          <w:iCs/>
          <w:color w:val="FF0000"/>
        </w:rPr>
        <w:t>A.   Yes.</w:t>
      </w:r>
    </w:p>
    <w:p w14:paraId="07CE0A6F" w14:textId="031B0911" w:rsidR="00B652AB" w:rsidRPr="00C82058" w:rsidRDefault="00B652AB" w:rsidP="00B30085">
      <w:pPr>
        <w:spacing w:after="120"/>
        <w:rPr>
          <w:b/>
          <w:bCs/>
        </w:rPr>
      </w:pPr>
      <w:r w:rsidRPr="00C82058">
        <w:rPr>
          <w:b/>
          <w:bCs/>
        </w:rPr>
        <w:t>2.</w:t>
      </w:r>
      <w:r w:rsidR="00226BE6" w:rsidRPr="00C82058">
        <w:rPr>
          <w:b/>
          <w:bCs/>
        </w:rPr>
        <w:t>The ventilation shaft changed from exhaust to intake before LW first shear</w:t>
      </w:r>
      <w:r w:rsidR="00D4524F" w:rsidRPr="00C82058">
        <w:rPr>
          <w:b/>
          <w:bCs/>
        </w:rPr>
        <w:t>.</w:t>
      </w:r>
      <w:r w:rsidRPr="00C82058">
        <w:rPr>
          <w:b/>
          <w:bCs/>
        </w:rPr>
        <w:t xml:space="preserve"> </w:t>
      </w:r>
    </w:p>
    <w:p w14:paraId="7C157631" w14:textId="18278178" w:rsidR="00B652AB" w:rsidRDefault="00B652AB" w:rsidP="00B30085">
      <w:pPr>
        <w:spacing w:after="120"/>
        <w:rPr>
          <w:b/>
          <w:bCs/>
        </w:rPr>
      </w:pPr>
      <w:r w:rsidRPr="00C82058">
        <w:rPr>
          <w:b/>
          <w:bCs/>
        </w:rPr>
        <w:t xml:space="preserve">3. </w:t>
      </w:r>
      <w:r w:rsidR="00584AAE" w:rsidRPr="00C82058">
        <w:rPr>
          <w:b/>
          <w:bCs/>
        </w:rPr>
        <w:t xml:space="preserve">Confirmed presence of </w:t>
      </w:r>
      <w:r w:rsidR="00584AAE" w:rsidRPr="005851AF">
        <w:rPr>
          <w:b/>
          <w:bCs/>
          <w:color w:val="FF0000"/>
        </w:rPr>
        <w:t>Ethylene</w:t>
      </w:r>
      <w:r w:rsidR="005851AF" w:rsidRPr="005851AF">
        <w:rPr>
          <w:b/>
          <w:bCs/>
          <w:color w:val="FF0000"/>
        </w:rPr>
        <w:t xml:space="preserve"> </w:t>
      </w:r>
      <w:r w:rsidR="00584AAE" w:rsidRPr="005851AF">
        <w:rPr>
          <w:b/>
          <w:bCs/>
          <w:color w:val="FF0000"/>
        </w:rPr>
        <w:t>a</w:t>
      </w:r>
      <w:r w:rsidR="00584AAE" w:rsidRPr="00C82058">
        <w:rPr>
          <w:b/>
          <w:bCs/>
        </w:rPr>
        <w:t>s early as 19</w:t>
      </w:r>
      <w:r w:rsidR="00584AAE" w:rsidRPr="00C82058">
        <w:rPr>
          <w:b/>
          <w:bCs/>
          <w:vertAlign w:val="superscript"/>
        </w:rPr>
        <w:t>th</w:t>
      </w:r>
      <w:r w:rsidR="00584AAE" w:rsidRPr="00C82058">
        <w:rPr>
          <w:b/>
          <w:bCs/>
        </w:rPr>
        <w:t xml:space="preserve"> March ten days after the first shear.</w:t>
      </w:r>
    </w:p>
    <w:p w14:paraId="3E9E9AE8" w14:textId="46266FFD" w:rsidR="00742274" w:rsidRDefault="00742274" w:rsidP="00B30085">
      <w:pPr>
        <w:spacing w:after="120"/>
        <w:rPr>
          <w:b/>
          <w:bCs/>
        </w:rPr>
      </w:pPr>
      <w:r>
        <w:rPr>
          <w:b/>
          <w:bCs/>
        </w:rPr>
        <w:t xml:space="preserve">Ethylene proved to have been detected multiple times </w:t>
      </w:r>
      <w:r w:rsidRPr="00742274">
        <w:rPr>
          <w:b/>
          <w:bCs/>
        </w:rPr>
        <w:t>by Grosvenor Mine</w:t>
      </w:r>
      <w:r>
        <w:rPr>
          <w:b/>
          <w:bCs/>
        </w:rPr>
        <w:t xml:space="preserve"> from 7</w:t>
      </w:r>
      <w:r w:rsidRPr="00742274">
        <w:rPr>
          <w:b/>
          <w:bCs/>
          <w:vertAlign w:val="superscript"/>
        </w:rPr>
        <w:t>th</w:t>
      </w:r>
      <w:r>
        <w:rPr>
          <w:b/>
          <w:bCs/>
        </w:rPr>
        <w:t xml:space="preserve"> April onwards.</w:t>
      </w:r>
    </w:p>
    <w:p w14:paraId="64F46B54" w14:textId="66C00CFE" w:rsidR="007D387D" w:rsidRPr="00742274" w:rsidRDefault="00742274" w:rsidP="007D387D">
      <w:pPr>
        <w:spacing w:after="120"/>
        <w:rPr>
          <w:b/>
          <w:bCs/>
          <w:i/>
          <w:iCs/>
          <w:u w:val="single"/>
        </w:rPr>
      </w:pPr>
      <w:r w:rsidRPr="00742274">
        <w:rPr>
          <w:b/>
          <w:bCs/>
          <w:i/>
          <w:iCs/>
          <w:u w:val="single"/>
        </w:rPr>
        <w:t xml:space="preserve">MULLER REPORT </w:t>
      </w:r>
      <w:r w:rsidR="007D387D" w:rsidRPr="00742274">
        <w:rPr>
          <w:b/>
          <w:bCs/>
          <w:i/>
          <w:iCs/>
          <w:u w:val="single"/>
        </w:rPr>
        <w:t xml:space="preserve">MG103/TG104 C hdg 40-41ct </w:t>
      </w:r>
    </w:p>
    <w:p w14:paraId="0FC66A42" w14:textId="77777777" w:rsidR="007D387D" w:rsidRPr="007D387D" w:rsidRDefault="007D387D" w:rsidP="007D387D">
      <w:pPr>
        <w:spacing w:after="120"/>
        <w:rPr>
          <w:b/>
          <w:bCs/>
          <w:i/>
          <w:iCs/>
        </w:rPr>
      </w:pPr>
      <w:r w:rsidRPr="007D387D">
        <w:rPr>
          <w:b/>
          <w:bCs/>
          <w:i/>
          <w:iCs/>
        </w:rPr>
        <w:t xml:space="preserve">During the processing of the data the following observations where made: </w:t>
      </w:r>
    </w:p>
    <w:p w14:paraId="41C28912" w14:textId="6DDAFC4A" w:rsidR="007D387D" w:rsidRPr="007D387D" w:rsidRDefault="007D387D" w:rsidP="007D387D">
      <w:pPr>
        <w:spacing w:after="120"/>
        <w:rPr>
          <w:b/>
          <w:bCs/>
          <w:i/>
          <w:iCs/>
        </w:rPr>
      </w:pPr>
      <w:r w:rsidRPr="007D387D">
        <w:rPr>
          <w:b/>
          <w:bCs/>
          <w:i/>
          <w:iCs/>
        </w:rPr>
        <w:t>•</w:t>
      </w:r>
      <w:r w:rsidRPr="007D387D">
        <w:rPr>
          <w:b/>
          <w:bCs/>
          <w:i/>
          <w:iCs/>
        </w:rPr>
        <w:tab/>
      </w:r>
      <w:r w:rsidRPr="00742274">
        <w:rPr>
          <w:b/>
          <w:bCs/>
          <w:i/>
          <w:iCs/>
          <w:highlight w:val="yellow"/>
        </w:rPr>
        <w:t>An increase in carbon monoxide and Graham’s ratio is noted at this location from March to early April.</w:t>
      </w:r>
      <w:r w:rsidRPr="007D387D">
        <w:rPr>
          <w:b/>
          <w:bCs/>
          <w:i/>
          <w:iCs/>
        </w:rPr>
        <w:t xml:space="preserve">  </w:t>
      </w:r>
    </w:p>
    <w:p w14:paraId="5F11592B" w14:textId="77777777" w:rsidR="007D387D" w:rsidRPr="00742274" w:rsidRDefault="007D387D" w:rsidP="007D387D">
      <w:pPr>
        <w:spacing w:after="120"/>
        <w:rPr>
          <w:b/>
          <w:bCs/>
          <w:i/>
          <w:iCs/>
          <w:color w:val="FF0000"/>
        </w:rPr>
      </w:pPr>
      <w:r w:rsidRPr="007D387D">
        <w:rPr>
          <w:b/>
          <w:bCs/>
          <w:i/>
          <w:iCs/>
        </w:rPr>
        <w:t>•</w:t>
      </w:r>
      <w:r w:rsidRPr="007D387D">
        <w:rPr>
          <w:b/>
          <w:bCs/>
          <w:i/>
          <w:iCs/>
        </w:rPr>
        <w:tab/>
      </w:r>
      <w:r w:rsidRPr="00742274">
        <w:rPr>
          <w:b/>
          <w:bCs/>
          <w:i/>
          <w:iCs/>
          <w:color w:val="FF0000"/>
        </w:rPr>
        <w:t xml:space="preserve">An increase in adjusted Young’s ratio is noted at this location during early June prior to the second event.  </w:t>
      </w:r>
    </w:p>
    <w:p w14:paraId="2C7C13AA" w14:textId="6D0599BC" w:rsidR="007D387D" w:rsidRPr="00742274" w:rsidRDefault="007D387D" w:rsidP="007D387D">
      <w:pPr>
        <w:spacing w:after="120"/>
        <w:rPr>
          <w:b/>
          <w:bCs/>
          <w:i/>
          <w:iCs/>
          <w:color w:val="FF0000"/>
        </w:rPr>
      </w:pPr>
      <w:r w:rsidRPr="007D387D">
        <w:rPr>
          <w:b/>
          <w:bCs/>
          <w:i/>
          <w:iCs/>
        </w:rPr>
        <w:t>•</w:t>
      </w:r>
      <w:r w:rsidRPr="007D387D">
        <w:rPr>
          <w:b/>
          <w:bCs/>
          <w:i/>
          <w:iCs/>
        </w:rPr>
        <w:tab/>
      </w:r>
      <w:r w:rsidRPr="00742274">
        <w:rPr>
          <w:b/>
          <w:bCs/>
          <w:i/>
          <w:iCs/>
          <w:highlight w:val="yellow"/>
        </w:rPr>
        <w:t>On the 31st of March, the carbon monoxide (CO) integration was flawed. This resulted in a substantial under reporting of CO.</w:t>
      </w:r>
      <w:r w:rsidRPr="007D387D">
        <w:rPr>
          <w:b/>
          <w:bCs/>
          <w:i/>
          <w:iCs/>
        </w:rPr>
        <w:t xml:space="preserve"> </w:t>
      </w:r>
      <w:r w:rsidRPr="00742274">
        <w:rPr>
          <w:b/>
          <w:bCs/>
          <w:i/>
          <w:iCs/>
          <w:color w:val="FF0000"/>
        </w:rPr>
        <w:t xml:space="preserve">With proper integration the result increased from approx. 55ppm to 90ppm.  </w:t>
      </w:r>
    </w:p>
    <w:p w14:paraId="2F0B2F95" w14:textId="77777777" w:rsidR="007D387D" w:rsidRPr="007D387D" w:rsidRDefault="007D387D" w:rsidP="007D387D">
      <w:pPr>
        <w:spacing w:after="120"/>
        <w:rPr>
          <w:b/>
          <w:bCs/>
          <w:i/>
          <w:iCs/>
        </w:rPr>
      </w:pPr>
      <w:r w:rsidRPr="007D387D">
        <w:rPr>
          <w:b/>
          <w:bCs/>
          <w:i/>
          <w:iCs/>
        </w:rPr>
        <w:t>•</w:t>
      </w:r>
      <w:r w:rsidRPr="007D387D">
        <w:rPr>
          <w:b/>
          <w:bCs/>
          <w:i/>
          <w:iCs/>
        </w:rPr>
        <w:tab/>
      </w:r>
      <w:r w:rsidRPr="007D387D">
        <w:rPr>
          <w:b/>
          <w:bCs/>
          <w:i/>
          <w:iCs/>
          <w:highlight w:val="yellow"/>
        </w:rPr>
        <w:t xml:space="preserve">Between the </w:t>
      </w:r>
      <w:proofErr w:type="gramStart"/>
      <w:r w:rsidRPr="007D387D">
        <w:rPr>
          <w:b/>
          <w:bCs/>
          <w:i/>
          <w:iCs/>
          <w:highlight w:val="yellow"/>
        </w:rPr>
        <w:t>17th</w:t>
      </w:r>
      <w:proofErr w:type="gramEnd"/>
      <w:r w:rsidRPr="007D387D">
        <w:rPr>
          <w:b/>
          <w:bCs/>
          <w:i/>
          <w:iCs/>
          <w:highlight w:val="yellow"/>
        </w:rPr>
        <w:t xml:space="preserve"> March and 9th of April, the CO result slowly increased and then decreased, with a peak of approx. 136ppm on the 3rd April.</w:t>
      </w:r>
      <w:r w:rsidRPr="007D387D">
        <w:rPr>
          <w:b/>
          <w:bCs/>
          <w:i/>
          <w:iCs/>
        </w:rPr>
        <w:t xml:space="preserve"> </w:t>
      </w:r>
    </w:p>
    <w:p w14:paraId="5B2D4443" w14:textId="77777777" w:rsidR="007D387D" w:rsidRPr="007D387D" w:rsidRDefault="007D387D" w:rsidP="007D387D">
      <w:pPr>
        <w:spacing w:after="120"/>
        <w:rPr>
          <w:b/>
          <w:bCs/>
          <w:i/>
          <w:iCs/>
          <w:color w:val="FF0000"/>
        </w:rPr>
      </w:pPr>
      <w:r w:rsidRPr="007D387D">
        <w:rPr>
          <w:b/>
          <w:bCs/>
          <w:i/>
          <w:iCs/>
        </w:rPr>
        <w:lastRenderedPageBreak/>
        <w:t>•</w:t>
      </w:r>
      <w:r w:rsidRPr="007D387D">
        <w:rPr>
          <w:b/>
          <w:bCs/>
          <w:i/>
          <w:iCs/>
        </w:rPr>
        <w:tab/>
        <w:t xml:space="preserve">On both the 3rd and 4th April small ethylene peaks (&lt;1ppm) were visible but not originally integrated. </w:t>
      </w:r>
      <w:r w:rsidRPr="007D387D">
        <w:rPr>
          <w:b/>
          <w:bCs/>
          <w:i/>
          <w:iCs/>
          <w:color w:val="FF0000"/>
        </w:rPr>
        <w:t xml:space="preserve">The CO result was approx. 136ppm and 130ppm, respectively.  </w:t>
      </w:r>
    </w:p>
    <w:p w14:paraId="02612460" w14:textId="63BD3776" w:rsidR="007D387D" w:rsidRDefault="007D387D" w:rsidP="007D387D">
      <w:pPr>
        <w:spacing w:after="120"/>
        <w:rPr>
          <w:b/>
          <w:bCs/>
          <w:i/>
          <w:iCs/>
        </w:rPr>
      </w:pPr>
      <w:r w:rsidRPr="007D387D">
        <w:rPr>
          <w:b/>
          <w:bCs/>
          <w:i/>
          <w:iCs/>
        </w:rPr>
        <w:t>•</w:t>
      </w:r>
      <w:r w:rsidRPr="007D387D">
        <w:rPr>
          <w:b/>
          <w:bCs/>
          <w:i/>
          <w:iCs/>
        </w:rPr>
        <w:tab/>
      </w:r>
      <w:r w:rsidRPr="007D387D">
        <w:rPr>
          <w:b/>
          <w:bCs/>
          <w:i/>
          <w:iCs/>
          <w:highlight w:val="yellow"/>
        </w:rPr>
        <w:t>On the 7th of April, there was a sample run for this location with an ethylene peak. The Graham’s ratio was 0.18 and the CO was 99ppm</w:t>
      </w:r>
      <w:r w:rsidRPr="007D387D">
        <w:rPr>
          <w:b/>
          <w:bCs/>
          <w:i/>
          <w:iCs/>
          <w:color w:val="FF0000"/>
          <w:highlight w:val="yellow"/>
        </w:rPr>
        <w:t>.</w:t>
      </w:r>
      <w:r w:rsidRPr="007D387D">
        <w:rPr>
          <w:b/>
          <w:bCs/>
          <w:i/>
          <w:iCs/>
          <w:color w:val="FF0000"/>
        </w:rPr>
        <w:t xml:space="preserve"> Unlike the samples on the 3rd and 4th of April the operator noticed and integrated the ethylene peak</w:t>
      </w:r>
      <w:r w:rsidRPr="007D387D">
        <w:rPr>
          <w:b/>
          <w:bCs/>
          <w:i/>
          <w:iCs/>
        </w:rPr>
        <w:t xml:space="preserve">. </w:t>
      </w:r>
      <w:r w:rsidRPr="007D387D">
        <w:rPr>
          <w:b/>
          <w:bCs/>
          <w:i/>
          <w:iCs/>
          <w:highlight w:val="yellow"/>
        </w:rPr>
        <w:t>A separate operator then ran the sample two more times</w:t>
      </w:r>
      <w:r>
        <w:rPr>
          <w:b/>
          <w:bCs/>
          <w:i/>
          <w:iCs/>
        </w:rPr>
        <w:t>.</w:t>
      </w:r>
    </w:p>
    <w:p w14:paraId="2BCD5140" w14:textId="44120546" w:rsidR="007D387D" w:rsidRPr="007D387D" w:rsidRDefault="007D387D" w:rsidP="007D387D">
      <w:pPr>
        <w:spacing w:after="120"/>
        <w:rPr>
          <w:b/>
          <w:bCs/>
          <w:i/>
          <w:iCs/>
          <w:color w:val="FF0000"/>
        </w:rPr>
      </w:pPr>
      <w:r w:rsidRPr="007D387D">
        <w:rPr>
          <w:b/>
          <w:bCs/>
          <w:i/>
          <w:iCs/>
          <w:color w:val="FF0000"/>
        </w:rPr>
        <w:t xml:space="preserve">. None of these sample runs appears to have been saved into the LW104 SPW file.  </w:t>
      </w:r>
    </w:p>
    <w:p w14:paraId="5109D162" w14:textId="124DBD8D" w:rsidR="005851AF" w:rsidRDefault="005851AF" w:rsidP="00B30085">
      <w:pPr>
        <w:spacing w:after="120"/>
        <w:rPr>
          <w:b/>
          <w:bCs/>
        </w:rPr>
      </w:pPr>
      <w:r>
        <w:rPr>
          <w:b/>
          <w:bCs/>
        </w:rPr>
        <w:t xml:space="preserve">By the evidence of </w:t>
      </w:r>
      <w:proofErr w:type="gramStart"/>
      <w:r>
        <w:rPr>
          <w:b/>
          <w:bCs/>
        </w:rPr>
        <w:t>Muller SIMTARS</w:t>
      </w:r>
      <w:proofErr w:type="gramEnd"/>
      <w:r>
        <w:rPr>
          <w:b/>
          <w:bCs/>
        </w:rPr>
        <w:t xml:space="preserve"> the Mine also appears to have initiated action under the TARPS.</w:t>
      </w:r>
    </w:p>
    <w:p w14:paraId="2D57F187" w14:textId="77777777" w:rsidR="005851AF" w:rsidRPr="005851AF" w:rsidRDefault="005851AF" w:rsidP="00B30085">
      <w:pPr>
        <w:spacing w:after="120"/>
        <w:rPr>
          <w:b/>
          <w:bCs/>
          <w:i/>
          <w:iCs/>
          <w:color w:val="0070C0"/>
        </w:rPr>
      </w:pPr>
      <w:r w:rsidRPr="005851AF">
        <w:rPr>
          <w:b/>
          <w:bCs/>
          <w:i/>
          <w:iCs/>
          <w:color w:val="0070C0"/>
        </w:rPr>
        <w:t xml:space="preserve">Q. This is back to slide 5.  You were talking before about </w:t>
      </w:r>
      <w:proofErr w:type="gramStart"/>
      <w:r w:rsidRPr="005851AF">
        <w:rPr>
          <w:b/>
          <w:bCs/>
          <w:i/>
          <w:iCs/>
          <w:color w:val="0070C0"/>
        </w:rPr>
        <w:t>whether or not</w:t>
      </w:r>
      <w:proofErr w:type="gramEnd"/>
      <w:r w:rsidRPr="005851AF">
        <w:rPr>
          <w:b/>
          <w:bCs/>
          <w:i/>
          <w:iCs/>
          <w:color w:val="0070C0"/>
        </w:rPr>
        <w:t xml:space="preserve"> these hits for ethylene were picked up by the operator.  We've only got the ones for 31 March </w:t>
      </w:r>
      <w:proofErr w:type="gramStart"/>
      <w:r w:rsidRPr="005851AF">
        <w:rPr>
          <w:b/>
          <w:bCs/>
          <w:i/>
          <w:iCs/>
          <w:color w:val="0070C0"/>
        </w:rPr>
        <w:t>and  April</w:t>
      </w:r>
      <w:proofErr w:type="gramEnd"/>
      <w:r w:rsidRPr="005851AF">
        <w:rPr>
          <w:b/>
          <w:bCs/>
          <w:i/>
          <w:iCs/>
          <w:color w:val="0070C0"/>
        </w:rPr>
        <w:t xml:space="preserve"> with asterisks beside them.  Does that indicate whoever was operating the GC or reviewing the data did </w:t>
      </w:r>
      <w:proofErr w:type="gramStart"/>
      <w:r w:rsidRPr="005851AF">
        <w:rPr>
          <w:b/>
          <w:bCs/>
          <w:i/>
          <w:iCs/>
          <w:color w:val="0070C0"/>
        </w:rPr>
        <w:t>spot  these</w:t>
      </w:r>
      <w:proofErr w:type="gramEnd"/>
      <w:r w:rsidRPr="005851AF">
        <w:rPr>
          <w:b/>
          <w:bCs/>
          <w:i/>
          <w:iCs/>
          <w:color w:val="0070C0"/>
        </w:rPr>
        <w:t xml:space="preserve"> small amounts of ethylene? </w:t>
      </w:r>
    </w:p>
    <w:p w14:paraId="3EECC4C9" w14:textId="333B82C3" w:rsidR="005851AF" w:rsidRPr="005851AF" w:rsidRDefault="005851AF" w:rsidP="00B30085">
      <w:pPr>
        <w:spacing w:after="120"/>
        <w:rPr>
          <w:b/>
          <w:bCs/>
          <w:i/>
          <w:iCs/>
          <w:color w:val="0070C0"/>
        </w:rPr>
      </w:pPr>
      <w:r w:rsidRPr="005851AF">
        <w:rPr>
          <w:b/>
          <w:bCs/>
          <w:i/>
          <w:iCs/>
          <w:color w:val="0070C0"/>
        </w:rPr>
        <w:t xml:space="preserve">A.   Yes, </w:t>
      </w:r>
      <w:proofErr w:type="gramStart"/>
      <w:r w:rsidRPr="005851AF">
        <w:rPr>
          <w:b/>
          <w:bCs/>
          <w:i/>
          <w:iCs/>
          <w:color w:val="0070C0"/>
        </w:rPr>
        <w:t>that's</w:t>
      </w:r>
      <w:proofErr w:type="gramEnd"/>
      <w:r w:rsidRPr="005851AF">
        <w:rPr>
          <w:b/>
          <w:bCs/>
          <w:i/>
          <w:iCs/>
          <w:color w:val="0070C0"/>
        </w:rPr>
        <w:t xml:space="preserve"> right.  If it doesn't have an </w:t>
      </w:r>
      <w:proofErr w:type="gramStart"/>
      <w:r w:rsidRPr="005851AF">
        <w:rPr>
          <w:b/>
          <w:bCs/>
          <w:i/>
          <w:iCs/>
          <w:color w:val="0070C0"/>
        </w:rPr>
        <w:t>asterisk  beside</w:t>
      </w:r>
      <w:proofErr w:type="gramEnd"/>
      <w:r w:rsidRPr="005851AF">
        <w:rPr>
          <w:b/>
          <w:bCs/>
          <w:i/>
          <w:iCs/>
          <w:color w:val="0070C0"/>
        </w:rPr>
        <w:t xml:space="preserve"> it, it indicates that the operator identified that themselves. </w:t>
      </w:r>
    </w:p>
    <w:p w14:paraId="2070D173" w14:textId="580171D0" w:rsidR="005851AF" w:rsidRPr="005851AF" w:rsidRDefault="005851AF" w:rsidP="00B30085">
      <w:pPr>
        <w:spacing w:after="120"/>
        <w:rPr>
          <w:b/>
          <w:bCs/>
          <w:i/>
          <w:iCs/>
          <w:color w:val="0070C0"/>
        </w:rPr>
      </w:pPr>
      <w:r w:rsidRPr="005851AF">
        <w:rPr>
          <w:b/>
          <w:bCs/>
          <w:i/>
          <w:iCs/>
          <w:color w:val="0070C0"/>
        </w:rPr>
        <w:t xml:space="preserve">Q.   </w:t>
      </w:r>
      <w:proofErr w:type="gramStart"/>
      <w:r w:rsidRPr="005851AF">
        <w:rPr>
          <w:b/>
          <w:bCs/>
          <w:i/>
          <w:iCs/>
          <w:color w:val="0070C0"/>
        </w:rPr>
        <w:t>Similarly</w:t>
      </w:r>
      <w:proofErr w:type="gramEnd"/>
      <w:r w:rsidRPr="005851AF">
        <w:rPr>
          <w:b/>
          <w:bCs/>
          <w:i/>
          <w:iCs/>
          <w:color w:val="0070C0"/>
        </w:rPr>
        <w:t xml:space="preserve"> if we go to the results for the goaf seal at 39-40 cut-through, which is at the back left of the goaf, and the one on the maingate side at 38 cut-through, in particular the latter, we can see that whilst there were some that were missed, there were several that were picked up? </w:t>
      </w:r>
    </w:p>
    <w:p w14:paraId="7B453EFB" w14:textId="1B0A65FF" w:rsidR="005851AF" w:rsidRPr="005851AF" w:rsidRDefault="005851AF" w:rsidP="00B30085">
      <w:pPr>
        <w:spacing w:after="120"/>
        <w:rPr>
          <w:b/>
          <w:bCs/>
          <w:i/>
          <w:iCs/>
          <w:color w:val="0070C0"/>
        </w:rPr>
      </w:pPr>
      <w:r w:rsidRPr="005851AF">
        <w:rPr>
          <w:b/>
          <w:bCs/>
          <w:i/>
          <w:iCs/>
          <w:color w:val="0070C0"/>
        </w:rPr>
        <w:t xml:space="preserve">A.   Yes, </w:t>
      </w:r>
      <w:proofErr w:type="gramStart"/>
      <w:r w:rsidRPr="005851AF">
        <w:rPr>
          <w:b/>
          <w:bCs/>
          <w:i/>
          <w:iCs/>
          <w:color w:val="0070C0"/>
        </w:rPr>
        <w:t>that's</w:t>
      </w:r>
      <w:proofErr w:type="gramEnd"/>
      <w:r w:rsidRPr="005851AF">
        <w:rPr>
          <w:b/>
          <w:bCs/>
          <w:i/>
          <w:iCs/>
          <w:color w:val="0070C0"/>
        </w:rPr>
        <w:t xml:space="preserve"> right, and you can note with those samples as well, t</w:t>
      </w:r>
      <w:r w:rsidRPr="005851AF">
        <w:rPr>
          <w:b/>
          <w:bCs/>
          <w:i/>
          <w:iCs/>
          <w:color w:val="FF0000"/>
        </w:rPr>
        <w:t>hey have relatively high CO</w:t>
      </w:r>
      <w:r w:rsidRPr="005851AF">
        <w:rPr>
          <w:b/>
          <w:bCs/>
          <w:i/>
          <w:iCs/>
          <w:color w:val="0070C0"/>
        </w:rPr>
        <w:t xml:space="preserve"> </w:t>
      </w:r>
      <w:r w:rsidRPr="005851AF">
        <w:rPr>
          <w:b/>
          <w:bCs/>
          <w:i/>
          <w:iCs/>
          <w:color w:val="0070C0"/>
          <w:highlight w:val="yellow"/>
        </w:rPr>
        <w:t>even compared to the other samples that I'd shown in the goaf stream on the earlier table</w:t>
      </w:r>
      <w:r w:rsidRPr="005851AF">
        <w:rPr>
          <w:b/>
          <w:bCs/>
          <w:i/>
          <w:iCs/>
          <w:color w:val="FF0000"/>
        </w:rPr>
        <w:t xml:space="preserve">, so 147, 193 ppm CO.  </w:t>
      </w:r>
      <w:proofErr w:type="gramStart"/>
      <w:r w:rsidRPr="005851AF">
        <w:rPr>
          <w:b/>
          <w:bCs/>
          <w:i/>
          <w:iCs/>
          <w:color w:val="0070C0"/>
          <w:highlight w:val="yellow"/>
        </w:rPr>
        <w:t>I'd</w:t>
      </w:r>
      <w:proofErr w:type="gramEnd"/>
      <w:r w:rsidRPr="005851AF">
        <w:rPr>
          <w:b/>
          <w:bCs/>
          <w:i/>
          <w:iCs/>
          <w:color w:val="0070C0"/>
          <w:highlight w:val="yellow"/>
        </w:rPr>
        <w:t xml:space="preserve"> imagine that was associated with some sort of TARP and they've identified the</w:t>
      </w:r>
      <w:r w:rsidRPr="005851AF">
        <w:rPr>
          <w:b/>
          <w:bCs/>
          <w:i/>
          <w:iCs/>
          <w:color w:val="0070C0"/>
        </w:rPr>
        <w:t xml:space="preserve"> </w:t>
      </w:r>
      <w:r w:rsidRPr="005851AF">
        <w:rPr>
          <w:b/>
          <w:bCs/>
          <w:i/>
          <w:iCs/>
          <w:color w:val="FF0000"/>
        </w:rPr>
        <w:t>ethylene to go along with those samples as well</w:t>
      </w:r>
      <w:r w:rsidRPr="005851AF">
        <w:rPr>
          <w:b/>
          <w:bCs/>
          <w:i/>
          <w:iCs/>
          <w:color w:val="0070C0"/>
        </w:rPr>
        <w:t xml:space="preserve">.  </w:t>
      </w:r>
      <w:r w:rsidRPr="005851AF">
        <w:rPr>
          <w:b/>
          <w:bCs/>
          <w:i/>
          <w:iCs/>
          <w:color w:val="0070C0"/>
          <w:highlight w:val="yellow"/>
        </w:rPr>
        <w:t xml:space="preserve">And there's also CO/CO2 ratios that exceed the 0.02, and </w:t>
      </w:r>
      <w:proofErr w:type="gramStart"/>
      <w:r w:rsidRPr="005851AF">
        <w:rPr>
          <w:b/>
          <w:bCs/>
          <w:i/>
          <w:iCs/>
          <w:color w:val="0070C0"/>
          <w:highlight w:val="yellow"/>
        </w:rPr>
        <w:t>some  of</w:t>
      </w:r>
      <w:proofErr w:type="gramEnd"/>
      <w:r w:rsidRPr="005851AF">
        <w:rPr>
          <w:b/>
          <w:bCs/>
          <w:i/>
          <w:iCs/>
          <w:color w:val="0070C0"/>
          <w:highlight w:val="yellow"/>
        </w:rPr>
        <w:t xml:space="preserve"> those Graham's ratios are above 0.3, so you can see the higher or the more of those indicators that are present</w:t>
      </w:r>
      <w:r w:rsidRPr="005851AF">
        <w:rPr>
          <w:b/>
          <w:bCs/>
          <w:i/>
          <w:iCs/>
          <w:color w:val="0070C0"/>
        </w:rPr>
        <w:t xml:space="preserve">, </w:t>
      </w:r>
      <w:r w:rsidRPr="005851AF">
        <w:rPr>
          <w:b/>
          <w:bCs/>
          <w:i/>
          <w:iCs/>
          <w:color w:val="FF0000"/>
        </w:rPr>
        <w:t xml:space="preserve">they all seem to go together. </w:t>
      </w:r>
    </w:p>
    <w:p w14:paraId="50344785" w14:textId="77777777" w:rsidR="005851AF" w:rsidRPr="005851AF" w:rsidRDefault="005851AF" w:rsidP="00B30085">
      <w:pPr>
        <w:spacing w:after="120"/>
        <w:rPr>
          <w:b/>
          <w:bCs/>
          <w:i/>
          <w:iCs/>
          <w:color w:val="0070C0"/>
        </w:rPr>
      </w:pPr>
      <w:r w:rsidRPr="005851AF">
        <w:rPr>
          <w:b/>
          <w:bCs/>
          <w:i/>
          <w:iCs/>
          <w:color w:val="0070C0"/>
        </w:rPr>
        <w:t xml:space="preserve">Q.   </w:t>
      </w:r>
      <w:proofErr w:type="gramStart"/>
      <w:r w:rsidRPr="005851AF">
        <w:rPr>
          <w:b/>
          <w:bCs/>
          <w:i/>
          <w:iCs/>
          <w:color w:val="0070C0"/>
        </w:rPr>
        <w:t>So</w:t>
      </w:r>
      <w:proofErr w:type="gramEnd"/>
      <w:r w:rsidRPr="005851AF">
        <w:rPr>
          <w:b/>
          <w:bCs/>
          <w:i/>
          <w:iCs/>
          <w:color w:val="0070C0"/>
        </w:rPr>
        <w:t xml:space="preserve"> does that suggest to you that those detections, say, for 22 April </w:t>
      </w:r>
      <w:r w:rsidRPr="005851AF">
        <w:rPr>
          <w:b/>
          <w:bCs/>
          <w:i/>
          <w:iCs/>
          <w:color w:val="0070C0"/>
          <w:highlight w:val="yellow"/>
        </w:rPr>
        <w:t>for ethylene were genuine detections?</w:t>
      </w:r>
    </w:p>
    <w:p w14:paraId="32E81462" w14:textId="00A89F73" w:rsidR="005851AF" w:rsidRPr="005851AF" w:rsidRDefault="005851AF" w:rsidP="00B30085">
      <w:pPr>
        <w:spacing w:after="120"/>
        <w:rPr>
          <w:b/>
          <w:bCs/>
          <w:i/>
          <w:iCs/>
          <w:color w:val="FF0000"/>
        </w:rPr>
      </w:pPr>
      <w:r w:rsidRPr="005851AF">
        <w:rPr>
          <w:b/>
          <w:bCs/>
          <w:i/>
          <w:iCs/>
          <w:color w:val="FF0000"/>
        </w:rPr>
        <w:t>A.   Yes.</w:t>
      </w:r>
    </w:p>
    <w:p w14:paraId="5C9092B4" w14:textId="1E0CA8CA" w:rsidR="00584AAE" w:rsidRPr="00C82058" w:rsidRDefault="00B652AB" w:rsidP="00B30085">
      <w:pPr>
        <w:spacing w:after="120"/>
        <w:rPr>
          <w:b/>
          <w:bCs/>
        </w:rPr>
      </w:pPr>
      <w:r w:rsidRPr="00C82058">
        <w:rPr>
          <w:b/>
          <w:bCs/>
        </w:rPr>
        <w:t xml:space="preserve">4. </w:t>
      </w:r>
      <w:r w:rsidR="00584AAE" w:rsidRPr="00C82058">
        <w:rPr>
          <w:b/>
          <w:bCs/>
        </w:rPr>
        <w:t>Location of</w:t>
      </w:r>
      <w:r w:rsidR="004E2FF2">
        <w:rPr>
          <w:b/>
          <w:bCs/>
        </w:rPr>
        <w:t xml:space="preserve"> Ethylene</w:t>
      </w:r>
      <w:r w:rsidR="00584AAE" w:rsidRPr="00C82058">
        <w:rPr>
          <w:b/>
          <w:bCs/>
        </w:rPr>
        <w:t xml:space="preserve"> detection in TG 104 (MG103) C heading 40 to 41 C/T</w:t>
      </w:r>
      <w:r w:rsidR="00D4524F" w:rsidRPr="00C82058">
        <w:rPr>
          <w:b/>
          <w:bCs/>
        </w:rPr>
        <w:t>.</w:t>
      </w:r>
    </w:p>
    <w:p w14:paraId="34F5ACEF" w14:textId="77777777" w:rsidR="0053264E" w:rsidRPr="0053264E" w:rsidRDefault="0053264E" w:rsidP="00B30085">
      <w:pPr>
        <w:pStyle w:val="ListParagraph"/>
        <w:spacing w:after="120"/>
        <w:rPr>
          <w:b/>
          <w:bCs/>
          <w:i/>
          <w:iCs/>
          <w:color w:val="0070C0"/>
        </w:rPr>
      </w:pPr>
      <w:r w:rsidRPr="0053264E">
        <w:rPr>
          <w:b/>
          <w:bCs/>
          <w:i/>
          <w:iCs/>
          <w:color w:val="0070C0"/>
        </w:rPr>
        <w:t xml:space="preserve">An increase in carbon monoxide and Graham’s ratio is noted at this location from March to early April.  </w:t>
      </w:r>
    </w:p>
    <w:p w14:paraId="4FF8290F" w14:textId="77777777" w:rsidR="0053264E" w:rsidRPr="0053264E" w:rsidRDefault="0053264E" w:rsidP="00B30085">
      <w:pPr>
        <w:pStyle w:val="ListParagraph"/>
        <w:spacing w:after="120"/>
        <w:rPr>
          <w:b/>
          <w:bCs/>
          <w:i/>
          <w:iCs/>
          <w:color w:val="FF0000"/>
        </w:rPr>
      </w:pPr>
      <w:bookmarkStart w:id="0" w:name="_Hlk71460610"/>
      <w:r w:rsidRPr="0053264E">
        <w:rPr>
          <w:b/>
          <w:bCs/>
          <w:i/>
          <w:iCs/>
          <w:color w:val="FF0000"/>
        </w:rPr>
        <w:t>An increase in adjusted Young’s ratio is noted at this location during early June prior to the second event</w:t>
      </w:r>
      <w:bookmarkEnd w:id="0"/>
      <w:r w:rsidRPr="0053264E">
        <w:rPr>
          <w:b/>
          <w:bCs/>
          <w:i/>
          <w:iCs/>
          <w:color w:val="FF0000"/>
        </w:rPr>
        <w:t xml:space="preserve">.  </w:t>
      </w:r>
    </w:p>
    <w:p w14:paraId="6216705E" w14:textId="163A3059" w:rsidR="0053264E" w:rsidRDefault="0053264E" w:rsidP="00B30085">
      <w:pPr>
        <w:pStyle w:val="ListParagraph"/>
        <w:spacing w:after="120"/>
        <w:rPr>
          <w:b/>
          <w:bCs/>
        </w:rPr>
      </w:pPr>
      <w:r w:rsidRPr="0053264E">
        <w:rPr>
          <w:b/>
          <w:bCs/>
          <w:i/>
          <w:iCs/>
          <w:color w:val="0070C0"/>
        </w:rPr>
        <w:t>On the 31st of March, the carbon monoxide (CO) integration was flawed. This resulted in a substantial under reporting of CO</w:t>
      </w:r>
      <w:r w:rsidRPr="0053264E">
        <w:rPr>
          <w:b/>
          <w:bCs/>
        </w:rPr>
        <w:t>. MULLER REPORT</w:t>
      </w:r>
      <w:r w:rsidRPr="0053264E">
        <w:rPr>
          <w:b/>
          <w:bCs/>
          <w:i/>
          <w:iCs/>
        </w:rPr>
        <w:t xml:space="preserve"> </w:t>
      </w:r>
      <w:r>
        <w:rPr>
          <w:b/>
          <w:bCs/>
        </w:rPr>
        <w:t xml:space="preserve">page </w:t>
      </w:r>
      <w:proofErr w:type="gramStart"/>
      <w:r>
        <w:rPr>
          <w:b/>
          <w:bCs/>
        </w:rPr>
        <w:t>17</w:t>
      </w:r>
      <w:proofErr w:type="gramEnd"/>
    </w:p>
    <w:p w14:paraId="515D85F2" w14:textId="77777777" w:rsidR="00B30085" w:rsidRPr="0053264E" w:rsidRDefault="00B30085" w:rsidP="00B30085">
      <w:pPr>
        <w:pStyle w:val="ListParagraph"/>
        <w:spacing w:after="120"/>
        <w:rPr>
          <w:b/>
          <w:bCs/>
          <w:color w:val="0070C0"/>
        </w:rPr>
      </w:pPr>
    </w:p>
    <w:p w14:paraId="1207876C" w14:textId="77777777" w:rsidR="00B652AB" w:rsidRDefault="00B652AB" w:rsidP="00B30085">
      <w:pPr>
        <w:spacing w:after="120"/>
        <w:rPr>
          <w:b/>
          <w:bCs/>
        </w:rPr>
      </w:pPr>
      <w:r w:rsidRPr="00B652AB">
        <w:rPr>
          <w:b/>
          <w:bCs/>
        </w:rPr>
        <w:t xml:space="preserve">5. </w:t>
      </w:r>
      <w:r w:rsidR="000D613E" w:rsidRPr="00B652AB">
        <w:rPr>
          <w:b/>
          <w:bCs/>
        </w:rPr>
        <w:t>Grosvenor LW 104 Ventilation Arrangement not used anywhere in world</w:t>
      </w:r>
      <w:r w:rsidRPr="00B652AB">
        <w:rPr>
          <w:b/>
          <w:bCs/>
        </w:rPr>
        <w:t xml:space="preserve">. </w:t>
      </w:r>
      <w:r w:rsidR="00D4524F" w:rsidRPr="00B652AB">
        <w:rPr>
          <w:b/>
          <w:bCs/>
        </w:rPr>
        <w:t>Grosvenor LW 104</w:t>
      </w:r>
      <w:r w:rsidR="00584AAE" w:rsidRPr="00B652AB">
        <w:rPr>
          <w:b/>
          <w:bCs/>
        </w:rPr>
        <w:t xml:space="preserve"> Ventilation Arrangement inherent design flaws</w:t>
      </w:r>
      <w:r w:rsidR="00E048AC" w:rsidRPr="00B652AB">
        <w:rPr>
          <w:b/>
          <w:bCs/>
        </w:rPr>
        <w:t>.</w:t>
      </w:r>
    </w:p>
    <w:p w14:paraId="49C5B96C" w14:textId="77777777" w:rsidR="00B652AB" w:rsidRDefault="00B652AB" w:rsidP="00B30085">
      <w:pPr>
        <w:spacing w:after="120"/>
        <w:rPr>
          <w:b/>
          <w:bCs/>
        </w:rPr>
      </w:pPr>
      <w:r>
        <w:rPr>
          <w:b/>
          <w:bCs/>
        </w:rPr>
        <w:t xml:space="preserve">6. </w:t>
      </w:r>
      <w:r w:rsidR="00E048AC" w:rsidRPr="00B652AB">
        <w:rPr>
          <w:b/>
          <w:bCs/>
        </w:rPr>
        <w:t>Intake ventilation shaft with forcing fan arrangement at around 700Pa positive pressure.</w:t>
      </w:r>
    </w:p>
    <w:p w14:paraId="469071AF" w14:textId="77777777" w:rsidR="00B652AB" w:rsidRDefault="00B652AB" w:rsidP="00B30085">
      <w:pPr>
        <w:spacing w:after="120"/>
        <w:rPr>
          <w:b/>
          <w:bCs/>
        </w:rPr>
      </w:pPr>
      <w:r>
        <w:rPr>
          <w:b/>
          <w:bCs/>
        </w:rPr>
        <w:t xml:space="preserve">7. </w:t>
      </w:r>
      <w:r w:rsidR="00584AAE" w:rsidRPr="00B652AB">
        <w:rPr>
          <w:b/>
          <w:bCs/>
        </w:rPr>
        <w:t>Arguably the highest differential pressure ever put in place at a Queensland Coal Mine in history</w:t>
      </w:r>
      <w:r w:rsidR="00E048AC" w:rsidRPr="00B652AB">
        <w:rPr>
          <w:b/>
          <w:bCs/>
        </w:rPr>
        <w:t>.</w:t>
      </w:r>
    </w:p>
    <w:p w14:paraId="7C0AE4F4" w14:textId="3007B67A" w:rsidR="00E048AC" w:rsidRPr="00B652AB" w:rsidRDefault="00B652AB" w:rsidP="00B30085">
      <w:pPr>
        <w:spacing w:after="120"/>
        <w:rPr>
          <w:b/>
          <w:bCs/>
        </w:rPr>
      </w:pPr>
      <w:r>
        <w:rPr>
          <w:b/>
          <w:bCs/>
        </w:rPr>
        <w:t xml:space="preserve">8. </w:t>
      </w:r>
      <w:r w:rsidR="00E048AC" w:rsidRPr="00B652AB">
        <w:rPr>
          <w:b/>
          <w:bCs/>
        </w:rPr>
        <w:t>Pressure differential many mu</w:t>
      </w:r>
      <w:r w:rsidR="009E6EA6" w:rsidRPr="00B652AB">
        <w:rPr>
          <w:b/>
          <w:bCs/>
        </w:rPr>
        <w:t>ltiples of recommended maximum suggested in Mining literature.</w:t>
      </w:r>
    </w:p>
    <w:p w14:paraId="7FE34FA9" w14:textId="20DE8741" w:rsidR="00D4524F" w:rsidRPr="00B652AB" w:rsidRDefault="00B652AB" w:rsidP="00B30085">
      <w:pPr>
        <w:spacing w:after="120"/>
        <w:rPr>
          <w:b/>
          <w:bCs/>
        </w:rPr>
      </w:pPr>
      <w:r>
        <w:rPr>
          <w:b/>
          <w:bCs/>
        </w:rPr>
        <w:lastRenderedPageBreak/>
        <w:t>9. P</w:t>
      </w:r>
      <w:r w:rsidR="00D4524F" w:rsidRPr="00B652AB">
        <w:rPr>
          <w:b/>
          <w:bCs/>
        </w:rPr>
        <w:t>ressure Differential changes of 50% in week prior to May 6</w:t>
      </w:r>
      <w:r w:rsidR="00D4524F" w:rsidRPr="00B652AB">
        <w:rPr>
          <w:b/>
          <w:bCs/>
          <w:vertAlign w:val="superscript"/>
        </w:rPr>
        <w:t>th</w:t>
      </w:r>
      <w:r w:rsidR="00D4524F" w:rsidRPr="00B652AB">
        <w:rPr>
          <w:b/>
          <w:bCs/>
        </w:rPr>
        <w:t>,</w:t>
      </w:r>
    </w:p>
    <w:p w14:paraId="155B5199" w14:textId="3054E35A" w:rsidR="00584AAE" w:rsidRPr="00B652AB" w:rsidRDefault="00B652AB" w:rsidP="00B30085">
      <w:pPr>
        <w:spacing w:after="120"/>
        <w:rPr>
          <w:b/>
          <w:bCs/>
        </w:rPr>
      </w:pPr>
      <w:r>
        <w:rPr>
          <w:b/>
          <w:bCs/>
        </w:rPr>
        <w:t xml:space="preserve">10. </w:t>
      </w:r>
      <w:r w:rsidR="00584AAE" w:rsidRPr="00B652AB">
        <w:rPr>
          <w:b/>
          <w:bCs/>
        </w:rPr>
        <w:t xml:space="preserve">The smallest pillars in the TG and MG did not have their Factor of Safety </w:t>
      </w:r>
      <w:r w:rsidR="00E048AC" w:rsidRPr="00B652AB">
        <w:rPr>
          <w:b/>
          <w:bCs/>
        </w:rPr>
        <w:t>calculated and would at an estimate well below the 2 identified for the Face bleeder road pillars.</w:t>
      </w:r>
    </w:p>
    <w:p w14:paraId="5881228A" w14:textId="458659D6" w:rsidR="00E048AC" w:rsidRPr="00B652AB" w:rsidRDefault="00B652AB" w:rsidP="00B30085">
      <w:pPr>
        <w:spacing w:after="120"/>
        <w:rPr>
          <w:b/>
          <w:bCs/>
        </w:rPr>
      </w:pPr>
      <w:r>
        <w:rPr>
          <w:b/>
          <w:bCs/>
        </w:rPr>
        <w:t xml:space="preserve">11. </w:t>
      </w:r>
      <w:r w:rsidR="00E048AC" w:rsidRPr="00B652AB">
        <w:rPr>
          <w:b/>
          <w:bCs/>
        </w:rPr>
        <w:t>Products of Combustion including Ethylene detected at TG 3 to 4 cut through but never on the 400m TG monitoring point.</w:t>
      </w:r>
    </w:p>
    <w:p w14:paraId="05C44657" w14:textId="7CA590BB" w:rsidR="00E048AC" w:rsidRDefault="00B652AB" w:rsidP="00B30085">
      <w:pPr>
        <w:spacing w:after="120"/>
        <w:rPr>
          <w:b/>
          <w:bCs/>
        </w:rPr>
      </w:pPr>
      <w:r>
        <w:rPr>
          <w:b/>
          <w:bCs/>
        </w:rPr>
        <w:t xml:space="preserve">12. </w:t>
      </w:r>
      <w:r w:rsidR="00E048AC" w:rsidRPr="00B652AB">
        <w:rPr>
          <w:b/>
          <w:bCs/>
        </w:rPr>
        <w:t>Loss of grossly substandard segregation VCD’s in the Tailgate that induced goaf gas flows down C heading in the Tailgate.</w:t>
      </w:r>
      <w:r w:rsidR="00A6260F" w:rsidRPr="00B652AB">
        <w:rPr>
          <w:b/>
          <w:bCs/>
        </w:rPr>
        <w:t xml:space="preserve"> </w:t>
      </w:r>
    </w:p>
    <w:p w14:paraId="755652DD" w14:textId="3A4CEFEE" w:rsidR="00A6260F" w:rsidRPr="00B652AB" w:rsidRDefault="00A6260F" w:rsidP="00B30085">
      <w:pPr>
        <w:spacing w:after="120"/>
        <w:ind w:left="720"/>
        <w:rPr>
          <w:b/>
          <w:bCs/>
          <w:i/>
          <w:iCs/>
        </w:rPr>
      </w:pPr>
      <w:r w:rsidRPr="00B652AB">
        <w:rPr>
          <w:b/>
          <w:bCs/>
          <w:i/>
          <w:iCs/>
        </w:rPr>
        <w:t>1</w:t>
      </w:r>
      <w:r w:rsidRPr="00B652AB">
        <w:rPr>
          <w:b/>
          <w:bCs/>
          <w:i/>
          <w:iCs/>
          <w:vertAlign w:val="superscript"/>
        </w:rPr>
        <w:t>st</w:t>
      </w:r>
      <w:r w:rsidRPr="00B652AB">
        <w:rPr>
          <w:b/>
          <w:bCs/>
          <w:i/>
          <w:iCs/>
        </w:rPr>
        <w:t xml:space="preserve"> May. LFI Investigation Report for gas exceedances on 6th and 7th April 2020 finalized and signed.  </w:t>
      </w:r>
    </w:p>
    <w:p w14:paraId="1302A19A" w14:textId="6D1741DA" w:rsidR="00A6260F" w:rsidRDefault="00A6260F" w:rsidP="00B30085">
      <w:pPr>
        <w:pStyle w:val="ListParagraph"/>
        <w:spacing w:after="120"/>
        <w:rPr>
          <w:b/>
          <w:bCs/>
          <w:i/>
          <w:iCs/>
          <w:color w:val="FF0000"/>
        </w:rPr>
      </w:pPr>
      <w:r w:rsidRPr="00A6260F">
        <w:rPr>
          <w:b/>
          <w:bCs/>
          <w:i/>
          <w:iCs/>
          <w:highlight w:val="yellow"/>
        </w:rPr>
        <w:t>One of the key findings was that the</w:t>
      </w:r>
      <w:r w:rsidRPr="00A6260F">
        <w:rPr>
          <w:b/>
          <w:bCs/>
          <w:i/>
          <w:iCs/>
        </w:rPr>
        <w:t xml:space="preserve"> </w:t>
      </w:r>
      <w:r w:rsidRPr="00A6260F">
        <w:rPr>
          <w:b/>
          <w:bCs/>
          <w:i/>
          <w:iCs/>
          <w:color w:val="FF0000"/>
        </w:rPr>
        <w:t>VCDs within the cut-throughs were considered damaged (not able to inspect them as they are in goaf area)</w:t>
      </w:r>
      <w:r w:rsidRPr="00A6260F">
        <w:rPr>
          <w:b/>
          <w:bCs/>
          <w:i/>
          <w:iCs/>
        </w:rPr>
        <w:t xml:space="preserve">. </w:t>
      </w:r>
      <w:r w:rsidRPr="00A6260F">
        <w:rPr>
          <w:b/>
          <w:bCs/>
          <w:i/>
          <w:iCs/>
          <w:highlight w:val="yellow"/>
        </w:rPr>
        <w:t>These VCDs were allowing the</w:t>
      </w:r>
      <w:r w:rsidRPr="00A6260F">
        <w:rPr>
          <w:b/>
          <w:bCs/>
          <w:i/>
          <w:iCs/>
        </w:rPr>
        <w:t xml:space="preserve"> </w:t>
      </w:r>
      <w:r w:rsidRPr="00A6260F">
        <w:rPr>
          <w:b/>
          <w:bCs/>
          <w:i/>
          <w:iCs/>
          <w:color w:val="FF0000"/>
        </w:rPr>
        <w:t>ventilation to pass through the goaf and allow gasses to bleed out into C Hdg Roadway.</w:t>
      </w:r>
    </w:p>
    <w:p w14:paraId="30462DE0" w14:textId="353AFC9C" w:rsidR="002340E2" w:rsidRDefault="002340E2" w:rsidP="00B30085">
      <w:pPr>
        <w:pStyle w:val="ListParagraph"/>
        <w:spacing w:after="120"/>
        <w:rPr>
          <w:b/>
          <w:bCs/>
          <w:color w:val="FF0000"/>
        </w:rPr>
      </w:pPr>
    </w:p>
    <w:p w14:paraId="3FE8DFE0" w14:textId="0BE876EC" w:rsidR="00E048AC" w:rsidRDefault="00E048AC" w:rsidP="00B30085">
      <w:pPr>
        <w:pStyle w:val="ListParagraph"/>
        <w:numPr>
          <w:ilvl w:val="0"/>
          <w:numId w:val="7"/>
        </w:numPr>
        <w:spacing w:after="120"/>
        <w:rPr>
          <w:b/>
          <w:bCs/>
        </w:rPr>
      </w:pPr>
      <w:r w:rsidRPr="00B652AB">
        <w:rPr>
          <w:b/>
          <w:bCs/>
        </w:rPr>
        <w:t>Continued presence of between 10% and 14% for 2 months of Oxygen at the back Tailgate of the block even with continuous Nitrogen injections.</w:t>
      </w:r>
    </w:p>
    <w:p w14:paraId="702705B0" w14:textId="77777777" w:rsidR="00B30085" w:rsidRPr="00B652AB" w:rsidRDefault="00B30085" w:rsidP="00B30085">
      <w:pPr>
        <w:pStyle w:val="ListParagraph"/>
        <w:spacing w:after="120"/>
        <w:rPr>
          <w:b/>
          <w:bCs/>
        </w:rPr>
      </w:pPr>
    </w:p>
    <w:p w14:paraId="0165E9E1" w14:textId="226108C8" w:rsidR="00B30085" w:rsidRDefault="00E048AC" w:rsidP="00B30085">
      <w:pPr>
        <w:pStyle w:val="ListParagraph"/>
        <w:numPr>
          <w:ilvl w:val="0"/>
          <w:numId w:val="7"/>
        </w:numPr>
        <w:spacing w:after="120"/>
        <w:rPr>
          <w:b/>
          <w:bCs/>
        </w:rPr>
      </w:pPr>
      <w:r w:rsidRPr="00B30085">
        <w:rPr>
          <w:b/>
          <w:bCs/>
        </w:rPr>
        <w:t>Oxygen Concentrations vary by up to 2% due to daily barometric fluctuation</w:t>
      </w:r>
      <w:r w:rsidR="00B30085">
        <w:rPr>
          <w:b/>
          <w:bCs/>
        </w:rPr>
        <w:t>.</w:t>
      </w:r>
    </w:p>
    <w:p w14:paraId="3DCA1203" w14:textId="77777777" w:rsidR="00B30085" w:rsidRPr="00B30085" w:rsidRDefault="00B30085" w:rsidP="00B30085">
      <w:pPr>
        <w:pStyle w:val="ListParagraph"/>
        <w:rPr>
          <w:b/>
          <w:bCs/>
        </w:rPr>
      </w:pPr>
    </w:p>
    <w:p w14:paraId="1663260D" w14:textId="4F071522" w:rsidR="00B30085" w:rsidRPr="00B30085" w:rsidRDefault="00E048AC" w:rsidP="00B30085">
      <w:pPr>
        <w:pStyle w:val="ListParagraph"/>
        <w:numPr>
          <w:ilvl w:val="0"/>
          <w:numId w:val="7"/>
        </w:numPr>
        <w:spacing w:after="120"/>
        <w:rPr>
          <w:b/>
          <w:bCs/>
        </w:rPr>
      </w:pPr>
      <w:r w:rsidRPr="00B30085">
        <w:rPr>
          <w:b/>
          <w:bCs/>
        </w:rPr>
        <w:t>Extreme barometric fluctuations in April and May including a “KING” barometer on May 5 to May 6.</w:t>
      </w:r>
    </w:p>
    <w:p w14:paraId="1805177F" w14:textId="77777777" w:rsidR="00B30085" w:rsidRPr="00B30085" w:rsidRDefault="00B30085" w:rsidP="00B30085">
      <w:pPr>
        <w:pStyle w:val="ListParagraph"/>
        <w:spacing w:after="120"/>
        <w:rPr>
          <w:b/>
          <w:bCs/>
        </w:rPr>
      </w:pPr>
    </w:p>
    <w:p w14:paraId="08B95E38" w14:textId="77777777" w:rsidR="00B30085" w:rsidRDefault="00E048AC" w:rsidP="00B30085">
      <w:pPr>
        <w:pStyle w:val="ListParagraph"/>
        <w:numPr>
          <w:ilvl w:val="0"/>
          <w:numId w:val="7"/>
        </w:numPr>
        <w:spacing w:after="120"/>
        <w:rPr>
          <w:b/>
          <w:bCs/>
        </w:rPr>
      </w:pPr>
      <w:r w:rsidRPr="00B30085">
        <w:rPr>
          <w:b/>
          <w:bCs/>
        </w:rPr>
        <w:t xml:space="preserve">The Tailgate and </w:t>
      </w:r>
      <w:r w:rsidR="009E6EA6" w:rsidRPr="00B30085">
        <w:rPr>
          <w:b/>
          <w:bCs/>
        </w:rPr>
        <w:t>Maingate Chain Pillar “roadways” hanging up to a much greater extent than previous LW blocks creating in effect clear goaf ventilation paths for high Oxygen levels. Witnesses “as far as you could see” ADAM MAGGS ERZC</w:t>
      </w:r>
    </w:p>
    <w:p w14:paraId="4A6031D5" w14:textId="77777777" w:rsidR="00B30085" w:rsidRPr="00B30085" w:rsidRDefault="00B30085" w:rsidP="00B30085">
      <w:pPr>
        <w:pStyle w:val="ListParagraph"/>
        <w:rPr>
          <w:b/>
          <w:bCs/>
        </w:rPr>
      </w:pPr>
    </w:p>
    <w:p w14:paraId="46BE6C22" w14:textId="77777777" w:rsidR="00B30085" w:rsidRPr="00B30085" w:rsidRDefault="009E6EA6" w:rsidP="00B30085">
      <w:pPr>
        <w:pStyle w:val="ListParagraph"/>
        <w:numPr>
          <w:ilvl w:val="0"/>
          <w:numId w:val="7"/>
        </w:numPr>
        <w:spacing w:after="120"/>
        <w:rPr>
          <w:b/>
          <w:bCs/>
          <w:color w:val="0070C0"/>
        </w:rPr>
      </w:pPr>
      <w:r w:rsidRPr="00B30085">
        <w:rPr>
          <w:b/>
          <w:bCs/>
        </w:rPr>
        <w:t>Effects of Ventilation</w:t>
      </w:r>
      <w:r w:rsidR="008A61C8" w:rsidRPr="00B30085">
        <w:rPr>
          <w:b/>
          <w:bCs/>
        </w:rPr>
        <w:t xml:space="preserve"> System</w:t>
      </w:r>
      <w:r w:rsidRPr="00B30085">
        <w:rPr>
          <w:b/>
          <w:bCs/>
        </w:rPr>
        <w:t xml:space="preserve"> Changes on First May on goaf well gas readings.</w:t>
      </w:r>
    </w:p>
    <w:p w14:paraId="12473B3B" w14:textId="77777777" w:rsidR="00B30085" w:rsidRPr="00B30085" w:rsidRDefault="00B30085" w:rsidP="00B30085">
      <w:pPr>
        <w:pStyle w:val="ListParagraph"/>
        <w:rPr>
          <w:b/>
          <w:bCs/>
        </w:rPr>
      </w:pPr>
    </w:p>
    <w:p w14:paraId="17A18806" w14:textId="77777777" w:rsidR="00B30085" w:rsidRPr="00B30085" w:rsidRDefault="009E6EA6" w:rsidP="00B30085">
      <w:pPr>
        <w:pStyle w:val="ListParagraph"/>
        <w:numPr>
          <w:ilvl w:val="0"/>
          <w:numId w:val="7"/>
        </w:numPr>
        <w:spacing w:after="120"/>
        <w:rPr>
          <w:b/>
          <w:bCs/>
        </w:rPr>
      </w:pPr>
      <w:r w:rsidRPr="00B30085">
        <w:rPr>
          <w:b/>
          <w:bCs/>
        </w:rPr>
        <w:t xml:space="preserve">Apparent Ventilation </w:t>
      </w:r>
      <w:r w:rsidR="008A61C8" w:rsidRPr="00B30085">
        <w:rPr>
          <w:b/>
          <w:bCs/>
        </w:rPr>
        <w:t xml:space="preserve">System </w:t>
      </w:r>
      <w:r w:rsidRPr="00B30085">
        <w:rPr>
          <w:b/>
          <w:bCs/>
        </w:rPr>
        <w:t xml:space="preserve">changes </w:t>
      </w:r>
      <w:r w:rsidR="00B30085" w:rsidRPr="00B30085">
        <w:rPr>
          <w:b/>
          <w:bCs/>
        </w:rPr>
        <w:t>in early to mid-</w:t>
      </w:r>
      <w:r w:rsidRPr="00B30085">
        <w:rPr>
          <w:b/>
          <w:bCs/>
        </w:rPr>
        <w:t>April</w:t>
      </w:r>
      <w:r w:rsidR="00BF3A45" w:rsidRPr="00B30085">
        <w:rPr>
          <w:b/>
          <w:bCs/>
        </w:rPr>
        <w:t xml:space="preserve"> for the</w:t>
      </w:r>
      <w:r w:rsidR="00BF3A45" w:rsidRPr="00BF3A45">
        <w:t xml:space="preserve"> </w:t>
      </w:r>
      <w:r w:rsidR="00BF3A45" w:rsidRPr="00B30085">
        <w:rPr>
          <w:b/>
          <w:bCs/>
          <w:color w:val="0070C0"/>
        </w:rPr>
        <w:t>MG Compartment – Pre-driven Recovery Road 13</w:t>
      </w:r>
      <w:r w:rsidR="00B30085" w:rsidRPr="00B30085">
        <w:rPr>
          <w:b/>
          <w:bCs/>
          <w:color w:val="0070C0"/>
        </w:rPr>
        <w:t>.</w:t>
      </w:r>
    </w:p>
    <w:p w14:paraId="2AEC16A3" w14:textId="7D05489F" w:rsidR="00B30085" w:rsidRDefault="003126F2" w:rsidP="00B30085">
      <w:pPr>
        <w:pStyle w:val="ListParagraph"/>
        <w:rPr>
          <w:b/>
          <w:bCs/>
        </w:rPr>
      </w:pPr>
      <w:r>
        <w:rPr>
          <w:b/>
          <w:bCs/>
        </w:rPr>
        <w:t>(</w:t>
      </w:r>
      <w:r w:rsidR="0054784A">
        <w:rPr>
          <w:b/>
          <w:bCs/>
        </w:rPr>
        <w:t>Muller Report)</w:t>
      </w:r>
    </w:p>
    <w:p w14:paraId="4EBFEFE6" w14:textId="77777777" w:rsidR="0054784A" w:rsidRPr="0056090A" w:rsidRDefault="0054784A" w:rsidP="00B30085">
      <w:pPr>
        <w:pStyle w:val="ListParagraph"/>
        <w:rPr>
          <w:b/>
          <w:bCs/>
          <w:i/>
          <w:iCs/>
        </w:rPr>
      </w:pPr>
    </w:p>
    <w:p w14:paraId="0F57BCE7" w14:textId="77777777" w:rsidR="003126F2" w:rsidRPr="00B30085" w:rsidRDefault="003126F2" w:rsidP="00B30085">
      <w:pPr>
        <w:pStyle w:val="ListParagraph"/>
        <w:rPr>
          <w:b/>
          <w:bCs/>
        </w:rPr>
      </w:pPr>
    </w:p>
    <w:p w14:paraId="65735ACA" w14:textId="77777777" w:rsidR="00B30085" w:rsidRDefault="008A61C8" w:rsidP="00B30085">
      <w:pPr>
        <w:pStyle w:val="ListParagraph"/>
        <w:numPr>
          <w:ilvl w:val="0"/>
          <w:numId w:val="7"/>
        </w:numPr>
        <w:spacing w:after="120"/>
        <w:rPr>
          <w:b/>
          <w:bCs/>
        </w:rPr>
      </w:pPr>
      <w:r w:rsidRPr="00B30085">
        <w:rPr>
          <w:b/>
          <w:bCs/>
        </w:rPr>
        <w:t>Post first event the readings at the TG 3 to 4 C/T are higher than the 400m monitoring point</w:t>
      </w:r>
      <w:r w:rsidR="00226BE6" w:rsidRPr="00B30085">
        <w:rPr>
          <w:b/>
          <w:bCs/>
        </w:rPr>
        <w:t>.</w:t>
      </w:r>
    </w:p>
    <w:p w14:paraId="156EECA6" w14:textId="77777777" w:rsidR="00B30085" w:rsidRPr="00B30085" w:rsidRDefault="00B30085" w:rsidP="00B30085">
      <w:pPr>
        <w:pStyle w:val="ListParagraph"/>
        <w:rPr>
          <w:b/>
          <w:bCs/>
        </w:rPr>
      </w:pPr>
    </w:p>
    <w:p w14:paraId="102232DA" w14:textId="77777777" w:rsidR="00B30085" w:rsidRDefault="00BF3A45" w:rsidP="00B30085">
      <w:pPr>
        <w:pStyle w:val="ListParagraph"/>
        <w:numPr>
          <w:ilvl w:val="0"/>
          <w:numId w:val="7"/>
        </w:numPr>
        <w:spacing w:after="120"/>
        <w:rPr>
          <w:b/>
          <w:bCs/>
        </w:rPr>
      </w:pPr>
      <w:r w:rsidRPr="00B30085">
        <w:rPr>
          <w:b/>
          <w:bCs/>
        </w:rPr>
        <w:t>Apparent direction of wind blast from first overpressure event at the LW 104 face.</w:t>
      </w:r>
    </w:p>
    <w:p w14:paraId="0B058F58" w14:textId="77777777" w:rsidR="00B30085" w:rsidRPr="00B30085" w:rsidRDefault="00B30085" w:rsidP="00B30085">
      <w:pPr>
        <w:pStyle w:val="ListParagraph"/>
        <w:rPr>
          <w:b/>
          <w:bCs/>
        </w:rPr>
      </w:pPr>
    </w:p>
    <w:p w14:paraId="4391CDAB" w14:textId="77777777" w:rsidR="00B30085" w:rsidRDefault="00BF3A45" w:rsidP="00B30085">
      <w:pPr>
        <w:pStyle w:val="ListParagraph"/>
        <w:numPr>
          <w:ilvl w:val="0"/>
          <w:numId w:val="7"/>
        </w:numPr>
        <w:spacing w:after="120"/>
        <w:rPr>
          <w:b/>
          <w:bCs/>
        </w:rPr>
      </w:pPr>
      <w:r w:rsidRPr="00B30085">
        <w:rPr>
          <w:b/>
          <w:bCs/>
        </w:rPr>
        <w:t xml:space="preserve">Suck back not apparent on the Longwall Face; and a ventilation dead spot on the Longwall face for the 13 to 15 seconds until the LW 104 Methane Ignition and </w:t>
      </w:r>
      <w:r w:rsidR="00B30085" w:rsidRPr="00B30085">
        <w:rPr>
          <w:b/>
          <w:bCs/>
        </w:rPr>
        <w:t>E</w:t>
      </w:r>
      <w:r w:rsidRPr="00B30085">
        <w:rPr>
          <w:b/>
          <w:bCs/>
        </w:rPr>
        <w:t>xplosion/</w:t>
      </w:r>
      <w:r w:rsidR="00B30085" w:rsidRPr="00B30085">
        <w:rPr>
          <w:b/>
          <w:bCs/>
        </w:rPr>
        <w:t xml:space="preserve"> </w:t>
      </w:r>
      <w:r w:rsidRPr="00B30085">
        <w:rPr>
          <w:b/>
          <w:bCs/>
        </w:rPr>
        <w:t>Deflagration on the face.</w:t>
      </w:r>
    </w:p>
    <w:p w14:paraId="4B8BF79B" w14:textId="77777777" w:rsidR="00B30085" w:rsidRPr="00B30085" w:rsidRDefault="00B30085" w:rsidP="00B30085">
      <w:pPr>
        <w:pStyle w:val="ListParagraph"/>
        <w:rPr>
          <w:b/>
          <w:bCs/>
        </w:rPr>
      </w:pPr>
    </w:p>
    <w:p w14:paraId="392F35FA" w14:textId="14134D86" w:rsidR="004E2FF2" w:rsidRPr="00B30085" w:rsidRDefault="004E2FF2" w:rsidP="00B30085">
      <w:pPr>
        <w:pStyle w:val="ListParagraph"/>
        <w:numPr>
          <w:ilvl w:val="0"/>
          <w:numId w:val="7"/>
        </w:numPr>
        <w:spacing w:after="120"/>
        <w:rPr>
          <w:b/>
          <w:bCs/>
        </w:rPr>
      </w:pPr>
      <w:r w:rsidRPr="00B30085">
        <w:rPr>
          <w:b/>
          <w:bCs/>
        </w:rPr>
        <w:t>TG 104 (MG103) C heading 40 to 41 C/</w:t>
      </w:r>
      <w:proofErr w:type="gramStart"/>
      <w:r w:rsidRPr="00B30085">
        <w:rPr>
          <w:b/>
          <w:bCs/>
        </w:rPr>
        <w:t>T</w:t>
      </w:r>
      <w:proofErr w:type="gramEnd"/>
      <w:r w:rsidRPr="00B30085">
        <w:rPr>
          <w:b/>
          <w:bCs/>
        </w:rPr>
        <w:t xml:space="preserve"> </w:t>
      </w:r>
    </w:p>
    <w:p w14:paraId="2B2A06A4" w14:textId="2E92FFC9" w:rsidR="004E2FF2" w:rsidRPr="004E2FF2" w:rsidRDefault="004E2FF2" w:rsidP="00B30085">
      <w:pPr>
        <w:pStyle w:val="ListParagraph"/>
        <w:spacing w:after="120"/>
        <w:rPr>
          <w:b/>
          <w:bCs/>
          <w:i/>
          <w:iCs/>
          <w:color w:val="0070C0"/>
        </w:rPr>
      </w:pPr>
      <w:r w:rsidRPr="004E2FF2">
        <w:rPr>
          <w:b/>
          <w:bCs/>
          <w:i/>
          <w:iCs/>
          <w:color w:val="0070C0"/>
        </w:rPr>
        <w:t xml:space="preserve">An increase in </w:t>
      </w:r>
      <w:r w:rsidRPr="004E2FF2">
        <w:rPr>
          <w:b/>
          <w:bCs/>
          <w:i/>
          <w:iCs/>
          <w:color w:val="FF0000"/>
        </w:rPr>
        <w:t xml:space="preserve">adjusted Young’s ratio </w:t>
      </w:r>
      <w:r w:rsidRPr="004E2FF2">
        <w:rPr>
          <w:b/>
          <w:bCs/>
          <w:i/>
          <w:iCs/>
          <w:color w:val="0070C0"/>
        </w:rPr>
        <w:t>is noted at this location during early June prior to the second event</w:t>
      </w:r>
      <w:r>
        <w:rPr>
          <w:b/>
          <w:bCs/>
          <w:i/>
          <w:iCs/>
          <w:color w:val="0070C0"/>
        </w:rPr>
        <w:t>.</w:t>
      </w:r>
    </w:p>
    <w:p w14:paraId="56F07E23" w14:textId="77777777" w:rsidR="00E46B73" w:rsidRPr="00E46B73" w:rsidRDefault="00E46B73" w:rsidP="00E46B73">
      <w:pPr>
        <w:spacing w:after="0"/>
        <w:rPr>
          <w:b/>
          <w:bCs/>
          <w:i/>
          <w:iCs/>
          <w:u w:val="single"/>
        </w:rPr>
      </w:pPr>
      <w:r w:rsidRPr="00E46B73">
        <w:rPr>
          <w:b/>
          <w:bCs/>
          <w:i/>
          <w:iCs/>
          <w:u w:val="single"/>
        </w:rPr>
        <w:lastRenderedPageBreak/>
        <w:t>Andrew Self</w:t>
      </w:r>
    </w:p>
    <w:p w14:paraId="6323DDA7" w14:textId="77777777" w:rsidR="00E46B73" w:rsidRPr="00E46B73" w:rsidRDefault="00E46B73" w:rsidP="00E46B73">
      <w:pPr>
        <w:spacing w:after="0"/>
        <w:rPr>
          <w:b/>
          <w:bCs/>
          <w:i/>
          <w:iCs/>
        </w:rPr>
      </w:pPr>
    </w:p>
    <w:p w14:paraId="71FB40CF" w14:textId="77777777" w:rsidR="00E46B73" w:rsidRPr="00E46B73" w:rsidRDefault="00E46B73" w:rsidP="00E46B73">
      <w:pPr>
        <w:spacing w:after="0"/>
        <w:rPr>
          <w:b/>
          <w:bCs/>
          <w:i/>
          <w:iCs/>
          <w:color w:val="FF0000"/>
        </w:rPr>
      </w:pPr>
      <w:r w:rsidRPr="00E46B73">
        <w:rPr>
          <w:b/>
          <w:bCs/>
          <w:i/>
          <w:iCs/>
        </w:rPr>
        <w:t xml:space="preserve"> Going back, early stages of my career</w:t>
      </w:r>
      <w:r w:rsidRPr="00E46B73">
        <w:rPr>
          <w:b/>
          <w:bCs/>
          <w:i/>
          <w:iCs/>
          <w:color w:val="FF0000"/>
        </w:rPr>
        <w:t xml:space="preserve">, if we identified ethylene, we knew we had a major problem and we moved quickly.  </w:t>
      </w:r>
    </w:p>
    <w:p w14:paraId="4EF229AD" w14:textId="77777777" w:rsidR="00E46B73" w:rsidRPr="00E46B73" w:rsidRDefault="00E46B73" w:rsidP="00E46B73">
      <w:pPr>
        <w:spacing w:after="0"/>
        <w:rPr>
          <w:b/>
          <w:bCs/>
          <w:i/>
          <w:iCs/>
        </w:rPr>
      </w:pPr>
    </w:p>
    <w:p w14:paraId="3B35C204" w14:textId="77777777" w:rsidR="00E46B73" w:rsidRPr="00E46B73" w:rsidRDefault="00E46B73" w:rsidP="00E46B73">
      <w:pPr>
        <w:spacing w:after="0"/>
        <w:rPr>
          <w:b/>
          <w:bCs/>
          <w:i/>
          <w:iCs/>
        </w:rPr>
      </w:pPr>
      <w:r w:rsidRPr="00E46B73">
        <w:rPr>
          <w:b/>
          <w:bCs/>
          <w:i/>
          <w:iCs/>
        </w:rPr>
        <w:t xml:space="preserve">It was absolutely acknowledged that </w:t>
      </w:r>
      <w:r w:rsidRPr="00E46B73">
        <w:rPr>
          <w:b/>
          <w:bCs/>
          <w:i/>
          <w:iCs/>
          <w:color w:val="FF0000"/>
        </w:rPr>
        <w:t xml:space="preserve">if ethylene </w:t>
      </w:r>
      <w:r w:rsidRPr="00E46B73">
        <w:rPr>
          <w:b/>
          <w:bCs/>
          <w:i/>
          <w:iCs/>
        </w:rPr>
        <w:t xml:space="preserve">was detected at all, </w:t>
      </w:r>
      <w:r w:rsidRPr="00E46B73">
        <w:rPr>
          <w:b/>
          <w:bCs/>
          <w:i/>
          <w:iCs/>
          <w:highlight w:val="yellow"/>
        </w:rPr>
        <w:t>then we had a serious problem.</w:t>
      </w:r>
    </w:p>
    <w:p w14:paraId="1860EA13" w14:textId="77777777" w:rsidR="00E46B73" w:rsidRPr="00E46B73" w:rsidRDefault="00E46B73" w:rsidP="00E46B73">
      <w:pPr>
        <w:spacing w:after="0"/>
        <w:rPr>
          <w:b/>
          <w:bCs/>
          <w:i/>
          <w:iCs/>
        </w:rPr>
      </w:pPr>
    </w:p>
    <w:p w14:paraId="59008D7A" w14:textId="77777777" w:rsidR="00E46B73" w:rsidRPr="00E46B73" w:rsidRDefault="00E46B73" w:rsidP="00E46B73">
      <w:pPr>
        <w:spacing w:after="0"/>
        <w:rPr>
          <w:b/>
          <w:bCs/>
          <w:i/>
          <w:iCs/>
          <w:color w:val="FF0000"/>
        </w:rPr>
      </w:pPr>
      <w:r w:rsidRPr="00E46B73">
        <w:rPr>
          <w:b/>
          <w:bCs/>
          <w:i/>
          <w:iCs/>
        </w:rPr>
        <w:t xml:space="preserve">However, ethylene does not come off at low temperatures.  You </w:t>
      </w:r>
      <w:proofErr w:type="gramStart"/>
      <w:r w:rsidRPr="00E46B73">
        <w:rPr>
          <w:b/>
          <w:bCs/>
          <w:i/>
          <w:iCs/>
        </w:rPr>
        <w:t>don't</w:t>
      </w:r>
      <w:proofErr w:type="gramEnd"/>
      <w:r w:rsidRPr="00E46B73">
        <w:rPr>
          <w:b/>
          <w:bCs/>
          <w:i/>
          <w:iCs/>
        </w:rPr>
        <w:t xml:space="preserve"> get ethylene, generally speaking, at much less than 100 degrees Centigrade</w:t>
      </w:r>
      <w:r w:rsidRPr="00E46B73">
        <w:rPr>
          <w:b/>
          <w:bCs/>
          <w:i/>
          <w:iCs/>
          <w:color w:val="FF0000"/>
        </w:rPr>
        <w:t xml:space="preserve">.  I said earlier on that at 100 degrees Centigrade, I think </w:t>
      </w:r>
      <w:proofErr w:type="gramStart"/>
      <w:r w:rsidRPr="00E46B73">
        <w:rPr>
          <w:b/>
          <w:bCs/>
          <w:i/>
          <w:iCs/>
          <w:color w:val="FF0000"/>
        </w:rPr>
        <w:t>it's</w:t>
      </w:r>
      <w:proofErr w:type="gramEnd"/>
      <w:r w:rsidRPr="00E46B73">
        <w:rPr>
          <w:b/>
          <w:bCs/>
          <w:i/>
          <w:iCs/>
          <w:color w:val="FF0000"/>
        </w:rPr>
        <w:t xml:space="preserve"> all over, we've lost this battle, so we're really into damage control.</w:t>
      </w:r>
    </w:p>
    <w:p w14:paraId="05407277" w14:textId="77777777" w:rsidR="00E46B73" w:rsidRPr="00E46B73" w:rsidRDefault="00E46B73" w:rsidP="00E46B73">
      <w:pPr>
        <w:spacing w:after="0"/>
        <w:rPr>
          <w:b/>
          <w:bCs/>
          <w:i/>
          <w:iCs/>
          <w:color w:val="FF0000"/>
        </w:rPr>
      </w:pPr>
    </w:p>
    <w:p w14:paraId="1473FD59" w14:textId="77777777" w:rsidR="00E46B73" w:rsidRPr="00E46B73" w:rsidRDefault="00E46B73" w:rsidP="00E46B73">
      <w:pPr>
        <w:spacing w:after="0"/>
        <w:rPr>
          <w:b/>
          <w:bCs/>
          <w:i/>
          <w:iCs/>
        </w:rPr>
      </w:pPr>
      <w:r w:rsidRPr="00E46B73">
        <w:rPr>
          <w:b/>
          <w:bCs/>
          <w:i/>
          <w:iCs/>
        </w:rPr>
        <w:t xml:space="preserve">If a gas monitoring point, whether it be a bag sample or a person or whatever, </w:t>
      </w:r>
      <w:r w:rsidRPr="00E46B73">
        <w:rPr>
          <w:b/>
          <w:bCs/>
          <w:i/>
          <w:iCs/>
          <w:color w:val="FF0000"/>
        </w:rPr>
        <w:t>picks up ethylene at 1 ppm, then the ethylene at the source is more than 1</w:t>
      </w:r>
      <w:r w:rsidRPr="00E46B73">
        <w:rPr>
          <w:b/>
          <w:bCs/>
          <w:i/>
          <w:iCs/>
        </w:rPr>
        <w:t xml:space="preserve">, </w:t>
      </w:r>
      <w:r w:rsidRPr="00E46B73">
        <w:rPr>
          <w:b/>
          <w:bCs/>
          <w:i/>
          <w:iCs/>
          <w:highlight w:val="yellow"/>
        </w:rPr>
        <w:t xml:space="preserve">because almost every sample </w:t>
      </w:r>
      <w:proofErr w:type="gramStart"/>
      <w:r w:rsidRPr="00E46B73">
        <w:rPr>
          <w:b/>
          <w:bCs/>
          <w:i/>
          <w:iCs/>
          <w:highlight w:val="yellow"/>
        </w:rPr>
        <w:t>that's</w:t>
      </w:r>
      <w:proofErr w:type="gramEnd"/>
      <w:r w:rsidRPr="00E46B73">
        <w:rPr>
          <w:b/>
          <w:bCs/>
          <w:i/>
          <w:iCs/>
          <w:highlight w:val="yellow"/>
        </w:rPr>
        <w:t xml:space="preserve"> taken has been diluted to some extent.</w:t>
      </w:r>
    </w:p>
    <w:p w14:paraId="40CB0910" w14:textId="77777777" w:rsidR="00E46B73" w:rsidRPr="00E46B73" w:rsidRDefault="00E46B73" w:rsidP="00E46B73">
      <w:pPr>
        <w:spacing w:after="0"/>
        <w:rPr>
          <w:b/>
          <w:bCs/>
          <w:i/>
          <w:iCs/>
        </w:rPr>
      </w:pPr>
    </w:p>
    <w:p w14:paraId="48277A76" w14:textId="77777777" w:rsidR="00E46B73" w:rsidRPr="00E46B73" w:rsidRDefault="00E46B73" w:rsidP="00E46B73">
      <w:pPr>
        <w:spacing w:after="0"/>
        <w:rPr>
          <w:b/>
          <w:bCs/>
          <w:i/>
          <w:iCs/>
        </w:rPr>
      </w:pPr>
      <w:r w:rsidRPr="00E46B73">
        <w:rPr>
          <w:b/>
          <w:bCs/>
          <w:i/>
          <w:iCs/>
        </w:rPr>
        <w:t xml:space="preserve">Q.   What if, for example, you were detecting </w:t>
      </w:r>
      <w:proofErr w:type="gramStart"/>
      <w:r w:rsidRPr="00E46B73">
        <w:rPr>
          <w:b/>
          <w:bCs/>
          <w:i/>
          <w:iCs/>
        </w:rPr>
        <w:t>very small</w:t>
      </w:r>
      <w:proofErr w:type="gramEnd"/>
      <w:r w:rsidRPr="00E46B73">
        <w:rPr>
          <w:b/>
          <w:bCs/>
          <w:i/>
          <w:iCs/>
        </w:rPr>
        <w:t xml:space="preserve"> amounts of ethylene at 3-4 cut-through - so I'm talking about less than 1 ppm?</w:t>
      </w:r>
    </w:p>
    <w:p w14:paraId="2D91DDEE" w14:textId="77777777" w:rsidR="00E46B73" w:rsidRPr="00E46B73" w:rsidRDefault="00E46B73" w:rsidP="00E46B73">
      <w:pPr>
        <w:spacing w:after="0"/>
        <w:rPr>
          <w:b/>
          <w:bCs/>
          <w:i/>
          <w:iCs/>
          <w:color w:val="FF0000"/>
        </w:rPr>
      </w:pPr>
      <w:r w:rsidRPr="00E46B73">
        <w:rPr>
          <w:b/>
          <w:bCs/>
          <w:i/>
          <w:iCs/>
          <w:color w:val="0070C0"/>
        </w:rPr>
        <w:t>A.   Yes.</w:t>
      </w:r>
    </w:p>
    <w:p w14:paraId="4FFBBDDD" w14:textId="77777777" w:rsidR="00E46B73" w:rsidRPr="00E46B73" w:rsidRDefault="00E46B73" w:rsidP="00E46B73">
      <w:pPr>
        <w:spacing w:after="0"/>
        <w:rPr>
          <w:b/>
          <w:bCs/>
          <w:i/>
          <w:iCs/>
        </w:rPr>
      </w:pPr>
    </w:p>
    <w:p w14:paraId="07AFAF4A" w14:textId="77777777" w:rsidR="00E46B73" w:rsidRPr="00E46B73" w:rsidRDefault="00E46B73" w:rsidP="00E46B73">
      <w:pPr>
        <w:spacing w:after="0"/>
        <w:rPr>
          <w:b/>
          <w:bCs/>
          <w:i/>
          <w:iCs/>
        </w:rPr>
      </w:pPr>
      <w:r w:rsidRPr="00E46B73">
        <w:rPr>
          <w:b/>
          <w:bCs/>
          <w:i/>
          <w:iCs/>
        </w:rPr>
        <w:t xml:space="preserve">Q.   </w:t>
      </w:r>
      <w:proofErr w:type="gramStart"/>
      <w:r w:rsidRPr="00E46B73">
        <w:rPr>
          <w:b/>
          <w:bCs/>
          <w:i/>
          <w:iCs/>
        </w:rPr>
        <w:t>That's</w:t>
      </w:r>
      <w:proofErr w:type="gramEnd"/>
      <w:r w:rsidRPr="00E46B73">
        <w:rPr>
          <w:b/>
          <w:bCs/>
          <w:i/>
          <w:iCs/>
        </w:rPr>
        <w:t xml:space="preserve"> about 4 kilometres from the face.</w:t>
      </w:r>
    </w:p>
    <w:p w14:paraId="79E461DA" w14:textId="77777777" w:rsidR="00E46B73" w:rsidRPr="00E46B73" w:rsidRDefault="00E46B73" w:rsidP="00E46B73">
      <w:pPr>
        <w:spacing w:after="0"/>
        <w:rPr>
          <w:b/>
          <w:bCs/>
          <w:i/>
          <w:iCs/>
          <w:color w:val="0070C0"/>
        </w:rPr>
      </w:pPr>
      <w:r w:rsidRPr="00E46B73">
        <w:rPr>
          <w:b/>
          <w:bCs/>
          <w:i/>
          <w:iCs/>
          <w:color w:val="0070C0"/>
        </w:rPr>
        <w:t>A.   Yes.</w:t>
      </w:r>
    </w:p>
    <w:p w14:paraId="498ADC55" w14:textId="77777777" w:rsidR="00E46B73" w:rsidRPr="00E46B73" w:rsidRDefault="00E46B73" w:rsidP="00E46B73">
      <w:pPr>
        <w:spacing w:after="0"/>
        <w:rPr>
          <w:b/>
          <w:bCs/>
          <w:i/>
          <w:iCs/>
        </w:rPr>
      </w:pPr>
    </w:p>
    <w:p w14:paraId="6F3397B2" w14:textId="77777777" w:rsidR="00E46B73" w:rsidRPr="00E46B73" w:rsidRDefault="00E46B73" w:rsidP="00E46B73">
      <w:pPr>
        <w:spacing w:after="0"/>
        <w:rPr>
          <w:b/>
          <w:bCs/>
          <w:i/>
          <w:iCs/>
        </w:rPr>
      </w:pPr>
      <w:r w:rsidRPr="00E46B73">
        <w:rPr>
          <w:b/>
          <w:bCs/>
          <w:i/>
          <w:iCs/>
        </w:rPr>
        <w:t xml:space="preserve">Q.   In, what, 70 metres per second of air.  What would it tell you if you got, </w:t>
      </w:r>
      <w:proofErr w:type="gramStart"/>
      <w:r w:rsidRPr="00E46B73">
        <w:rPr>
          <w:b/>
          <w:bCs/>
          <w:i/>
          <w:iCs/>
        </w:rPr>
        <w:t>let's</w:t>
      </w:r>
      <w:proofErr w:type="gramEnd"/>
      <w:r w:rsidRPr="00E46B73">
        <w:rPr>
          <w:b/>
          <w:bCs/>
          <w:i/>
          <w:iCs/>
        </w:rPr>
        <w:t xml:space="preserve"> say, 1 ppm at 3-4 cut-through about what's going on in the goaf itself?</w:t>
      </w:r>
    </w:p>
    <w:p w14:paraId="294F7A4E" w14:textId="77777777" w:rsidR="00E46B73" w:rsidRPr="00E46B73" w:rsidRDefault="00E46B73" w:rsidP="00E46B73">
      <w:pPr>
        <w:spacing w:after="0"/>
        <w:rPr>
          <w:b/>
          <w:bCs/>
          <w:i/>
          <w:iCs/>
          <w:color w:val="FF0000"/>
        </w:rPr>
      </w:pPr>
      <w:r w:rsidRPr="00E46B73">
        <w:rPr>
          <w:b/>
          <w:bCs/>
          <w:i/>
          <w:iCs/>
          <w:color w:val="FF0000"/>
        </w:rPr>
        <w:t xml:space="preserve">A.   Something </w:t>
      </w:r>
      <w:proofErr w:type="gramStart"/>
      <w:r w:rsidRPr="00E46B73">
        <w:rPr>
          <w:b/>
          <w:bCs/>
          <w:i/>
          <w:iCs/>
          <w:color w:val="FF0000"/>
        </w:rPr>
        <w:t>very serious</w:t>
      </w:r>
      <w:proofErr w:type="gramEnd"/>
      <w:r w:rsidRPr="00E46B73">
        <w:rPr>
          <w:b/>
          <w:bCs/>
          <w:i/>
          <w:iCs/>
          <w:color w:val="FF0000"/>
        </w:rPr>
        <w:t>, because the dilution rate would have to be at least 70 to 1.</w:t>
      </w:r>
    </w:p>
    <w:p w14:paraId="6913D8E0" w14:textId="77777777" w:rsidR="00E46B73" w:rsidRPr="00E46B73" w:rsidRDefault="00E46B73" w:rsidP="00E46B73">
      <w:pPr>
        <w:spacing w:after="0"/>
        <w:rPr>
          <w:b/>
          <w:bCs/>
          <w:i/>
          <w:iCs/>
        </w:rPr>
      </w:pPr>
    </w:p>
    <w:p w14:paraId="397401B6" w14:textId="77B2D93E" w:rsidR="00E46B73" w:rsidRPr="00E46B73" w:rsidRDefault="00E46B73" w:rsidP="00E46B73">
      <w:pPr>
        <w:spacing w:after="0"/>
        <w:rPr>
          <w:b/>
          <w:bCs/>
          <w:i/>
          <w:iCs/>
          <w:u w:val="single"/>
        </w:rPr>
      </w:pPr>
      <w:r w:rsidRPr="00E46B73">
        <w:rPr>
          <w:b/>
          <w:bCs/>
          <w:i/>
          <w:iCs/>
          <w:u w:val="single"/>
        </w:rPr>
        <w:t>SELF GROSVENOR LW 104 VENTILATION ARRANGEMENT</w:t>
      </w:r>
    </w:p>
    <w:p w14:paraId="32727205" w14:textId="77777777" w:rsidR="00E46B73" w:rsidRPr="00E46B73" w:rsidRDefault="00E46B73" w:rsidP="00E46B73">
      <w:pPr>
        <w:spacing w:after="0"/>
        <w:rPr>
          <w:b/>
          <w:bCs/>
          <w:i/>
          <w:iCs/>
        </w:rPr>
      </w:pPr>
    </w:p>
    <w:p w14:paraId="6B8CE78E" w14:textId="77777777" w:rsidR="00E46B73" w:rsidRPr="00E46B73" w:rsidRDefault="00E46B73" w:rsidP="00E46B73">
      <w:pPr>
        <w:spacing w:after="0"/>
        <w:rPr>
          <w:b/>
          <w:bCs/>
          <w:i/>
          <w:iCs/>
        </w:rPr>
      </w:pPr>
      <w:r w:rsidRPr="00E46B73">
        <w:rPr>
          <w:b/>
          <w:bCs/>
          <w:i/>
          <w:iCs/>
        </w:rPr>
        <w:t xml:space="preserve">Q.   Again, we </w:t>
      </w:r>
      <w:proofErr w:type="gramStart"/>
      <w:r w:rsidRPr="00E46B73">
        <w:rPr>
          <w:b/>
          <w:bCs/>
          <w:i/>
          <w:iCs/>
        </w:rPr>
        <w:t>don't</w:t>
      </w:r>
      <w:proofErr w:type="gramEnd"/>
      <w:r w:rsidRPr="00E46B73">
        <w:rPr>
          <w:b/>
          <w:bCs/>
          <w:i/>
          <w:iCs/>
        </w:rPr>
        <w:t xml:space="preserve"> need to go to it unless you want to - we can if you need to</w:t>
      </w:r>
      <w:r w:rsidRPr="00E46B73">
        <w:rPr>
          <w:b/>
          <w:bCs/>
          <w:i/>
          <w:iCs/>
          <w:highlight w:val="yellow"/>
        </w:rPr>
        <w:t>.  In that section to which that conclusion relates, you had discussed the issue with shaft 9?</w:t>
      </w:r>
    </w:p>
    <w:p w14:paraId="179C2634" w14:textId="77777777" w:rsidR="00E46B73" w:rsidRPr="00E46B73" w:rsidRDefault="00E46B73" w:rsidP="00E46B73">
      <w:pPr>
        <w:spacing w:after="0"/>
        <w:rPr>
          <w:b/>
          <w:bCs/>
          <w:i/>
          <w:iCs/>
          <w:color w:val="FF0000"/>
        </w:rPr>
      </w:pPr>
      <w:r w:rsidRPr="00E46B73">
        <w:rPr>
          <w:b/>
          <w:bCs/>
          <w:i/>
          <w:iCs/>
          <w:color w:val="FF0000"/>
        </w:rPr>
        <w:t>A.   Yes.</w:t>
      </w:r>
    </w:p>
    <w:p w14:paraId="5C7256DB" w14:textId="77777777" w:rsidR="00E46B73" w:rsidRPr="00E46B73" w:rsidRDefault="00E46B73" w:rsidP="00E46B73">
      <w:pPr>
        <w:spacing w:after="0"/>
        <w:rPr>
          <w:b/>
          <w:bCs/>
          <w:i/>
          <w:iCs/>
        </w:rPr>
      </w:pPr>
      <w:r w:rsidRPr="00E46B73">
        <w:rPr>
          <w:b/>
          <w:bCs/>
          <w:i/>
          <w:iCs/>
        </w:rPr>
        <w:t>Q.  And the ventilation set-up for that?</w:t>
      </w:r>
    </w:p>
    <w:p w14:paraId="297AF1B7" w14:textId="77777777" w:rsidR="00E46B73" w:rsidRPr="00E46B73" w:rsidRDefault="00E46B73" w:rsidP="00E46B73">
      <w:pPr>
        <w:spacing w:after="0"/>
        <w:rPr>
          <w:b/>
          <w:bCs/>
          <w:i/>
          <w:iCs/>
        </w:rPr>
      </w:pPr>
      <w:r w:rsidRPr="00E46B73">
        <w:rPr>
          <w:b/>
          <w:bCs/>
          <w:i/>
          <w:iCs/>
        </w:rPr>
        <w:t>TRA.500.021.0079</w:t>
      </w:r>
    </w:p>
    <w:p w14:paraId="6C97D15E" w14:textId="77777777" w:rsidR="00E46B73" w:rsidRPr="00E46B73" w:rsidRDefault="00E46B73" w:rsidP="00E46B73">
      <w:pPr>
        <w:spacing w:after="0"/>
        <w:rPr>
          <w:b/>
          <w:bCs/>
          <w:i/>
          <w:iCs/>
          <w:color w:val="FF0000"/>
        </w:rPr>
      </w:pPr>
      <w:r w:rsidRPr="00E46B73">
        <w:rPr>
          <w:b/>
          <w:bCs/>
          <w:i/>
          <w:iCs/>
          <w:color w:val="FF0000"/>
        </w:rPr>
        <w:t>A.  Yes.</w:t>
      </w:r>
    </w:p>
    <w:p w14:paraId="174805D4" w14:textId="77777777" w:rsidR="00E46B73" w:rsidRPr="00E46B73" w:rsidRDefault="00E46B73" w:rsidP="00E46B73">
      <w:pPr>
        <w:spacing w:after="0"/>
        <w:rPr>
          <w:b/>
          <w:bCs/>
          <w:i/>
          <w:iCs/>
        </w:rPr>
      </w:pPr>
      <w:r w:rsidRPr="00E46B73">
        <w:rPr>
          <w:b/>
          <w:bCs/>
          <w:i/>
          <w:iCs/>
          <w:highlight w:val="yellow"/>
        </w:rPr>
        <w:t xml:space="preserve">Q.   And </w:t>
      </w:r>
      <w:proofErr w:type="gramStart"/>
      <w:r w:rsidRPr="00E46B73">
        <w:rPr>
          <w:b/>
          <w:bCs/>
          <w:i/>
          <w:iCs/>
          <w:highlight w:val="yellow"/>
        </w:rPr>
        <w:t>also</w:t>
      </w:r>
      <w:proofErr w:type="gramEnd"/>
      <w:r w:rsidRPr="00E46B73">
        <w:rPr>
          <w:b/>
          <w:bCs/>
          <w:i/>
          <w:iCs/>
          <w:highlight w:val="yellow"/>
        </w:rPr>
        <w:t xml:space="preserve"> the C heading roadway?</w:t>
      </w:r>
    </w:p>
    <w:p w14:paraId="4114411A" w14:textId="77777777" w:rsidR="00E46B73" w:rsidRPr="00E46B73" w:rsidRDefault="00E46B73" w:rsidP="00E46B73">
      <w:pPr>
        <w:spacing w:after="0"/>
        <w:rPr>
          <w:b/>
          <w:bCs/>
          <w:i/>
          <w:iCs/>
          <w:color w:val="FF0000"/>
        </w:rPr>
      </w:pPr>
      <w:r w:rsidRPr="00E46B73">
        <w:rPr>
          <w:b/>
          <w:bCs/>
          <w:i/>
          <w:iCs/>
          <w:color w:val="FF0000"/>
        </w:rPr>
        <w:t>A.   Yes.</w:t>
      </w:r>
    </w:p>
    <w:p w14:paraId="411246EE" w14:textId="77777777" w:rsidR="00E46B73" w:rsidRPr="00E46B73" w:rsidRDefault="00E46B73" w:rsidP="00E46B73">
      <w:pPr>
        <w:spacing w:after="0"/>
        <w:rPr>
          <w:b/>
          <w:bCs/>
          <w:i/>
          <w:iCs/>
        </w:rPr>
      </w:pPr>
      <w:r w:rsidRPr="00E46B73">
        <w:rPr>
          <w:b/>
          <w:bCs/>
          <w:i/>
          <w:iCs/>
        </w:rPr>
        <w:t xml:space="preserve">Q.   In essence, what </w:t>
      </w:r>
      <w:proofErr w:type="gramStart"/>
      <w:r w:rsidRPr="00E46B73">
        <w:rPr>
          <w:b/>
          <w:bCs/>
          <w:i/>
          <w:iCs/>
        </w:rPr>
        <w:t>you've</w:t>
      </w:r>
      <w:proofErr w:type="gramEnd"/>
      <w:r w:rsidRPr="00E46B73">
        <w:rPr>
          <w:b/>
          <w:bCs/>
          <w:i/>
          <w:iCs/>
        </w:rPr>
        <w:t xml:space="preserve"> shown the Board with Mr Hunter's questioning </w:t>
      </w:r>
      <w:r w:rsidRPr="00E46B73">
        <w:rPr>
          <w:b/>
          <w:bCs/>
          <w:i/>
          <w:iCs/>
          <w:highlight w:val="yellow"/>
        </w:rPr>
        <w:t>today are some issues that you have associated with that ventilation set-up?</w:t>
      </w:r>
    </w:p>
    <w:p w14:paraId="7537F30C" w14:textId="77777777" w:rsidR="00E46B73" w:rsidRPr="00E46B73" w:rsidRDefault="00E46B73" w:rsidP="00E46B73">
      <w:pPr>
        <w:spacing w:after="0"/>
        <w:rPr>
          <w:b/>
          <w:bCs/>
          <w:i/>
          <w:iCs/>
          <w:color w:val="FF0000"/>
        </w:rPr>
      </w:pPr>
      <w:r w:rsidRPr="00E46B73">
        <w:rPr>
          <w:b/>
          <w:bCs/>
          <w:i/>
          <w:iCs/>
          <w:color w:val="FF0000"/>
        </w:rPr>
        <w:t>A.   Ways I would do it differently, yes.</w:t>
      </w:r>
    </w:p>
    <w:p w14:paraId="7E740459" w14:textId="77777777" w:rsidR="00E46B73" w:rsidRPr="00E46B73" w:rsidRDefault="00E46B73" w:rsidP="00E46B73">
      <w:pPr>
        <w:spacing w:after="0"/>
        <w:rPr>
          <w:b/>
          <w:bCs/>
          <w:i/>
          <w:iCs/>
        </w:rPr>
      </w:pPr>
    </w:p>
    <w:p w14:paraId="43D7C73D" w14:textId="77777777" w:rsidR="00E46B73" w:rsidRPr="00E46B73" w:rsidRDefault="00E46B73" w:rsidP="00E46B73">
      <w:pPr>
        <w:spacing w:after="0"/>
        <w:rPr>
          <w:b/>
          <w:bCs/>
          <w:i/>
          <w:iCs/>
          <w:u w:val="single"/>
        </w:rPr>
      </w:pPr>
      <w:r w:rsidRPr="00E46B73">
        <w:rPr>
          <w:b/>
          <w:bCs/>
          <w:i/>
          <w:iCs/>
          <w:u w:val="single"/>
        </w:rPr>
        <w:t>SELF VENT CHANGE COMMENT</w:t>
      </w:r>
    </w:p>
    <w:p w14:paraId="48034135" w14:textId="77777777" w:rsidR="00E46B73" w:rsidRPr="00E46B73" w:rsidRDefault="00E46B73" w:rsidP="00E46B73">
      <w:pPr>
        <w:spacing w:after="0"/>
        <w:rPr>
          <w:b/>
          <w:bCs/>
          <w:i/>
          <w:iCs/>
        </w:rPr>
      </w:pPr>
    </w:p>
    <w:p w14:paraId="04C4FBC4" w14:textId="3FE9641F" w:rsidR="00EE1818" w:rsidRPr="00E46B73" w:rsidRDefault="00E46B73" w:rsidP="00E46B73">
      <w:pPr>
        <w:spacing w:after="0"/>
        <w:rPr>
          <w:b/>
          <w:bCs/>
          <w:i/>
          <w:iCs/>
          <w:color w:val="FF0000"/>
        </w:rPr>
      </w:pPr>
      <w:r w:rsidRPr="00E46B73">
        <w:rPr>
          <w:b/>
          <w:bCs/>
          <w:i/>
          <w:iCs/>
          <w:color w:val="0070C0"/>
        </w:rPr>
        <w:t xml:space="preserve">This is why I say </w:t>
      </w:r>
      <w:r w:rsidRPr="00E46B73">
        <w:rPr>
          <w:b/>
          <w:bCs/>
          <w:i/>
          <w:iCs/>
          <w:color w:val="FF0000"/>
        </w:rPr>
        <w:t xml:space="preserve">that a ventilation </w:t>
      </w:r>
      <w:proofErr w:type="gramStart"/>
      <w:r w:rsidRPr="00E46B73">
        <w:rPr>
          <w:b/>
          <w:bCs/>
          <w:i/>
          <w:iCs/>
          <w:color w:val="FF0000"/>
        </w:rPr>
        <w:t>change</w:t>
      </w:r>
      <w:proofErr w:type="gramEnd"/>
      <w:r w:rsidRPr="00E46B73">
        <w:rPr>
          <w:b/>
          <w:bCs/>
          <w:i/>
          <w:iCs/>
          <w:color w:val="FF0000"/>
        </w:rPr>
        <w:t xml:space="preserve"> when there's a spontaneous combustion event happening is a very serious thing</w:t>
      </w:r>
      <w:r w:rsidRPr="00E46B73">
        <w:rPr>
          <w:b/>
          <w:bCs/>
          <w:i/>
          <w:iCs/>
        </w:rPr>
        <w:t xml:space="preserve">, </w:t>
      </w:r>
      <w:r w:rsidRPr="00E46B73">
        <w:rPr>
          <w:b/>
          <w:bCs/>
          <w:i/>
          <w:iCs/>
          <w:highlight w:val="yellow"/>
        </w:rPr>
        <w:t>almost to the point where if you asked me to make a ventilation change, I'll plan it, I'll analyse it,</w:t>
      </w:r>
      <w:r w:rsidRPr="00E46B73">
        <w:rPr>
          <w:b/>
          <w:bCs/>
          <w:i/>
          <w:iCs/>
        </w:rPr>
        <w:t xml:space="preserve"> and </w:t>
      </w:r>
      <w:r w:rsidRPr="00E46B73">
        <w:rPr>
          <w:b/>
          <w:bCs/>
          <w:i/>
          <w:iCs/>
          <w:color w:val="FF0000"/>
        </w:rPr>
        <w:t>then I won't do it, because the risk of making that change can be significantly higher than the risk of not making that change.</w:t>
      </w:r>
    </w:p>
    <w:p w14:paraId="28390BB7" w14:textId="77777777" w:rsidR="00EE1818" w:rsidRPr="0054741F" w:rsidRDefault="00EE1818" w:rsidP="00683759">
      <w:pPr>
        <w:spacing w:after="0"/>
        <w:rPr>
          <w:b/>
          <w:bCs/>
          <w:i/>
          <w:iCs/>
        </w:rPr>
      </w:pPr>
    </w:p>
    <w:p w14:paraId="4CC43C31" w14:textId="0922CF1C" w:rsidR="00A815CB" w:rsidRPr="00A815CB" w:rsidRDefault="00A815CB" w:rsidP="0054741F">
      <w:pPr>
        <w:spacing w:after="0"/>
        <w:rPr>
          <w:b/>
          <w:bCs/>
          <w:u w:val="single"/>
        </w:rPr>
      </w:pPr>
      <w:r w:rsidRPr="00A815CB">
        <w:rPr>
          <w:b/>
          <w:bCs/>
          <w:u w:val="single"/>
        </w:rPr>
        <w:lastRenderedPageBreak/>
        <w:t>2</w:t>
      </w:r>
      <w:r w:rsidRPr="00A815CB">
        <w:rPr>
          <w:b/>
          <w:bCs/>
          <w:u w:val="single"/>
          <w:vertAlign w:val="superscript"/>
        </w:rPr>
        <w:t>nd</w:t>
      </w:r>
      <w:r w:rsidRPr="00A815CB">
        <w:rPr>
          <w:b/>
          <w:bCs/>
          <w:u w:val="single"/>
        </w:rPr>
        <w:t xml:space="preserve"> WORKINGS PROCEDURES</w:t>
      </w:r>
    </w:p>
    <w:p w14:paraId="4ED7AA5B" w14:textId="7AEC0D39" w:rsidR="00636067" w:rsidRPr="00A815CB" w:rsidRDefault="00636067" w:rsidP="0054741F">
      <w:pPr>
        <w:spacing w:after="0"/>
        <w:rPr>
          <w:b/>
          <w:bCs/>
          <w:i/>
          <w:iCs/>
          <w:color w:val="0070C0"/>
        </w:rPr>
      </w:pPr>
      <w:r w:rsidRPr="00A815CB">
        <w:rPr>
          <w:b/>
          <w:bCs/>
          <w:i/>
          <w:iCs/>
          <w:color w:val="0070C0"/>
        </w:rPr>
        <w:t xml:space="preserve">A cross block roadway at the outbye end of the section has two chute roads driven perpendicular to the retreating face to provide access points for the recovery of the face upon reaching the take-off chainage mark.  </w:t>
      </w:r>
    </w:p>
    <w:p w14:paraId="56EECC0E" w14:textId="17701AF9" w:rsidR="00636067" w:rsidRDefault="00636067" w:rsidP="0054741F">
      <w:pPr>
        <w:spacing w:after="0"/>
        <w:rPr>
          <w:b/>
          <w:bCs/>
        </w:rPr>
      </w:pPr>
    </w:p>
    <w:p w14:paraId="16A44CF4" w14:textId="1A6FC327" w:rsidR="002A5285" w:rsidRPr="00A815CB" w:rsidRDefault="00A815CB" w:rsidP="0054741F">
      <w:pPr>
        <w:spacing w:after="0"/>
        <w:rPr>
          <w:b/>
          <w:bCs/>
          <w:u w:val="single"/>
        </w:rPr>
      </w:pPr>
      <w:r w:rsidRPr="00A815CB">
        <w:rPr>
          <w:b/>
          <w:bCs/>
          <w:u w:val="single"/>
        </w:rPr>
        <w:t>LW 103 CHANGE, LW INTAKE SHAFT TO BLEEDER SHAFT</w:t>
      </w:r>
    </w:p>
    <w:p w14:paraId="5102A9BB" w14:textId="77777777" w:rsidR="002A5285" w:rsidRPr="002A5285" w:rsidRDefault="002A5285" w:rsidP="002A5285">
      <w:pPr>
        <w:spacing w:after="0"/>
        <w:rPr>
          <w:b/>
          <w:bCs/>
        </w:rPr>
      </w:pPr>
      <w:r w:rsidRPr="002A5285">
        <w:rPr>
          <w:b/>
          <w:bCs/>
        </w:rPr>
        <w:t>The change over to a return bleeder system (at the suggestion of Inspector Brennan) occurred in early July 2019.</w:t>
      </w:r>
    </w:p>
    <w:p w14:paraId="6E3656D4" w14:textId="77777777" w:rsidR="002A5285" w:rsidRPr="002A5285" w:rsidRDefault="002A5285" w:rsidP="002A5285">
      <w:pPr>
        <w:spacing w:after="0"/>
        <w:rPr>
          <w:b/>
          <w:bCs/>
        </w:rPr>
      </w:pPr>
    </w:p>
    <w:p w14:paraId="35ADF26F" w14:textId="77777777" w:rsidR="002A5285" w:rsidRPr="002A5285" w:rsidRDefault="002A5285" w:rsidP="002A5285">
      <w:pPr>
        <w:spacing w:after="0"/>
        <w:rPr>
          <w:b/>
          <w:bCs/>
        </w:rPr>
      </w:pPr>
      <w:r w:rsidRPr="002A5285">
        <w:rPr>
          <w:b/>
          <w:bCs/>
        </w:rPr>
        <w:t>There continued to be methane HPI’s* for the remainder of LW 103 block.</w:t>
      </w:r>
    </w:p>
    <w:p w14:paraId="6D3A6A0F" w14:textId="77777777" w:rsidR="002A5285" w:rsidRPr="002A5285" w:rsidRDefault="002A5285" w:rsidP="002A5285">
      <w:pPr>
        <w:spacing w:after="0"/>
        <w:rPr>
          <w:b/>
          <w:bCs/>
        </w:rPr>
      </w:pPr>
      <w:r w:rsidRPr="002A5285">
        <w:rPr>
          <w:b/>
          <w:bCs/>
        </w:rPr>
        <w:t>(* The HPI’s are attached)</w:t>
      </w:r>
    </w:p>
    <w:p w14:paraId="7503A434" w14:textId="77777777" w:rsidR="002A5285" w:rsidRPr="002A5285" w:rsidRDefault="002A5285" w:rsidP="002A5285">
      <w:pPr>
        <w:spacing w:after="0"/>
        <w:rPr>
          <w:b/>
          <w:bCs/>
        </w:rPr>
      </w:pPr>
    </w:p>
    <w:p w14:paraId="27BF4851" w14:textId="77777777" w:rsidR="002A5285" w:rsidRPr="002A5285" w:rsidRDefault="002A5285" w:rsidP="002A5285">
      <w:pPr>
        <w:spacing w:after="0"/>
        <w:rPr>
          <w:b/>
          <w:bCs/>
        </w:rPr>
      </w:pPr>
      <w:r w:rsidRPr="002A5285">
        <w:rPr>
          <w:b/>
          <w:bCs/>
        </w:rPr>
        <w:t>The mechanisms were attributed to.</w:t>
      </w:r>
    </w:p>
    <w:p w14:paraId="704614C7" w14:textId="77777777" w:rsidR="002A5285" w:rsidRPr="002A5285" w:rsidRDefault="002A5285" w:rsidP="002A5285">
      <w:pPr>
        <w:spacing w:after="0"/>
        <w:rPr>
          <w:b/>
          <w:bCs/>
        </w:rPr>
      </w:pPr>
      <w:r w:rsidRPr="002A5285">
        <w:rPr>
          <w:b/>
          <w:bCs/>
        </w:rPr>
        <w:t>1.</w:t>
      </w:r>
      <w:r w:rsidRPr="002A5285">
        <w:rPr>
          <w:b/>
          <w:bCs/>
        </w:rPr>
        <w:tab/>
      </w:r>
      <w:r w:rsidRPr="002A5285">
        <w:rPr>
          <w:b/>
          <w:bCs/>
          <w:highlight w:val="yellow"/>
        </w:rPr>
        <w:t>Floor Blowers.</w:t>
      </w:r>
    </w:p>
    <w:p w14:paraId="4B980FD4" w14:textId="77777777" w:rsidR="002A5285" w:rsidRPr="002A5285" w:rsidRDefault="002A5285" w:rsidP="002A5285">
      <w:pPr>
        <w:spacing w:after="0"/>
        <w:rPr>
          <w:b/>
          <w:bCs/>
          <w:color w:val="FF0000"/>
        </w:rPr>
      </w:pPr>
      <w:r w:rsidRPr="002A5285">
        <w:rPr>
          <w:b/>
          <w:bCs/>
        </w:rPr>
        <w:t>2.</w:t>
      </w:r>
      <w:r w:rsidRPr="002A5285">
        <w:rPr>
          <w:b/>
          <w:bCs/>
        </w:rPr>
        <w:tab/>
      </w:r>
      <w:r w:rsidRPr="002A5285">
        <w:rPr>
          <w:b/>
          <w:bCs/>
          <w:color w:val="FF0000"/>
        </w:rPr>
        <w:t>Roof falls in the Tailgate of the face restricting ventilation and pulling methane out of the goaf.</w:t>
      </w:r>
    </w:p>
    <w:p w14:paraId="23A40378" w14:textId="77777777" w:rsidR="002A5285" w:rsidRPr="002A5285" w:rsidRDefault="002A5285" w:rsidP="002A5285">
      <w:pPr>
        <w:spacing w:after="0"/>
        <w:rPr>
          <w:b/>
          <w:bCs/>
        </w:rPr>
      </w:pPr>
      <w:r w:rsidRPr="002A5285">
        <w:rPr>
          <w:b/>
          <w:bCs/>
        </w:rPr>
        <w:t>3.</w:t>
      </w:r>
      <w:r w:rsidRPr="002A5285">
        <w:rPr>
          <w:b/>
          <w:bCs/>
        </w:rPr>
        <w:tab/>
      </w:r>
      <w:r w:rsidRPr="002A5285">
        <w:rPr>
          <w:b/>
          <w:bCs/>
          <w:highlight w:val="yellow"/>
        </w:rPr>
        <w:t>Position of shearer in the tailgate end of face</w:t>
      </w:r>
    </w:p>
    <w:p w14:paraId="133ECFAB" w14:textId="77777777" w:rsidR="002A5285" w:rsidRDefault="002A5285" w:rsidP="0054741F">
      <w:pPr>
        <w:spacing w:after="0"/>
        <w:rPr>
          <w:b/>
          <w:bCs/>
        </w:rPr>
      </w:pPr>
    </w:p>
    <w:p w14:paraId="15E13D9C" w14:textId="77777777" w:rsidR="002A5285" w:rsidRDefault="002A5285" w:rsidP="0054741F">
      <w:pPr>
        <w:spacing w:after="0"/>
        <w:rPr>
          <w:b/>
          <w:bCs/>
        </w:rPr>
      </w:pPr>
    </w:p>
    <w:p w14:paraId="4CFC2CFE" w14:textId="15A0CA0E" w:rsidR="002A5285" w:rsidRDefault="00A815CB" w:rsidP="0054741F">
      <w:pPr>
        <w:spacing w:after="0"/>
        <w:rPr>
          <w:b/>
          <w:bCs/>
          <w:u w:val="single"/>
        </w:rPr>
      </w:pPr>
      <w:r w:rsidRPr="00A815CB">
        <w:rPr>
          <w:b/>
          <w:bCs/>
          <w:u w:val="single"/>
        </w:rPr>
        <w:t>PREVIOUS DEPLOYMENT SIMTARS to GROSVENOR LW 103</w:t>
      </w:r>
    </w:p>
    <w:p w14:paraId="54742A37" w14:textId="77777777" w:rsidR="00A815CB" w:rsidRPr="00A815CB" w:rsidRDefault="00A815CB" w:rsidP="0054741F">
      <w:pPr>
        <w:spacing w:after="0"/>
        <w:rPr>
          <w:b/>
          <w:bCs/>
          <w:u w:val="single"/>
        </w:rPr>
      </w:pPr>
    </w:p>
    <w:p w14:paraId="12A6E622" w14:textId="7D053CD8" w:rsidR="0054741F" w:rsidRPr="0054741F" w:rsidRDefault="0054741F" w:rsidP="0054741F">
      <w:pPr>
        <w:spacing w:after="0"/>
        <w:rPr>
          <w:b/>
          <w:bCs/>
        </w:rPr>
      </w:pPr>
      <w:r w:rsidRPr="0054741F">
        <w:rPr>
          <w:b/>
          <w:bCs/>
        </w:rPr>
        <w:t>SIMTARS deployed at Grosvenor in June 2019 for an advanced spontaneous combustion event in LW 103.</w:t>
      </w:r>
    </w:p>
    <w:p w14:paraId="77D99929" w14:textId="54206255" w:rsidR="00C82058" w:rsidRDefault="0054741F" w:rsidP="0054741F">
      <w:pPr>
        <w:spacing w:after="0"/>
        <w:rPr>
          <w:b/>
          <w:bCs/>
        </w:rPr>
      </w:pPr>
      <w:r w:rsidRPr="0054741F">
        <w:rPr>
          <w:b/>
          <w:bCs/>
        </w:rPr>
        <w:t>I note that this occurred</w:t>
      </w:r>
      <w:r w:rsidR="00C82058">
        <w:rPr>
          <w:b/>
          <w:bCs/>
        </w:rPr>
        <w:t>.</w:t>
      </w:r>
      <w:r w:rsidRPr="0054741F">
        <w:rPr>
          <w:b/>
          <w:bCs/>
        </w:rPr>
        <w:t xml:space="preserve"> </w:t>
      </w:r>
    </w:p>
    <w:p w14:paraId="796942B3" w14:textId="77777777" w:rsidR="00C82058" w:rsidRDefault="00C82058" w:rsidP="0054741F">
      <w:pPr>
        <w:spacing w:after="0"/>
        <w:rPr>
          <w:b/>
          <w:bCs/>
        </w:rPr>
      </w:pPr>
    </w:p>
    <w:p w14:paraId="771DFA83" w14:textId="77777777" w:rsidR="00C82058" w:rsidRPr="00C82058" w:rsidRDefault="00C82058" w:rsidP="0054741F">
      <w:pPr>
        <w:pStyle w:val="ListParagraph"/>
        <w:numPr>
          <w:ilvl w:val="0"/>
          <w:numId w:val="9"/>
        </w:numPr>
        <w:spacing w:after="0"/>
        <w:rPr>
          <w:b/>
          <w:bCs/>
          <w:highlight w:val="yellow"/>
        </w:rPr>
      </w:pPr>
      <w:r w:rsidRPr="00C82058">
        <w:rPr>
          <w:b/>
          <w:bCs/>
          <w:highlight w:val="yellow"/>
        </w:rPr>
        <w:t>A</w:t>
      </w:r>
      <w:r w:rsidR="0054741F" w:rsidRPr="00C82058">
        <w:rPr>
          <w:b/>
          <w:bCs/>
          <w:highlight w:val="yellow"/>
        </w:rPr>
        <w:t xml:space="preserve">fter the Longwall had passed the start of the extracted LW 102 </w:t>
      </w:r>
      <w:proofErr w:type="gramStart"/>
      <w:r w:rsidR="0054741F" w:rsidRPr="00C82058">
        <w:rPr>
          <w:b/>
          <w:bCs/>
          <w:highlight w:val="yellow"/>
        </w:rPr>
        <w:t>block</w:t>
      </w:r>
      <w:proofErr w:type="gramEnd"/>
      <w:r w:rsidR="0054741F" w:rsidRPr="00C82058">
        <w:rPr>
          <w:b/>
          <w:bCs/>
          <w:highlight w:val="yellow"/>
        </w:rPr>
        <w:t>.</w:t>
      </w:r>
    </w:p>
    <w:p w14:paraId="0B2AF0DD" w14:textId="2481F4B5" w:rsidR="0054741F" w:rsidRPr="00C82058" w:rsidRDefault="00C82058" w:rsidP="0054741F">
      <w:pPr>
        <w:pStyle w:val="ListParagraph"/>
        <w:numPr>
          <w:ilvl w:val="0"/>
          <w:numId w:val="9"/>
        </w:numPr>
        <w:spacing w:after="0"/>
        <w:rPr>
          <w:b/>
          <w:bCs/>
          <w:color w:val="FF0000"/>
        </w:rPr>
      </w:pPr>
      <w:proofErr w:type="gramStart"/>
      <w:r w:rsidRPr="00C82058">
        <w:rPr>
          <w:b/>
          <w:bCs/>
          <w:color w:val="FF0000"/>
        </w:rPr>
        <w:t>T</w:t>
      </w:r>
      <w:r w:rsidR="0054741F" w:rsidRPr="00C82058">
        <w:rPr>
          <w:b/>
          <w:bCs/>
          <w:color w:val="FF0000"/>
        </w:rPr>
        <w:t>he forcing fan bleeder shaft</w:t>
      </w:r>
      <w:r>
        <w:rPr>
          <w:b/>
          <w:bCs/>
          <w:color w:val="FF0000"/>
        </w:rPr>
        <w:t xml:space="preserve"> intake,</w:t>
      </w:r>
      <w:proofErr w:type="gramEnd"/>
      <w:r w:rsidR="0054741F" w:rsidRPr="00C82058">
        <w:rPr>
          <w:b/>
          <w:bCs/>
          <w:color w:val="FF0000"/>
        </w:rPr>
        <w:t xml:space="preserve"> is in the same relative position LW104</w:t>
      </w:r>
      <w:r>
        <w:rPr>
          <w:b/>
          <w:bCs/>
          <w:color w:val="FF0000"/>
        </w:rPr>
        <w:t xml:space="preserve"> face and Intake Shaft #9</w:t>
      </w:r>
      <w:r w:rsidR="0054741F" w:rsidRPr="00C82058">
        <w:rPr>
          <w:b/>
          <w:bCs/>
          <w:color w:val="FF0000"/>
        </w:rPr>
        <w:t>.</w:t>
      </w:r>
    </w:p>
    <w:p w14:paraId="652D0587" w14:textId="0B39E9EF" w:rsidR="006D2A2A" w:rsidRDefault="006D2A2A" w:rsidP="0054741F">
      <w:pPr>
        <w:spacing w:after="0"/>
        <w:rPr>
          <w:b/>
          <w:bCs/>
        </w:rPr>
      </w:pPr>
    </w:p>
    <w:p w14:paraId="33FF1051" w14:textId="71C14FC7" w:rsidR="004E2FF2" w:rsidRDefault="004E2FF2" w:rsidP="0054741F">
      <w:pPr>
        <w:spacing w:after="0"/>
        <w:rPr>
          <w:b/>
          <w:bCs/>
        </w:rPr>
      </w:pPr>
      <w:r>
        <w:rPr>
          <w:b/>
          <w:bCs/>
        </w:rPr>
        <w:t>I am informed that Ethylene was detected in TG boreholes in this event.</w:t>
      </w:r>
    </w:p>
    <w:p w14:paraId="201E758A" w14:textId="4B8FE681" w:rsidR="004E2FF2" w:rsidRDefault="004E2FF2" w:rsidP="0054741F">
      <w:pPr>
        <w:spacing w:after="0"/>
        <w:rPr>
          <w:b/>
          <w:bCs/>
        </w:rPr>
      </w:pPr>
    </w:p>
    <w:p w14:paraId="6A8AC59E" w14:textId="7D1B2A28" w:rsidR="004E2FF2" w:rsidRDefault="004E2FF2" w:rsidP="0054741F">
      <w:pPr>
        <w:spacing w:after="0"/>
        <w:rPr>
          <w:b/>
          <w:bCs/>
        </w:rPr>
      </w:pPr>
      <w:r>
        <w:rPr>
          <w:b/>
          <w:bCs/>
        </w:rPr>
        <w:t>I am also informed that during the first 400 metres of retreat in LW 103, Carbon Monoxide in the 100’s of parts per million were detected in line with LW 104.</w:t>
      </w:r>
    </w:p>
    <w:p w14:paraId="162D3B91" w14:textId="6052E70A" w:rsidR="003A65B2" w:rsidRDefault="003A65B2" w:rsidP="0054741F">
      <w:pPr>
        <w:spacing w:after="0"/>
        <w:rPr>
          <w:b/>
          <w:bCs/>
        </w:rPr>
      </w:pPr>
    </w:p>
    <w:p w14:paraId="677661C4" w14:textId="5DCCAEF1" w:rsidR="003A65B2" w:rsidRDefault="003A65B2" w:rsidP="0054741F">
      <w:pPr>
        <w:spacing w:after="0"/>
        <w:rPr>
          <w:b/>
          <w:bCs/>
          <w:u w:val="single"/>
        </w:rPr>
      </w:pPr>
      <w:r w:rsidRPr="003A65B2">
        <w:rPr>
          <w:b/>
          <w:bCs/>
          <w:u w:val="single"/>
        </w:rPr>
        <w:t>GROSVENOR SPONTANEOUS COMBUSTION TARPS NEVER TRIGGERED</w:t>
      </w:r>
    </w:p>
    <w:p w14:paraId="10603CE7" w14:textId="2B9710A9" w:rsidR="003A65B2" w:rsidRPr="003A65B2" w:rsidRDefault="003A65B2" w:rsidP="0054741F">
      <w:pPr>
        <w:spacing w:after="0"/>
        <w:rPr>
          <w:b/>
          <w:bCs/>
        </w:rPr>
      </w:pPr>
      <w:r>
        <w:rPr>
          <w:b/>
          <w:bCs/>
        </w:rPr>
        <w:t>LFI 8</w:t>
      </w:r>
      <w:r w:rsidRPr="003A65B2">
        <w:rPr>
          <w:b/>
          <w:bCs/>
          <w:vertAlign w:val="superscript"/>
        </w:rPr>
        <w:t>th</w:t>
      </w:r>
      <w:r>
        <w:rPr>
          <w:b/>
          <w:bCs/>
        </w:rPr>
        <w:t xml:space="preserve"> JUNE</w:t>
      </w:r>
    </w:p>
    <w:p w14:paraId="420E6CCB" w14:textId="77777777" w:rsidR="003A65B2" w:rsidRPr="003A65B2" w:rsidRDefault="006D2A2A" w:rsidP="003A65B2">
      <w:pPr>
        <w:spacing w:after="0"/>
        <w:rPr>
          <w:b/>
          <w:bCs/>
          <w:i/>
          <w:iCs/>
        </w:rPr>
      </w:pPr>
      <w:r w:rsidRPr="003A65B2">
        <w:rPr>
          <w:b/>
          <w:bCs/>
          <w:i/>
          <w:iCs/>
        </w:rPr>
        <w:t xml:space="preserve"> </w:t>
      </w:r>
      <w:r w:rsidR="003A65B2" w:rsidRPr="003A65B2">
        <w:rPr>
          <w:b/>
          <w:bCs/>
          <w:i/>
          <w:iCs/>
        </w:rPr>
        <w:t>6.5</w:t>
      </w:r>
      <w:r w:rsidR="003A65B2" w:rsidRPr="003A65B2">
        <w:rPr>
          <w:b/>
          <w:bCs/>
          <w:i/>
          <w:iCs/>
        </w:rPr>
        <w:tab/>
        <w:t>Spontaneous Combustion</w:t>
      </w:r>
    </w:p>
    <w:p w14:paraId="3E708B8D" w14:textId="77777777" w:rsidR="003A65B2" w:rsidRPr="003A65B2" w:rsidRDefault="003A65B2" w:rsidP="003A65B2">
      <w:pPr>
        <w:spacing w:after="0"/>
        <w:rPr>
          <w:b/>
          <w:bCs/>
          <w:i/>
          <w:iCs/>
        </w:rPr>
      </w:pPr>
      <w:r w:rsidRPr="003A65B2">
        <w:rPr>
          <w:b/>
          <w:bCs/>
          <w:i/>
          <w:iCs/>
          <w:highlight w:val="yellow"/>
        </w:rPr>
        <w:t xml:space="preserve">Leading into the event on the </w:t>
      </w:r>
      <w:proofErr w:type="gramStart"/>
      <w:r w:rsidRPr="003A65B2">
        <w:rPr>
          <w:b/>
          <w:bCs/>
          <w:i/>
          <w:iCs/>
          <w:highlight w:val="yellow"/>
        </w:rPr>
        <w:t>6th</w:t>
      </w:r>
      <w:proofErr w:type="gramEnd"/>
      <w:r w:rsidRPr="003A65B2">
        <w:rPr>
          <w:b/>
          <w:bCs/>
          <w:i/>
          <w:iCs/>
          <w:highlight w:val="yellow"/>
        </w:rPr>
        <w:t xml:space="preserve"> May 2020, </w:t>
      </w:r>
      <w:r w:rsidRPr="003A65B2">
        <w:rPr>
          <w:b/>
          <w:bCs/>
          <w:i/>
          <w:iCs/>
          <w:color w:val="FF0000"/>
        </w:rPr>
        <w:t xml:space="preserve">no Spontaneous Combustion TARP was active and no additional actions beyond normal operating procedure were required. </w:t>
      </w:r>
    </w:p>
    <w:p w14:paraId="7EA677F6" w14:textId="77777777" w:rsidR="003A65B2" w:rsidRPr="003A65B2" w:rsidRDefault="003A65B2" w:rsidP="003A65B2">
      <w:pPr>
        <w:spacing w:after="0"/>
        <w:rPr>
          <w:b/>
          <w:bCs/>
          <w:i/>
          <w:iCs/>
        </w:rPr>
      </w:pPr>
      <w:r w:rsidRPr="003A65B2">
        <w:rPr>
          <w:b/>
          <w:bCs/>
          <w:i/>
          <w:iCs/>
        </w:rPr>
        <w:t>The below data was reviewed for the week prior and days post event as part of the re-entry risk assessment:</w:t>
      </w:r>
    </w:p>
    <w:p w14:paraId="53550D1B" w14:textId="77777777" w:rsidR="003A65B2" w:rsidRPr="003A65B2" w:rsidRDefault="003A65B2" w:rsidP="003A65B2">
      <w:pPr>
        <w:spacing w:after="0"/>
        <w:rPr>
          <w:b/>
          <w:bCs/>
          <w:i/>
          <w:iCs/>
          <w:highlight w:val="yellow"/>
        </w:rPr>
      </w:pPr>
      <w:r w:rsidRPr="003A65B2">
        <w:rPr>
          <w:b/>
          <w:bCs/>
          <w:i/>
          <w:iCs/>
        </w:rPr>
        <w:t xml:space="preserve"> </w:t>
      </w:r>
      <w:r w:rsidRPr="003A65B2">
        <w:rPr>
          <w:b/>
          <w:bCs/>
          <w:i/>
          <w:iCs/>
        </w:rPr>
        <w:tab/>
      </w:r>
      <w:r w:rsidRPr="003A65B2">
        <w:rPr>
          <w:b/>
          <w:bCs/>
          <w:i/>
          <w:iCs/>
          <w:highlight w:val="yellow"/>
        </w:rPr>
        <w:t>Goaf Stream CO</w:t>
      </w:r>
      <w:r w:rsidRPr="003A65B2">
        <w:rPr>
          <w:b/>
          <w:bCs/>
          <w:i/>
          <w:iCs/>
          <w:highlight w:val="yellow"/>
        </w:rPr>
        <w:tab/>
        <w:t xml:space="preserve"> </w:t>
      </w:r>
    </w:p>
    <w:p w14:paraId="00E49EA7" w14:textId="77777777" w:rsidR="003A65B2" w:rsidRPr="003A65B2" w:rsidRDefault="003A65B2" w:rsidP="003A65B2">
      <w:pPr>
        <w:spacing w:after="0"/>
        <w:rPr>
          <w:b/>
          <w:bCs/>
          <w:i/>
          <w:iCs/>
          <w:highlight w:val="yellow"/>
        </w:rPr>
      </w:pPr>
      <w:r w:rsidRPr="003A65B2">
        <w:rPr>
          <w:b/>
          <w:bCs/>
          <w:i/>
          <w:iCs/>
          <w:highlight w:val="yellow"/>
        </w:rPr>
        <w:t xml:space="preserve"> </w:t>
      </w:r>
      <w:r w:rsidRPr="003A65B2">
        <w:rPr>
          <w:b/>
          <w:bCs/>
          <w:i/>
          <w:iCs/>
          <w:highlight w:val="yellow"/>
        </w:rPr>
        <w:tab/>
        <w:t>Tailgate Roadway CO make</w:t>
      </w:r>
    </w:p>
    <w:p w14:paraId="5DA717FA" w14:textId="77777777" w:rsidR="003A65B2" w:rsidRPr="003A65B2" w:rsidRDefault="003A65B2" w:rsidP="003A65B2">
      <w:pPr>
        <w:spacing w:after="0"/>
        <w:rPr>
          <w:b/>
          <w:bCs/>
          <w:i/>
          <w:iCs/>
          <w:highlight w:val="yellow"/>
        </w:rPr>
      </w:pPr>
      <w:r w:rsidRPr="003A65B2">
        <w:rPr>
          <w:b/>
          <w:bCs/>
          <w:i/>
          <w:iCs/>
          <w:highlight w:val="yellow"/>
        </w:rPr>
        <w:t xml:space="preserve"> </w:t>
      </w:r>
      <w:r w:rsidRPr="003A65B2">
        <w:rPr>
          <w:b/>
          <w:bCs/>
          <w:i/>
          <w:iCs/>
          <w:highlight w:val="yellow"/>
        </w:rPr>
        <w:tab/>
        <w:t>Tube bundle CO levels from goaf seals around LW perimeter</w:t>
      </w:r>
    </w:p>
    <w:p w14:paraId="6E4FAB35" w14:textId="77777777" w:rsidR="003A65B2" w:rsidRPr="003A65B2" w:rsidRDefault="003A65B2" w:rsidP="003A65B2">
      <w:pPr>
        <w:spacing w:after="0"/>
        <w:rPr>
          <w:b/>
          <w:bCs/>
          <w:i/>
          <w:iCs/>
        </w:rPr>
      </w:pPr>
      <w:r w:rsidRPr="003A65B2">
        <w:rPr>
          <w:b/>
          <w:bCs/>
          <w:i/>
          <w:iCs/>
          <w:highlight w:val="yellow"/>
        </w:rPr>
        <w:t xml:space="preserve"> </w:t>
      </w:r>
      <w:r w:rsidRPr="003A65B2">
        <w:rPr>
          <w:b/>
          <w:bCs/>
          <w:i/>
          <w:iCs/>
          <w:highlight w:val="yellow"/>
        </w:rPr>
        <w:tab/>
        <w:t>CO levels from goaf well</w:t>
      </w:r>
    </w:p>
    <w:p w14:paraId="0168104F" w14:textId="42B2447E" w:rsidR="003A65B2" w:rsidRPr="003A65B2" w:rsidRDefault="003A65B2" w:rsidP="003A65B2">
      <w:pPr>
        <w:spacing w:after="0"/>
        <w:rPr>
          <w:b/>
          <w:bCs/>
          <w:i/>
          <w:iCs/>
          <w:color w:val="FF0000"/>
        </w:rPr>
      </w:pPr>
      <w:r w:rsidRPr="003A65B2">
        <w:rPr>
          <w:b/>
          <w:bCs/>
          <w:i/>
          <w:iCs/>
          <w:color w:val="FF0000"/>
        </w:rPr>
        <w:t>No TARP triggers or of-concern trending was identified from Carbon Monoxide levels analysed. See Figures 9-12 below for CO trends prior to and post ignition.</w:t>
      </w:r>
    </w:p>
    <w:p w14:paraId="10466A83" w14:textId="77777777" w:rsidR="003A65B2" w:rsidRPr="003A65B2" w:rsidRDefault="003A65B2" w:rsidP="003A65B2">
      <w:pPr>
        <w:spacing w:after="0"/>
        <w:rPr>
          <w:b/>
          <w:bCs/>
        </w:rPr>
      </w:pPr>
      <w:r w:rsidRPr="003A65B2">
        <w:rPr>
          <w:b/>
          <w:bCs/>
        </w:rPr>
        <w:lastRenderedPageBreak/>
        <w:t xml:space="preserve">The investigation team considers </w:t>
      </w:r>
      <w:proofErr w:type="gramStart"/>
      <w:r w:rsidRPr="003A65B2">
        <w:rPr>
          <w:b/>
          <w:bCs/>
        </w:rPr>
        <w:t>at this time</w:t>
      </w:r>
      <w:proofErr w:type="gramEnd"/>
      <w:r w:rsidRPr="003A65B2">
        <w:rPr>
          <w:b/>
          <w:bCs/>
        </w:rPr>
        <w:t xml:space="preserve"> that spontaneous combustion was not an issue prior to the event and is unlikely to be a contributing factor to the ignition.</w:t>
      </w:r>
    </w:p>
    <w:p w14:paraId="7870E5D3" w14:textId="77777777" w:rsidR="003A65B2" w:rsidRPr="003A65B2" w:rsidRDefault="003A65B2" w:rsidP="003A65B2">
      <w:pPr>
        <w:spacing w:after="0"/>
        <w:rPr>
          <w:b/>
          <w:bCs/>
        </w:rPr>
      </w:pPr>
    </w:p>
    <w:p w14:paraId="47D019CA" w14:textId="1E2DCAE0" w:rsidR="006D2A2A" w:rsidRPr="0054741F" w:rsidRDefault="006D2A2A" w:rsidP="0054741F">
      <w:pPr>
        <w:spacing w:after="0"/>
        <w:rPr>
          <w:b/>
          <w:bCs/>
        </w:rPr>
      </w:pPr>
    </w:p>
    <w:p w14:paraId="09670CB4" w14:textId="77777777" w:rsidR="0054741F" w:rsidRPr="0054741F" w:rsidRDefault="0054741F" w:rsidP="0054741F">
      <w:pPr>
        <w:spacing w:after="0"/>
        <w:rPr>
          <w:b/>
          <w:bCs/>
        </w:rPr>
      </w:pPr>
    </w:p>
    <w:p w14:paraId="64C72391" w14:textId="3C474F54" w:rsidR="0054741F" w:rsidRDefault="0054741F" w:rsidP="0054741F">
      <w:pPr>
        <w:spacing w:after="0"/>
        <w:rPr>
          <w:b/>
          <w:bCs/>
          <w:u w:val="single"/>
        </w:rPr>
      </w:pPr>
      <w:r w:rsidRPr="00C82058">
        <w:rPr>
          <w:b/>
          <w:bCs/>
          <w:u w:val="single"/>
        </w:rPr>
        <w:t>The Methane HPI dated 31st May 2019 shows the position of the face at that date.</w:t>
      </w:r>
    </w:p>
    <w:p w14:paraId="16BB1BB7" w14:textId="2322F8EC" w:rsidR="002A5285" w:rsidRDefault="002A5285" w:rsidP="0054741F">
      <w:pPr>
        <w:spacing w:after="0"/>
        <w:rPr>
          <w:b/>
          <w:bCs/>
          <w:u w:val="single"/>
        </w:rPr>
      </w:pPr>
    </w:p>
    <w:p w14:paraId="0FB44D7B" w14:textId="6618B53C" w:rsidR="002A5285" w:rsidRPr="002A5285" w:rsidRDefault="002A5285" w:rsidP="002A5285">
      <w:pPr>
        <w:pStyle w:val="ListParagraph"/>
        <w:numPr>
          <w:ilvl w:val="0"/>
          <w:numId w:val="10"/>
        </w:numPr>
        <w:spacing w:after="0"/>
        <w:rPr>
          <w:b/>
          <w:bCs/>
          <w:color w:val="FF0000"/>
        </w:rPr>
      </w:pPr>
      <w:r w:rsidRPr="002A5285">
        <w:rPr>
          <w:b/>
          <w:bCs/>
          <w:highlight w:val="yellow"/>
        </w:rPr>
        <w:t xml:space="preserve">THE OUTBYE SENSOR </w:t>
      </w:r>
      <w:r w:rsidRPr="002A5285">
        <w:rPr>
          <w:b/>
          <w:bCs/>
        </w:rPr>
        <w:t>PEAKED AT</w:t>
      </w:r>
      <w:r w:rsidRPr="002A5285">
        <w:rPr>
          <w:b/>
          <w:bCs/>
          <w:color w:val="FF0000"/>
        </w:rPr>
        <w:t xml:space="preserve"> 5.49%</w:t>
      </w:r>
    </w:p>
    <w:p w14:paraId="47849D42" w14:textId="44151931" w:rsidR="0054741F" w:rsidRPr="002A5285" w:rsidRDefault="002A5285" w:rsidP="002A5285">
      <w:pPr>
        <w:pStyle w:val="ListParagraph"/>
        <w:numPr>
          <w:ilvl w:val="0"/>
          <w:numId w:val="10"/>
        </w:numPr>
        <w:spacing w:after="0"/>
        <w:rPr>
          <w:b/>
          <w:bCs/>
          <w:color w:val="FF0000"/>
        </w:rPr>
      </w:pPr>
      <w:r w:rsidRPr="002A5285">
        <w:rPr>
          <w:b/>
          <w:bCs/>
          <w:color w:val="FF0000"/>
        </w:rPr>
        <w:t xml:space="preserve">THE INBYE SENSOR </w:t>
      </w:r>
      <w:r w:rsidRPr="002A5285">
        <w:rPr>
          <w:b/>
          <w:bCs/>
        </w:rPr>
        <w:t xml:space="preserve">PEAKED AT </w:t>
      </w:r>
      <w:r w:rsidRPr="002A5285">
        <w:rPr>
          <w:b/>
          <w:bCs/>
          <w:color w:val="FF0000"/>
        </w:rPr>
        <w:t>4.46%</w:t>
      </w:r>
    </w:p>
    <w:p w14:paraId="1743FFC2" w14:textId="77777777" w:rsidR="002A5285" w:rsidRDefault="002A5285" w:rsidP="0054741F">
      <w:pPr>
        <w:spacing w:after="0"/>
        <w:rPr>
          <w:b/>
          <w:bCs/>
        </w:rPr>
      </w:pPr>
    </w:p>
    <w:p w14:paraId="17A126B9" w14:textId="0B0848F1" w:rsidR="0054741F" w:rsidRDefault="0054741F" w:rsidP="0054741F">
      <w:pPr>
        <w:spacing w:after="0"/>
        <w:rPr>
          <w:b/>
          <w:bCs/>
        </w:rPr>
      </w:pPr>
      <w:r>
        <w:rPr>
          <w:b/>
          <w:bCs/>
          <w:noProof/>
        </w:rPr>
        <w:drawing>
          <wp:inline distT="0" distB="0" distL="0" distR="0" wp14:anchorId="54CEB5FF" wp14:editId="54B15FB2">
            <wp:extent cx="5560060" cy="15182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060" cy="1518285"/>
                    </a:xfrm>
                    <a:prstGeom prst="rect">
                      <a:avLst/>
                    </a:prstGeom>
                    <a:noFill/>
                  </pic:spPr>
                </pic:pic>
              </a:graphicData>
            </a:graphic>
          </wp:inline>
        </w:drawing>
      </w:r>
    </w:p>
    <w:p w14:paraId="57E2F009" w14:textId="358DB315" w:rsidR="004661C7" w:rsidRDefault="004661C7" w:rsidP="0054741F">
      <w:pPr>
        <w:spacing w:after="0"/>
        <w:rPr>
          <w:b/>
          <w:bCs/>
        </w:rPr>
      </w:pPr>
      <w:r>
        <w:rPr>
          <w:b/>
          <w:bCs/>
          <w:noProof/>
        </w:rPr>
        <w:drawing>
          <wp:inline distT="0" distB="0" distL="0" distR="0" wp14:anchorId="271B9B7E" wp14:editId="470C14FB">
            <wp:extent cx="5560060" cy="15182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0060" cy="1518285"/>
                    </a:xfrm>
                    <a:prstGeom prst="rect">
                      <a:avLst/>
                    </a:prstGeom>
                    <a:noFill/>
                  </pic:spPr>
                </pic:pic>
              </a:graphicData>
            </a:graphic>
          </wp:inline>
        </w:drawing>
      </w:r>
    </w:p>
    <w:p w14:paraId="5C574CA1" w14:textId="1C23997A" w:rsidR="004661C7" w:rsidRDefault="004661C7" w:rsidP="0054741F">
      <w:pPr>
        <w:spacing w:after="0"/>
        <w:rPr>
          <w:b/>
          <w:bCs/>
        </w:rPr>
      </w:pPr>
    </w:p>
    <w:p w14:paraId="1964D34B" w14:textId="62028D6B" w:rsidR="004661C7" w:rsidRPr="004661C7" w:rsidRDefault="004661C7" w:rsidP="004661C7">
      <w:pPr>
        <w:spacing w:after="0"/>
        <w:rPr>
          <w:b/>
          <w:bCs/>
          <w:i/>
          <w:iCs/>
        </w:rPr>
      </w:pPr>
      <w:r w:rsidRPr="004661C7">
        <w:rPr>
          <w:b/>
          <w:bCs/>
          <w:i/>
          <w:iCs/>
          <w:color w:val="FF0000"/>
        </w:rPr>
        <w:t>10b   A ventilation failure causing a dangerous accumulation of methane or other gas that endangers the safety and health of a person</w:t>
      </w:r>
      <w:r w:rsidRPr="004661C7">
        <w:rPr>
          <w:b/>
          <w:bCs/>
          <w:i/>
          <w:iCs/>
        </w:rPr>
        <w:t xml:space="preserve">.  </w:t>
      </w:r>
    </w:p>
    <w:p w14:paraId="4C0AA954" w14:textId="77777777" w:rsidR="004661C7" w:rsidRPr="004661C7" w:rsidRDefault="004661C7" w:rsidP="004661C7">
      <w:pPr>
        <w:spacing w:after="0"/>
        <w:rPr>
          <w:b/>
          <w:bCs/>
          <w:i/>
          <w:iCs/>
        </w:rPr>
      </w:pPr>
      <w:r w:rsidRPr="004661C7">
        <w:rPr>
          <w:b/>
          <w:bCs/>
          <w:i/>
          <w:iCs/>
        </w:rPr>
        <w:t xml:space="preserve"> </w:t>
      </w:r>
    </w:p>
    <w:p w14:paraId="500EE77D" w14:textId="77777777" w:rsidR="004661C7" w:rsidRPr="004661C7" w:rsidRDefault="004661C7" w:rsidP="004661C7">
      <w:pPr>
        <w:spacing w:after="0"/>
        <w:rPr>
          <w:b/>
          <w:bCs/>
          <w:i/>
          <w:iCs/>
          <w:color w:val="0070C0"/>
        </w:rPr>
      </w:pPr>
      <w:r w:rsidRPr="004661C7">
        <w:rPr>
          <w:b/>
          <w:bCs/>
          <w:i/>
          <w:iCs/>
          <w:color w:val="0070C0"/>
        </w:rPr>
        <w:t xml:space="preserve">OTHER INFORMATION/DETAIL:  </w:t>
      </w:r>
    </w:p>
    <w:p w14:paraId="66D3766E" w14:textId="77777777" w:rsidR="004661C7" w:rsidRPr="004661C7" w:rsidRDefault="004661C7" w:rsidP="004661C7">
      <w:pPr>
        <w:spacing w:after="0"/>
        <w:rPr>
          <w:b/>
          <w:bCs/>
          <w:i/>
          <w:iCs/>
          <w:color w:val="0070C0"/>
        </w:rPr>
      </w:pPr>
      <w:r w:rsidRPr="004661C7">
        <w:rPr>
          <w:b/>
          <w:bCs/>
          <w:i/>
          <w:iCs/>
          <w:color w:val="0070C0"/>
        </w:rPr>
        <w:t xml:space="preserve"> </w:t>
      </w:r>
    </w:p>
    <w:p w14:paraId="597359DD" w14:textId="77777777" w:rsidR="004661C7" w:rsidRPr="004661C7" w:rsidRDefault="004661C7" w:rsidP="004661C7">
      <w:pPr>
        <w:spacing w:after="0"/>
        <w:rPr>
          <w:b/>
          <w:bCs/>
          <w:i/>
          <w:iCs/>
          <w:color w:val="FF0000"/>
        </w:rPr>
      </w:pPr>
      <w:r w:rsidRPr="004661C7">
        <w:rPr>
          <w:b/>
          <w:bCs/>
          <w:i/>
          <w:iCs/>
          <w:color w:val="0070C0"/>
        </w:rPr>
        <w:t>•</w:t>
      </w:r>
      <w:r w:rsidRPr="004661C7">
        <w:rPr>
          <w:b/>
          <w:bCs/>
          <w:i/>
          <w:iCs/>
          <w:color w:val="0070C0"/>
        </w:rPr>
        <w:tab/>
      </w:r>
      <w:r w:rsidRPr="004661C7">
        <w:rPr>
          <w:b/>
          <w:bCs/>
          <w:i/>
          <w:iCs/>
          <w:color w:val="FF0000"/>
        </w:rPr>
        <w:t xml:space="preserve">IMT formed and action plan generated to re-establish airway </w:t>
      </w:r>
    </w:p>
    <w:p w14:paraId="2979F0A7" w14:textId="77777777" w:rsidR="004661C7" w:rsidRDefault="004661C7" w:rsidP="004661C7">
      <w:pPr>
        <w:spacing w:after="0"/>
        <w:rPr>
          <w:b/>
          <w:bCs/>
          <w:i/>
          <w:iCs/>
          <w:color w:val="0070C0"/>
        </w:rPr>
      </w:pPr>
      <w:r w:rsidRPr="004661C7">
        <w:rPr>
          <w:b/>
          <w:bCs/>
          <w:i/>
          <w:iCs/>
          <w:color w:val="0070C0"/>
        </w:rPr>
        <w:t>•</w:t>
      </w:r>
      <w:r w:rsidRPr="004661C7">
        <w:rPr>
          <w:b/>
          <w:bCs/>
          <w:i/>
          <w:iCs/>
          <w:color w:val="0070C0"/>
        </w:rPr>
        <w:tab/>
      </w:r>
      <w:r w:rsidRPr="004661C7">
        <w:rPr>
          <w:b/>
          <w:bCs/>
          <w:i/>
          <w:iCs/>
          <w:color w:val="0070C0"/>
          <w:highlight w:val="yellow"/>
        </w:rPr>
        <w:t xml:space="preserve">WRAC completed before using shearer to cut away fall material to </w:t>
      </w:r>
      <w:proofErr w:type="gramStart"/>
      <w:r w:rsidRPr="004661C7">
        <w:rPr>
          <w:b/>
          <w:bCs/>
          <w:i/>
          <w:iCs/>
          <w:color w:val="0070C0"/>
          <w:highlight w:val="yellow"/>
        </w:rPr>
        <w:t>open up</w:t>
      </w:r>
      <w:proofErr w:type="gramEnd"/>
      <w:r w:rsidRPr="004661C7">
        <w:rPr>
          <w:b/>
          <w:bCs/>
          <w:i/>
          <w:iCs/>
          <w:color w:val="0070C0"/>
          <w:highlight w:val="yellow"/>
        </w:rPr>
        <w:t xml:space="preserve"> airway, to dilute TG gas levels</w:t>
      </w:r>
      <w:r w:rsidRPr="004661C7">
        <w:rPr>
          <w:b/>
          <w:bCs/>
          <w:i/>
          <w:iCs/>
          <w:color w:val="0070C0"/>
        </w:rPr>
        <w:t xml:space="preserve"> </w:t>
      </w:r>
    </w:p>
    <w:p w14:paraId="394B4F73" w14:textId="141CA1DA" w:rsidR="004661C7" w:rsidRPr="004661C7" w:rsidRDefault="004661C7" w:rsidP="004661C7">
      <w:pPr>
        <w:spacing w:after="0"/>
        <w:rPr>
          <w:b/>
          <w:bCs/>
          <w:i/>
          <w:iCs/>
          <w:color w:val="FF0000"/>
        </w:rPr>
      </w:pPr>
      <w:r w:rsidRPr="004661C7">
        <w:rPr>
          <w:b/>
          <w:bCs/>
          <w:i/>
          <w:iCs/>
          <w:color w:val="0070C0"/>
        </w:rPr>
        <w:t xml:space="preserve">• </w:t>
      </w:r>
      <w:r w:rsidRPr="004661C7">
        <w:rPr>
          <w:b/>
          <w:bCs/>
          <w:i/>
          <w:iCs/>
          <w:color w:val="0070C0"/>
        </w:rPr>
        <w:tab/>
      </w:r>
      <w:r w:rsidRPr="004661C7">
        <w:rPr>
          <w:b/>
          <w:bCs/>
          <w:i/>
          <w:iCs/>
          <w:color w:val="FF0000"/>
        </w:rPr>
        <w:t xml:space="preserve">Once air-way re-established, changed out real time sensors and consolidating the TG block corner with PUR </w:t>
      </w:r>
    </w:p>
    <w:p w14:paraId="1933B24A" w14:textId="77777777" w:rsidR="004661C7" w:rsidRPr="004661C7" w:rsidRDefault="004661C7" w:rsidP="004661C7">
      <w:pPr>
        <w:spacing w:after="0"/>
        <w:rPr>
          <w:b/>
          <w:bCs/>
          <w:i/>
          <w:iCs/>
          <w:color w:val="0070C0"/>
        </w:rPr>
      </w:pPr>
      <w:r w:rsidRPr="004661C7">
        <w:rPr>
          <w:b/>
          <w:bCs/>
          <w:i/>
          <w:iCs/>
          <w:color w:val="0070C0"/>
        </w:rPr>
        <w:t>•</w:t>
      </w:r>
      <w:r w:rsidRPr="004661C7">
        <w:rPr>
          <w:b/>
          <w:bCs/>
          <w:i/>
          <w:iCs/>
          <w:color w:val="0070C0"/>
        </w:rPr>
        <w:tab/>
      </w:r>
      <w:r w:rsidRPr="004661C7">
        <w:rPr>
          <w:b/>
          <w:bCs/>
          <w:i/>
          <w:iCs/>
          <w:color w:val="0070C0"/>
          <w:highlight w:val="yellow"/>
        </w:rPr>
        <w:t>Ventilation was restored at 7:20pm 2/06/19 and all sensors were replaced and return to normal functions</w:t>
      </w:r>
      <w:r w:rsidRPr="004661C7">
        <w:rPr>
          <w:b/>
          <w:bCs/>
          <w:i/>
          <w:iCs/>
          <w:color w:val="0070C0"/>
        </w:rPr>
        <w:t xml:space="preserve">. </w:t>
      </w:r>
    </w:p>
    <w:p w14:paraId="6F4B8D9B" w14:textId="77777777" w:rsidR="004661C7" w:rsidRPr="004661C7" w:rsidRDefault="004661C7" w:rsidP="004661C7">
      <w:pPr>
        <w:spacing w:after="0"/>
        <w:rPr>
          <w:b/>
          <w:bCs/>
          <w:i/>
          <w:iCs/>
        </w:rPr>
      </w:pPr>
      <w:r w:rsidRPr="004661C7">
        <w:rPr>
          <w:b/>
          <w:bCs/>
          <w:i/>
          <w:iCs/>
        </w:rPr>
        <w:t xml:space="preserve">  </w:t>
      </w:r>
    </w:p>
    <w:p w14:paraId="17EC9006" w14:textId="6B797702" w:rsidR="009F3681" w:rsidRPr="009F3681" w:rsidRDefault="00A815CB" w:rsidP="0054741F">
      <w:pPr>
        <w:spacing w:after="0"/>
        <w:rPr>
          <w:b/>
          <w:bCs/>
          <w:i/>
          <w:iCs/>
          <w:u w:val="single"/>
        </w:rPr>
      </w:pPr>
      <w:r>
        <w:rPr>
          <w:b/>
          <w:bCs/>
          <w:i/>
          <w:iCs/>
          <w:u w:val="single"/>
        </w:rPr>
        <w:t xml:space="preserve">HPI </w:t>
      </w:r>
      <w:r w:rsidR="009F3681" w:rsidRPr="009F3681">
        <w:rPr>
          <w:b/>
          <w:bCs/>
          <w:i/>
          <w:iCs/>
          <w:u w:val="single"/>
        </w:rPr>
        <w:t>12</w:t>
      </w:r>
      <w:r w:rsidR="009F3681" w:rsidRPr="009F3681">
        <w:rPr>
          <w:b/>
          <w:bCs/>
          <w:i/>
          <w:iCs/>
          <w:u w:val="single"/>
          <w:vertAlign w:val="superscript"/>
        </w:rPr>
        <w:t>th</w:t>
      </w:r>
      <w:r w:rsidR="009F3681" w:rsidRPr="009F3681">
        <w:rPr>
          <w:b/>
          <w:bCs/>
          <w:i/>
          <w:iCs/>
          <w:u w:val="single"/>
        </w:rPr>
        <w:t xml:space="preserve"> June 2019.</w:t>
      </w:r>
    </w:p>
    <w:p w14:paraId="1CC3A0C2" w14:textId="37461DA8" w:rsidR="004661C7" w:rsidRPr="002A5285" w:rsidRDefault="00140021" w:rsidP="0054741F">
      <w:pPr>
        <w:spacing w:after="0"/>
        <w:rPr>
          <w:b/>
          <w:bCs/>
          <w:i/>
          <w:iCs/>
          <w:color w:val="0070C0"/>
        </w:rPr>
      </w:pPr>
      <w:r w:rsidRPr="002A5285">
        <w:rPr>
          <w:b/>
          <w:bCs/>
          <w:i/>
          <w:iCs/>
          <w:color w:val="0070C0"/>
        </w:rPr>
        <w:t>Reported panel ventilation reduced 8m3/s from prior day shift readings. The goaf had flushed in to rear of 149 roof support and across to the adjacent rib.</w:t>
      </w:r>
    </w:p>
    <w:p w14:paraId="18EAA892" w14:textId="77777777" w:rsidR="00140021" w:rsidRPr="002A5285" w:rsidRDefault="00140021" w:rsidP="00140021">
      <w:pPr>
        <w:spacing w:after="0"/>
        <w:rPr>
          <w:b/>
          <w:bCs/>
          <w:i/>
          <w:iCs/>
          <w:color w:val="FF0000"/>
        </w:rPr>
      </w:pPr>
      <w:r w:rsidRPr="002A5285">
        <w:rPr>
          <w:b/>
          <w:bCs/>
          <w:i/>
          <w:iCs/>
          <w:color w:val="FF0000"/>
        </w:rPr>
        <w:t xml:space="preserve">The barometer prior to the event was trending down and reached 991hPa at 2:45pm, the minimum for the 12-hour period. Production recommenced as the barometer was beginning to rise. </w:t>
      </w:r>
    </w:p>
    <w:p w14:paraId="7D519911" w14:textId="77777777" w:rsidR="00140021" w:rsidRPr="002A5285" w:rsidRDefault="00140021" w:rsidP="00140021">
      <w:pPr>
        <w:spacing w:after="0"/>
        <w:rPr>
          <w:b/>
          <w:bCs/>
          <w:i/>
          <w:iCs/>
          <w:color w:val="0070C0"/>
        </w:rPr>
      </w:pPr>
      <w:r w:rsidRPr="002A5285">
        <w:rPr>
          <w:b/>
          <w:bCs/>
          <w:i/>
          <w:iCs/>
          <w:color w:val="0070C0"/>
        </w:rPr>
        <w:t xml:space="preserve"> </w:t>
      </w:r>
    </w:p>
    <w:p w14:paraId="3E6A0B93" w14:textId="77777777" w:rsidR="00140021" w:rsidRPr="002A5285" w:rsidRDefault="00140021" w:rsidP="00140021">
      <w:pPr>
        <w:spacing w:after="0"/>
        <w:rPr>
          <w:b/>
          <w:bCs/>
          <w:i/>
          <w:iCs/>
          <w:color w:val="0070C0"/>
        </w:rPr>
      </w:pPr>
      <w:r w:rsidRPr="002A5285">
        <w:rPr>
          <w:b/>
          <w:bCs/>
          <w:i/>
          <w:iCs/>
          <w:color w:val="0070C0"/>
        </w:rPr>
        <w:lastRenderedPageBreak/>
        <w:t xml:space="preserve">Face conditions were not affected by cavities or strata deformation at the time of the event. </w:t>
      </w:r>
    </w:p>
    <w:p w14:paraId="5C27499F" w14:textId="47C71355" w:rsidR="0054741F" w:rsidRDefault="0054741F" w:rsidP="00683759">
      <w:pPr>
        <w:spacing w:after="0"/>
        <w:rPr>
          <w:b/>
          <w:bCs/>
          <w:i/>
          <w:iCs/>
        </w:rPr>
      </w:pPr>
    </w:p>
    <w:p w14:paraId="13539A8D" w14:textId="1737FF3C" w:rsidR="00C43616" w:rsidRDefault="00A815CB" w:rsidP="00C43616">
      <w:pPr>
        <w:spacing w:after="0"/>
        <w:rPr>
          <w:b/>
          <w:bCs/>
          <w:i/>
          <w:iCs/>
        </w:rPr>
      </w:pPr>
      <w:r>
        <w:rPr>
          <w:b/>
          <w:bCs/>
          <w:i/>
          <w:iCs/>
        </w:rPr>
        <w:t xml:space="preserve">HPI </w:t>
      </w:r>
      <w:r w:rsidR="00C43616">
        <w:rPr>
          <w:b/>
          <w:bCs/>
          <w:i/>
          <w:iCs/>
        </w:rPr>
        <w:t>24</w:t>
      </w:r>
      <w:r w:rsidR="00C43616" w:rsidRPr="00C43616">
        <w:rPr>
          <w:b/>
          <w:bCs/>
          <w:i/>
          <w:iCs/>
          <w:vertAlign w:val="superscript"/>
        </w:rPr>
        <w:t>th</w:t>
      </w:r>
      <w:r w:rsidR="00C43616">
        <w:rPr>
          <w:b/>
          <w:bCs/>
          <w:i/>
          <w:iCs/>
        </w:rPr>
        <w:t xml:space="preserve"> April 2019</w:t>
      </w:r>
    </w:p>
    <w:p w14:paraId="4C1BAF23" w14:textId="52DA148F" w:rsidR="00C43616" w:rsidRPr="00C43616" w:rsidRDefault="00C43616" w:rsidP="00C43616">
      <w:pPr>
        <w:spacing w:after="0"/>
        <w:rPr>
          <w:b/>
          <w:bCs/>
          <w:i/>
          <w:iCs/>
        </w:rPr>
      </w:pPr>
      <w:r w:rsidRPr="00C43616">
        <w:rPr>
          <w:b/>
          <w:bCs/>
          <w:i/>
          <w:iCs/>
        </w:rPr>
        <w:t xml:space="preserve">OTHER INFORMATION/DETAIL:  </w:t>
      </w:r>
    </w:p>
    <w:p w14:paraId="5D1AAAF4" w14:textId="77777777" w:rsidR="00C43616" w:rsidRPr="00C43616" w:rsidRDefault="00C43616" w:rsidP="00C43616">
      <w:pPr>
        <w:spacing w:after="0"/>
        <w:rPr>
          <w:b/>
          <w:bCs/>
          <w:i/>
          <w:iCs/>
        </w:rPr>
      </w:pPr>
      <w:r w:rsidRPr="00C43616">
        <w:rPr>
          <w:b/>
          <w:bCs/>
          <w:i/>
          <w:iCs/>
          <w:highlight w:val="yellow"/>
        </w:rPr>
        <w:t xml:space="preserve">Despite further shearer speed reduction to 10m/min in both directions that were made after the 2 x exceedances on the 21/4/19, there has been 2 x further exceedances </w:t>
      </w:r>
      <w:proofErr w:type="gramStart"/>
      <w:r w:rsidRPr="00C43616">
        <w:rPr>
          <w:b/>
          <w:bCs/>
          <w:i/>
          <w:iCs/>
          <w:highlight w:val="yellow"/>
        </w:rPr>
        <w:t>both when</w:t>
      </w:r>
      <w:proofErr w:type="gramEnd"/>
      <w:r w:rsidRPr="00C43616">
        <w:rPr>
          <w:b/>
          <w:bCs/>
          <w:i/>
          <w:iCs/>
          <w:highlight w:val="yellow"/>
        </w:rPr>
        <w:t xml:space="preserve"> the shearer was cutting MG to TG through the cavity area around 119 to 127 roof support.</w:t>
      </w:r>
      <w:r w:rsidRPr="00C43616">
        <w:rPr>
          <w:b/>
          <w:bCs/>
          <w:i/>
          <w:iCs/>
        </w:rPr>
        <w:t xml:space="preserve"> </w:t>
      </w:r>
    </w:p>
    <w:p w14:paraId="5EF407BF" w14:textId="77777777" w:rsidR="00C43616" w:rsidRDefault="00C43616" w:rsidP="00C43616">
      <w:pPr>
        <w:spacing w:after="0"/>
        <w:rPr>
          <w:b/>
          <w:bCs/>
          <w:i/>
          <w:iCs/>
        </w:rPr>
      </w:pPr>
      <w:r w:rsidRPr="00C43616">
        <w:rPr>
          <w:b/>
          <w:bCs/>
          <w:i/>
          <w:iCs/>
          <w:color w:val="FF0000"/>
        </w:rPr>
        <w:t xml:space="preserve">After the exceedance on the 23/04/19, production was stopped until detailed analysis was undertaken to assess the event including 12 hour and </w:t>
      </w:r>
      <w:proofErr w:type="gramStart"/>
      <w:r w:rsidRPr="00C43616">
        <w:rPr>
          <w:b/>
          <w:bCs/>
          <w:i/>
          <w:iCs/>
          <w:color w:val="FF0000"/>
        </w:rPr>
        <w:t>4 hour</w:t>
      </w:r>
      <w:proofErr w:type="gramEnd"/>
      <w:r w:rsidRPr="00C43616">
        <w:rPr>
          <w:b/>
          <w:bCs/>
          <w:i/>
          <w:iCs/>
          <w:color w:val="FF0000"/>
        </w:rPr>
        <w:t xml:space="preserve"> trending of barometric pressure, shearer speed, shearer position, TG drive methane monitor, shearer methane monitor, MG drive methane monitor, inbye TG methane monitor, outbye (B3‐B4 TG103) methane monitor, roof support movements, roof support leg pressure and goaf drainage system</w:t>
      </w:r>
      <w:r w:rsidRPr="00C43616">
        <w:rPr>
          <w:b/>
          <w:bCs/>
          <w:i/>
          <w:iCs/>
        </w:rPr>
        <w:t xml:space="preserve">. </w:t>
      </w:r>
    </w:p>
    <w:p w14:paraId="631D394A" w14:textId="0A5AF84B" w:rsidR="00C43616" w:rsidRPr="00C43616" w:rsidRDefault="00C43616" w:rsidP="00C43616">
      <w:pPr>
        <w:spacing w:after="0"/>
        <w:rPr>
          <w:b/>
          <w:bCs/>
          <w:i/>
          <w:iCs/>
        </w:rPr>
      </w:pPr>
      <w:r w:rsidRPr="00C43616">
        <w:rPr>
          <w:b/>
          <w:bCs/>
          <w:i/>
          <w:iCs/>
          <w:highlight w:val="yellow"/>
        </w:rPr>
        <w:t xml:space="preserve">In particular, understanding what </w:t>
      </w:r>
      <w:proofErr w:type="gramStart"/>
      <w:r w:rsidRPr="00C43616">
        <w:rPr>
          <w:b/>
          <w:bCs/>
          <w:i/>
          <w:iCs/>
          <w:highlight w:val="yellow"/>
        </w:rPr>
        <w:t>is the “limit”</w:t>
      </w:r>
      <w:proofErr w:type="gramEnd"/>
      <w:r w:rsidRPr="00C43616">
        <w:rPr>
          <w:b/>
          <w:bCs/>
          <w:i/>
          <w:iCs/>
          <w:highlight w:val="yellow"/>
        </w:rPr>
        <w:t xml:space="preserve"> the inbye methane monitor can be to reduce the risk of a further gas exceedance in the TG roadway induced when the shearer moves through the cavity area.</w:t>
      </w:r>
      <w:r w:rsidRPr="00C43616">
        <w:rPr>
          <w:b/>
          <w:bCs/>
          <w:i/>
          <w:iCs/>
        </w:rPr>
        <w:t xml:space="preserve"> </w:t>
      </w:r>
    </w:p>
    <w:p w14:paraId="732BC63D" w14:textId="77777777" w:rsidR="00C43616" w:rsidRPr="00C43616" w:rsidRDefault="00C43616" w:rsidP="00C43616">
      <w:pPr>
        <w:spacing w:after="0"/>
        <w:rPr>
          <w:b/>
          <w:bCs/>
          <w:i/>
          <w:iCs/>
          <w:color w:val="FF0000"/>
        </w:rPr>
      </w:pPr>
      <w:r w:rsidRPr="00C43616">
        <w:rPr>
          <w:b/>
          <w:bCs/>
          <w:i/>
          <w:iCs/>
        </w:rPr>
        <w:t xml:space="preserve">Face conditions were good other than the area from around 115 to 120 and 134 to 140 roof support where the cavity was being managed. </w:t>
      </w:r>
      <w:r w:rsidRPr="00C43616">
        <w:rPr>
          <w:b/>
          <w:bCs/>
          <w:i/>
          <w:iCs/>
          <w:color w:val="FF0000"/>
        </w:rPr>
        <w:t xml:space="preserve">No additional floor heave observable in the tailgate roadway and no evidence of any “methane blowers” out of the floor along the face or TG roadway area. </w:t>
      </w:r>
    </w:p>
    <w:p w14:paraId="716103C0" w14:textId="77777777" w:rsidR="00C43616" w:rsidRPr="00C43616" w:rsidRDefault="00C43616" w:rsidP="00C43616">
      <w:pPr>
        <w:spacing w:after="0"/>
        <w:rPr>
          <w:b/>
          <w:bCs/>
          <w:i/>
          <w:iCs/>
        </w:rPr>
      </w:pPr>
      <w:r w:rsidRPr="00C43616">
        <w:rPr>
          <w:b/>
          <w:bCs/>
          <w:i/>
          <w:iCs/>
        </w:rPr>
        <w:t xml:space="preserve">Incident Management Team (IMT) activated as per the General Body TARP with key stakeholders to review current controls and propose additional controls prior to recommencing production. Production was stopped until the inbye methane monitor decreased to 1.70% to allow shearer to safely cut out the TG and close the face up around the cavity. </w:t>
      </w:r>
    </w:p>
    <w:p w14:paraId="31D9C4AD" w14:textId="77777777" w:rsidR="00C43616" w:rsidRPr="00C43616" w:rsidRDefault="00C43616" w:rsidP="00C43616">
      <w:pPr>
        <w:spacing w:after="0"/>
        <w:rPr>
          <w:b/>
          <w:bCs/>
          <w:i/>
          <w:iCs/>
          <w:color w:val="FF0000"/>
        </w:rPr>
      </w:pPr>
      <w:r w:rsidRPr="00C43616">
        <w:rPr>
          <w:b/>
          <w:bCs/>
          <w:i/>
          <w:iCs/>
          <w:color w:val="FF0000"/>
        </w:rPr>
        <w:t xml:space="preserve">Production profile then amended to Uni Di to help manage gas emissions when cutting MG to TG through the cavity area. Prior to this event 9 shears had been successfully completed through the cavity area with no abnormal strata deterioration from the Uni Di cut process. </w:t>
      </w:r>
    </w:p>
    <w:p w14:paraId="3B3D6E0F" w14:textId="5BDB5588" w:rsidR="00C43616" w:rsidRDefault="00C43616" w:rsidP="00683759">
      <w:pPr>
        <w:spacing w:after="0"/>
        <w:rPr>
          <w:b/>
          <w:bCs/>
          <w:i/>
          <w:iCs/>
        </w:rPr>
      </w:pPr>
    </w:p>
    <w:p w14:paraId="6C20D482" w14:textId="52645444" w:rsidR="00E372B7" w:rsidRDefault="00E372B7" w:rsidP="00683759">
      <w:pPr>
        <w:spacing w:after="0"/>
        <w:rPr>
          <w:b/>
          <w:bCs/>
          <w:i/>
          <w:iCs/>
        </w:rPr>
      </w:pPr>
      <w:r>
        <w:rPr>
          <w:b/>
          <w:bCs/>
          <w:i/>
          <w:iCs/>
          <w:noProof/>
        </w:rPr>
        <w:drawing>
          <wp:inline distT="0" distB="0" distL="0" distR="0" wp14:anchorId="31DFE0FF" wp14:editId="435942CC">
            <wp:extent cx="5810250" cy="1170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1170305"/>
                    </a:xfrm>
                    <a:prstGeom prst="rect">
                      <a:avLst/>
                    </a:prstGeom>
                    <a:noFill/>
                  </pic:spPr>
                </pic:pic>
              </a:graphicData>
            </a:graphic>
          </wp:inline>
        </w:drawing>
      </w:r>
    </w:p>
    <w:p w14:paraId="14BEA493" w14:textId="3C799D0D" w:rsidR="00E372B7" w:rsidRPr="00C43616" w:rsidRDefault="00E372B7" w:rsidP="00683759">
      <w:pPr>
        <w:spacing w:after="0"/>
        <w:rPr>
          <w:b/>
          <w:bCs/>
          <w:i/>
          <w:iCs/>
        </w:rPr>
      </w:pPr>
      <w:r>
        <w:rPr>
          <w:b/>
          <w:bCs/>
          <w:i/>
          <w:iCs/>
          <w:noProof/>
        </w:rPr>
        <w:drawing>
          <wp:inline distT="0" distB="0" distL="0" distR="0" wp14:anchorId="79000403" wp14:editId="55E4901D">
            <wp:extent cx="5810250" cy="11766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1176655"/>
                    </a:xfrm>
                    <a:prstGeom prst="rect">
                      <a:avLst/>
                    </a:prstGeom>
                    <a:noFill/>
                  </pic:spPr>
                </pic:pic>
              </a:graphicData>
            </a:graphic>
          </wp:inline>
        </w:drawing>
      </w:r>
    </w:p>
    <w:p w14:paraId="4FC11B83" w14:textId="3E495239" w:rsidR="00C43616" w:rsidRDefault="00C43616" w:rsidP="00683759">
      <w:pPr>
        <w:spacing w:after="0"/>
        <w:rPr>
          <w:b/>
          <w:bCs/>
          <w:u w:val="single"/>
        </w:rPr>
      </w:pPr>
    </w:p>
    <w:p w14:paraId="59848657" w14:textId="77777777" w:rsidR="00B54290" w:rsidRDefault="00B54290" w:rsidP="00FE6D52">
      <w:pPr>
        <w:spacing w:after="0"/>
        <w:rPr>
          <w:b/>
          <w:bCs/>
        </w:rPr>
      </w:pPr>
    </w:p>
    <w:p w14:paraId="67185E3A" w14:textId="77777777" w:rsidR="00B54290" w:rsidRDefault="00B54290" w:rsidP="00FE6D52">
      <w:pPr>
        <w:spacing w:after="0"/>
        <w:rPr>
          <w:b/>
          <w:bCs/>
        </w:rPr>
      </w:pPr>
    </w:p>
    <w:p w14:paraId="3991D855" w14:textId="6BD97814" w:rsidR="00B97DC2" w:rsidRPr="00B214CD" w:rsidRDefault="00B97DC2" w:rsidP="00FE6D52">
      <w:pPr>
        <w:spacing w:after="0"/>
        <w:rPr>
          <w:b/>
          <w:bCs/>
          <w:u w:val="single"/>
        </w:rPr>
      </w:pPr>
      <w:r w:rsidRPr="00B214CD">
        <w:rPr>
          <w:b/>
          <w:bCs/>
          <w:u w:val="single"/>
        </w:rPr>
        <w:t xml:space="preserve">MULLER </w:t>
      </w:r>
      <w:r w:rsidR="00A815CB">
        <w:rPr>
          <w:b/>
          <w:bCs/>
          <w:u w:val="single"/>
        </w:rPr>
        <w:t>REPORT EXTRACTS</w:t>
      </w:r>
    </w:p>
    <w:p w14:paraId="49771814" w14:textId="78E39440" w:rsidR="00B97DC2" w:rsidRDefault="00B97DC2" w:rsidP="00FE6D52">
      <w:pPr>
        <w:spacing w:after="0"/>
        <w:rPr>
          <w:b/>
          <w:bCs/>
        </w:rPr>
      </w:pPr>
    </w:p>
    <w:p w14:paraId="42B014A5" w14:textId="77777777" w:rsidR="00B97DC2" w:rsidRPr="00B97DC2" w:rsidRDefault="00B97DC2" w:rsidP="00B97DC2">
      <w:pPr>
        <w:spacing w:after="0"/>
        <w:rPr>
          <w:b/>
          <w:bCs/>
          <w:i/>
          <w:iCs/>
        </w:rPr>
      </w:pPr>
      <w:bookmarkStart w:id="1" w:name="_Hlk71173941"/>
      <w:bookmarkStart w:id="2" w:name="_Hlk71473066"/>
      <w:r w:rsidRPr="00B97DC2">
        <w:rPr>
          <w:b/>
          <w:bCs/>
          <w:i/>
          <w:iCs/>
        </w:rPr>
        <w:t xml:space="preserve">It is evident from the gas well data that up to three separate heating events were present in the goaf of Longwall 104 between the 9th of March and the 6th of </w:t>
      </w:r>
      <w:proofErr w:type="gramStart"/>
      <w:r w:rsidRPr="00B97DC2">
        <w:rPr>
          <w:b/>
          <w:bCs/>
          <w:i/>
          <w:iCs/>
        </w:rPr>
        <w:t>May.  .</w:t>
      </w:r>
      <w:proofErr w:type="gramEnd"/>
      <w:r w:rsidRPr="00B97DC2">
        <w:rPr>
          <w:b/>
          <w:bCs/>
          <w:i/>
          <w:iCs/>
        </w:rPr>
        <w:t xml:space="preserve">  </w:t>
      </w:r>
    </w:p>
    <w:p w14:paraId="7814E231" w14:textId="77777777" w:rsidR="00B97DC2" w:rsidRPr="00B97DC2" w:rsidRDefault="00B97DC2" w:rsidP="00B97DC2">
      <w:pPr>
        <w:spacing w:after="0"/>
        <w:rPr>
          <w:b/>
          <w:bCs/>
          <w:i/>
          <w:iCs/>
        </w:rPr>
      </w:pPr>
      <w:r w:rsidRPr="00B97DC2">
        <w:rPr>
          <w:b/>
          <w:bCs/>
          <w:i/>
          <w:iCs/>
        </w:rPr>
        <w:t xml:space="preserve"> </w:t>
      </w:r>
    </w:p>
    <w:p w14:paraId="5436735A" w14:textId="77777777" w:rsidR="00B97DC2" w:rsidRPr="00B97DC2" w:rsidRDefault="00B97DC2" w:rsidP="00B97DC2">
      <w:pPr>
        <w:spacing w:after="0"/>
        <w:rPr>
          <w:b/>
          <w:bCs/>
          <w:i/>
          <w:iCs/>
        </w:rPr>
      </w:pPr>
      <w:r w:rsidRPr="00B97DC2">
        <w:rPr>
          <w:b/>
          <w:bCs/>
          <w:i/>
          <w:iCs/>
        </w:rPr>
        <w:lastRenderedPageBreak/>
        <w:t>•</w:t>
      </w:r>
      <w:r w:rsidRPr="00B97DC2">
        <w:rPr>
          <w:b/>
          <w:bCs/>
          <w:i/>
          <w:iCs/>
        </w:rPr>
        <w:tab/>
      </w:r>
      <w:r w:rsidRPr="00B97DC2">
        <w:rPr>
          <w:b/>
          <w:bCs/>
          <w:i/>
          <w:iCs/>
          <w:highlight w:val="yellow"/>
        </w:rPr>
        <w:t>An increase in oxidation is detected in late March peaking on the 27th of March as evident from data from GRO4L001, GRO4V002A and GRO4V003.</w:t>
      </w:r>
      <w:r w:rsidRPr="00B97DC2">
        <w:rPr>
          <w:b/>
          <w:bCs/>
          <w:i/>
          <w:iCs/>
        </w:rPr>
        <w:t xml:space="preserve">  </w:t>
      </w:r>
    </w:p>
    <w:p w14:paraId="47F41FC8" w14:textId="77777777" w:rsidR="00B97DC2" w:rsidRPr="00B97DC2" w:rsidRDefault="00B97DC2" w:rsidP="00B97DC2">
      <w:pPr>
        <w:spacing w:after="0"/>
        <w:rPr>
          <w:b/>
          <w:bCs/>
          <w:i/>
          <w:iCs/>
        </w:rPr>
      </w:pPr>
      <w:r w:rsidRPr="00B97DC2">
        <w:rPr>
          <w:b/>
          <w:bCs/>
          <w:i/>
          <w:iCs/>
        </w:rPr>
        <w:t>•</w:t>
      </w:r>
      <w:r w:rsidRPr="00B97DC2">
        <w:rPr>
          <w:b/>
          <w:bCs/>
          <w:i/>
          <w:iCs/>
        </w:rPr>
        <w:tab/>
      </w:r>
      <w:r w:rsidRPr="00B97DC2">
        <w:rPr>
          <w:b/>
          <w:bCs/>
          <w:i/>
          <w:iCs/>
          <w:highlight w:val="yellow"/>
        </w:rPr>
        <w:t xml:space="preserve">An increase in oxidation is detected in mid-April, peaking on the 17th to the </w:t>
      </w:r>
      <w:r w:rsidRPr="00171401">
        <w:rPr>
          <w:b/>
          <w:bCs/>
          <w:i/>
          <w:iCs/>
          <w:color w:val="FF0000"/>
        </w:rPr>
        <w:t xml:space="preserve">19th of April </w:t>
      </w:r>
      <w:r w:rsidRPr="00B97DC2">
        <w:rPr>
          <w:b/>
          <w:bCs/>
          <w:i/>
          <w:iCs/>
        </w:rPr>
        <w:t xml:space="preserve">as evident from the data from wells GRO4V006.5 and GRO4V007.  Wells GRO4V005, GRO4V005.5, GRO4V006.5 and GRO4V007 were shut-in or reduced flow around this time, either temporarily or permanently.  </w:t>
      </w:r>
    </w:p>
    <w:p w14:paraId="4DBB450C" w14:textId="7B741E8F" w:rsidR="00B97DC2" w:rsidRPr="00B97DC2" w:rsidRDefault="00B97DC2" w:rsidP="00B97DC2">
      <w:pPr>
        <w:spacing w:after="0"/>
        <w:rPr>
          <w:b/>
          <w:bCs/>
          <w:i/>
          <w:iCs/>
          <w:color w:val="FF0000"/>
        </w:rPr>
      </w:pPr>
      <w:r w:rsidRPr="00B97DC2">
        <w:rPr>
          <w:b/>
          <w:bCs/>
          <w:i/>
          <w:iCs/>
        </w:rPr>
        <w:t>•</w:t>
      </w:r>
      <w:r w:rsidRPr="00B97DC2">
        <w:rPr>
          <w:b/>
          <w:bCs/>
          <w:i/>
          <w:iCs/>
        </w:rPr>
        <w:tab/>
      </w:r>
      <w:r w:rsidRPr="00B97DC2">
        <w:rPr>
          <w:b/>
          <w:bCs/>
          <w:i/>
          <w:iCs/>
          <w:color w:val="FF0000"/>
        </w:rPr>
        <w:t xml:space="preserve">An increase in oxidation is detected in early May as evident from the data on wells GRO4V007, GRO4V008, GRO4V008.5 and GRO4V009 particularly in CO and methane free CO trends.  </w:t>
      </w:r>
    </w:p>
    <w:bookmarkEnd w:id="1"/>
    <w:p w14:paraId="45653507" w14:textId="5CD299DA" w:rsidR="00B97DC2" w:rsidRDefault="00B97DC2" w:rsidP="00FE6D52">
      <w:pPr>
        <w:spacing w:after="0"/>
        <w:rPr>
          <w:b/>
          <w:bCs/>
        </w:rPr>
      </w:pPr>
    </w:p>
    <w:p w14:paraId="1E207C01" w14:textId="77777777" w:rsidR="00B97DC2" w:rsidRPr="00B97DC2" w:rsidRDefault="00B97DC2" w:rsidP="00B97DC2">
      <w:pPr>
        <w:spacing w:after="0"/>
        <w:rPr>
          <w:b/>
          <w:bCs/>
          <w:i/>
          <w:iCs/>
        </w:rPr>
      </w:pPr>
      <w:r w:rsidRPr="00B97DC2">
        <w:rPr>
          <w:b/>
          <w:bCs/>
          <w:i/>
          <w:iCs/>
          <w:highlight w:val="yellow"/>
        </w:rPr>
        <w:t>This same heating potentially existed at a similar intensity before the ignition on May 6th as indicated by the relative seam gas adjusted CO/CO2 ratio from the tailgate GC bag samples taken between the 4th of May and the 14th of May</w:t>
      </w:r>
      <w:r w:rsidRPr="00B97DC2">
        <w:rPr>
          <w:b/>
          <w:bCs/>
          <w:i/>
          <w:iCs/>
        </w:rPr>
        <w:t xml:space="preserve">.  The absolute values for these ratios are likely to be underestimated due to dilution by seam gas and excess nitrogen in the tailgate. The relative values indicate a step change prior to the event which persist after the event. </w:t>
      </w:r>
    </w:p>
    <w:p w14:paraId="5F41FAD1" w14:textId="77777777" w:rsidR="00B97DC2" w:rsidRPr="00B97DC2" w:rsidRDefault="00B97DC2" w:rsidP="00B97DC2">
      <w:pPr>
        <w:spacing w:after="0"/>
        <w:rPr>
          <w:b/>
          <w:bCs/>
          <w:i/>
          <w:iCs/>
        </w:rPr>
      </w:pPr>
      <w:r w:rsidRPr="004B066E">
        <w:rPr>
          <w:b/>
          <w:bCs/>
          <w:i/>
          <w:iCs/>
          <w:highlight w:val="yellow"/>
        </w:rPr>
        <w:t>The CO make indicates that the size of this heating was relatively small on the basis that the absolute CO make value was around 30l/min during May and no obvious sustained increase in carbon monoxide generation was observed until early June.</w:t>
      </w:r>
      <w:r w:rsidRPr="00B97DC2">
        <w:rPr>
          <w:b/>
          <w:bCs/>
          <w:i/>
          <w:iCs/>
        </w:rPr>
        <w:t xml:space="preserve">   </w:t>
      </w:r>
    </w:p>
    <w:p w14:paraId="01401692" w14:textId="77777777" w:rsidR="00B97DC2" w:rsidRPr="00B97DC2" w:rsidRDefault="00B97DC2" w:rsidP="00B97DC2">
      <w:pPr>
        <w:spacing w:after="0"/>
        <w:rPr>
          <w:b/>
          <w:bCs/>
          <w:i/>
          <w:iCs/>
        </w:rPr>
      </w:pPr>
    </w:p>
    <w:p w14:paraId="1665238E" w14:textId="294AEA05" w:rsidR="00B97DC2" w:rsidRDefault="00B97DC2" w:rsidP="00B97DC2">
      <w:pPr>
        <w:spacing w:after="0"/>
        <w:rPr>
          <w:b/>
          <w:bCs/>
          <w:i/>
          <w:iCs/>
        </w:rPr>
      </w:pPr>
      <w:r w:rsidRPr="00B97DC2">
        <w:rPr>
          <w:b/>
          <w:bCs/>
          <w:i/>
          <w:iCs/>
        </w:rPr>
        <w:t xml:space="preserve">CO/CO2 ratio and Graham’s ratio has been trended from 3-4 CT Tailgate GC bag samples as a way of comparing relative intensity to the </w:t>
      </w:r>
      <w:proofErr w:type="spellStart"/>
      <w:r w:rsidRPr="00B97DC2">
        <w:rPr>
          <w:b/>
          <w:bCs/>
          <w:i/>
          <w:iCs/>
        </w:rPr>
        <w:t>goafstream</w:t>
      </w:r>
      <w:proofErr w:type="spellEnd"/>
      <w:r w:rsidRPr="00B97DC2">
        <w:rPr>
          <w:b/>
          <w:bCs/>
          <w:i/>
          <w:iCs/>
        </w:rPr>
        <w:t xml:space="preserve"> samples during the periods where </w:t>
      </w:r>
      <w:proofErr w:type="spellStart"/>
      <w:r w:rsidRPr="00B97DC2">
        <w:rPr>
          <w:b/>
          <w:bCs/>
          <w:i/>
          <w:iCs/>
        </w:rPr>
        <w:t>goafstream</w:t>
      </w:r>
      <w:proofErr w:type="spellEnd"/>
      <w:r w:rsidRPr="00B97DC2">
        <w:rPr>
          <w:b/>
          <w:bCs/>
          <w:i/>
          <w:iCs/>
        </w:rPr>
        <w:t xml:space="preserve"> samples were not taken, </w:t>
      </w:r>
      <w:proofErr w:type="gramStart"/>
      <w:r w:rsidRPr="00B97DC2">
        <w:rPr>
          <w:b/>
          <w:bCs/>
          <w:i/>
          <w:iCs/>
        </w:rPr>
        <w:t>and also</w:t>
      </w:r>
      <w:proofErr w:type="gramEnd"/>
      <w:r w:rsidRPr="00B97DC2">
        <w:rPr>
          <w:b/>
          <w:bCs/>
          <w:i/>
          <w:iCs/>
        </w:rPr>
        <w:t xml:space="preserve"> prior to the event. </w:t>
      </w:r>
      <w:r w:rsidRPr="00171401">
        <w:rPr>
          <w:b/>
          <w:bCs/>
          <w:i/>
          <w:iCs/>
          <w:color w:val="FF0000"/>
        </w:rPr>
        <w:t xml:space="preserve">These trends indicate a step change in heating intensity from May 5th </w:t>
      </w:r>
      <w:r w:rsidRPr="00B97DC2">
        <w:rPr>
          <w:b/>
          <w:bCs/>
          <w:i/>
          <w:iCs/>
        </w:rPr>
        <w:t xml:space="preserve">which is sustained throughout May. See Figure 77 and Figure 79.  </w:t>
      </w:r>
    </w:p>
    <w:p w14:paraId="3A007B70" w14:textId="3F8C4550" w:rsidR="00003235" w:rsidRDefault="00003235" w:rsidP="00B97DC2">
      <w:pPr>
        <w:spacing w:after="0"/>
        <w:rPr>
          <w:b/>
          <w:bCs/>
          <w:i/>
          <w:iCs/>
        </w:rPr>
      </w:pPr>
    </w:p>
    <w:p w14:paraId="58DCFD40" w14:textId="77777777" w:rsidR="00003235" w:rsidRPr="00003235" w:rsidRDefault="00003235" w:rsidP="00003235">
      <w:pPr>
        <w:spacing w:after="0"/>
        <w:rPr>
          <w:b/>
          <w:bCs/>
          <w:i/>
          <w:iCs/>
        </w:rPr>
      </w:pPr>
      <w:r w:rsidRPr="00003235">
        <w:rPr>
          <w:b/>
          <w:bCs/>
          <w:i/>
          <w:iCs/>
        </w:rPr>
        <w:t xml:space="preserve">An analysis of the reprocessed goaf stream data indicates that a heating of serious intensity was present post ignition during May. This is evident from the reasonably consistent and Graham’s ratio values between 0.6 and 1.  </w:t>
      </w:r>
    </w:p>
    <w:p w14:paraId="30EC555F" w14:textId="77777777" w:rsidR="00003235" w:rsidRPr="00003235" w:rsidRDefault="00003235" w:rsidP="00003235">
      <w:pPr>
        <w:spacing w:after="0"/>
        <w:rPr>
          <w:b/>
          <w:bCs/>
          <w:i/>
          <w:iCs/>
        </w:rPr>
      </w:pPr>
    </w:p>
    <w:p w14:paraId="09F1118B" w14:textId="77777777" w:rsidR="00003235" w:rsidRPr="00003235" w:rsidRDefault="00003235" w:rsidP="00003235">
      <w:pPr>
        <w:spacing w:after="0"/>
        <w:rPr>
          <w:b/>
          <w:bCs/>
          <w:i/>
          <w:iCs/>
          <w:color w:val="FF0000"/>
        </w:rPr>
      </w:pPr>
      <w:r w:rsidRPr="00003235">
        <w:rPr>
          <w:b/>
          <w:bCs/>
          <w:i/>
          <w:iCs/>
          <w:color w:val="FF0000"/>
        </w:rPr>
        <w:t>This same heating potentially existed at a similar intensity before the ignition on May 6th as indicated by the relative seam gas adjusted CO/CO2 ratio from the tailgate GC bag samples taken between the 4th of May and the 14th of May</w:t>
      </w:r>
      <w:r w:rsidRPr="00003235">
        <w:rPr>
          <w:b/>
          <w:bCs/>
          <w:i/>
          <w:iCs/>
        </w:rPr>
        <w:t xml:space="preserve">.  The absolute values for these ratios are likely to be </w:t>
      </w:r>
      <w:r w:rsidRPr="00003235">
        <w:rPr>
          <w:b/>
          <w:bCs/>
          <w:i/>
          <w:iCs/>
          <w:highlight w:val="yellow"/>
        </w:rPr>
        <w:t>underestimated due to dilution by seam gas and excess nitrogen in the tailgate</w:t>
      </w:r>
      <w:r w:rsidRPr="00003235">
        <w:rPr>
          <w:b/>
          <w:bCs/>
          <w:i/>
          <w:iCs/>
          <w:color w:val="FF0000"/>
        </w:rPr>
        <w:t xml:space="preserve">. </w:t>
      </w:r>
    </w:p>
    <w:p w14:paraId="7593DE2C" w14:textId="01FFDFFF" w:rsidR="00003235" w:rsidRDefault="00003235" w:rsidP="00003235">
      <w:pPr>
        <w:spacing w:after="0"/>
        <w:rPr>
          <w:b/>
          <w:bCs/>
          <w:i/>
          <w:iCs/>
          <w:color w:val="FF0000"/>
        </w:rPr>
      </w:pPr>
      <w:r w:rsidRPr="00003235">
        <w:rPr>
          <w:b/>
          <w:bCs/>
          <w:i/>
          <w:iCs/>
          <w:color w:val="FF0000"/>
        </w:rPr>
        <w:t xml:space="preserve">The relative values indicate a step change prior to the event which persist after the event. </w:t>
      </w:r>
    </w:p>
    <w:p w14:paraId="5040FE0C" w14:textId="77777777" w:rsidR="00003235" w:rsidRPr="00003235" w:rsidRDefault="00003235" w:rsidP="00003235">
      <w:pPr>
        <w:spacing w:after="0"/>
        <w:rPr>
          <w:b/>
          <w:bCs/>
          <w:i/>
          <w:iCs/>
          <w:color w:val="FF0000"/>
        </w:rPr>
      </w:pPr>
    </w:p>
    <w:p w14:paraId="44BF34D2" w14:textId="77777777" w:rsidR="00003235" w:rsidRPr="00003235" w:rsidRDefault="00003235" w:rsidP="00003235">
      <w:pPr>
        <w:spacing w:after="0"/>
        <w:rPr>
          <w:b/>
          <w:bCs/>
          <w:i/>
          <w:iCs/>
        </w:rPr>
      </w:pPr>
      <w:r w:rsidRPr="00003235">
        <w:rPr>
          <w:b/>
          <w:bCs/>
          <w:i/>
          <w:iCs/>
        </w:rPr>
        <w:t xml:space="preserve">The CO make indicates that the size of this heating was relatively small on the basis that the absolute CO make value was around 30l/min during </w:t>
      </w:r>
      <w:r w:rsidRPr="00003235">
        <w:rPr>
          <w:b/>
          <w:bCs/>
          <w:i/>
          <w:iCs/>
          <w:color w:val="FF0000"/>
        </w:rPr>
        <w:t xml:space="preserve">May and no obvious sustained increase in carbon monoxide generation was observed until early June.   </w:t>
      </w:r>
    </w:p>
    <w:p w14:paraId="765A396C" w14:textId="77777777" w:rsidR="00003235" w:rsidRPr="00003235" w:rsidRDefault="00003235" w:rsidP="00003235">
      <w:pPr>
        <w:spacing w:after="0"/>
        <w:rPr>
          <w:b/>
          <w:bCs/>
          <w:i/>
          <w:iCs/>
        </w:rPr>
      </w:pPr>
    </w:p>
    <w:p w14:paraId="7E59DBF7" w14:textId="77777777" w:rsidR="00003235" w:rsidRPr="00003235" w:rsidRDefault="00003235" w:rsidP="00003235">
      <w:pPr>
        <w:spacing w:after="0"/>
        <w:rPr>
          <w:b/>
          <w:bCs/>
          <w:i/>
          <w:iCs/>
        </w:rPr>
      </w:pPr>
      <w:r w:rsidRPr="00003235">
        <w:rPr>
          <w:b/>
          <w:bCs/>
          <w:i/>
          <w:iCs/>
        </w:rPr>
        <w:t xml:space="preserve">CO/CO2 ratio and Graham’s ratio has been trended from 3-4 CT Tailgate GC bag samples as a way of comparing relative intensity to the </w:t>
      </w:r>
      <w:proofErr w:type="spellStart"/>
      <w:r w:rsidRPr="00003235">
        <w:rPr>
          <w:b/>
          <w:bCs/>
          <w:i/>
          <w:iCs/>
        </w:rPr>
        <w:t>goafstream</w:t>
      </w:r>
      <w:proofErr w:type="spellEnd"/>
      <w:r w:rsidRPr="00003235">
        <w:rPr>
          <w:b/>
          <w:bCs/>
          <w:i/>
          <w:iCs/>
        </w:rPr>
        <w:t xml:space="preserve"> samples during the periods where </w:t>
      </w:r>
      <w:proofErr w:type="spellStart"/>
      <w:r w:rsidRPr="00003235">
        <w:rPr>
          <w:b/>
          <w:bCs/>
          <w:i/>
          <w:iCs/>
        </w:rPr>
        <w:t>goafstream</w:t>
      </w:r>
      <w:proofErr w:type="spellEnd"/>
      <w:r w:rsidRPr="00003235">
        <w:rPr>
          <w:b/>
          <w:bCs/>
          <w:i/>
          <w:iCs/>
        </w:rPr>
        <w:t xml:space="preserve"> samples were not taken, </w:t>
      </w:r>
      <w:proofErr w:type="gramStart"/>
      <w:r w:rsidRPr="00003235">
        <w:rPr>
          <w:b/>
          <w:bCs/>
          <w:i/>
          <w:iCs/>
        </w:rPr>
        <w:t>and also</w:t>
      </w:r>
      <w:proofErr w:type="gramEnd"/>
      <w:r w:rsidRPr="00003235">
        <w:rPr>
          <w:b/>
          <w:bCs/>
          <w:i/>
          <w:iCs/>
        </w:rPr>
        <w:t xml:space="preserve"> prior to the event. </w:t>
      </w:r>
      <w:r w:rsidRPr="00003235">
        <w:rPr>
          <w:b/>
          <w:bCs/>
          <w:i/>
          <w:iCs/>
          <w:color w:val="FF0000"/>
        </w:rPr>
        <w:t xml:space="preserve">These trends indicate a step change in heating intensity from May 5th which is sustained throughout May. </w:t>
      </w:r>
      <w:r w:rsidRPr="00003235">
        <w:rPr>
          <w:b/>
          <w:bCs/>
          <w:i/>
          <w:iCs/>
        </w:rPr>
        <w:t xml:space="preserve">See Figure 77 and Figure 79.  </w:t>
      </w:r>
    </w:p>
    <w:p w14:paraId="58589D1F" w14:textId="77777777" w:rsidR="00003235" w:rsidRPr="00003235" w:rsidRDefault="00003235" w:rsidP="00003235">
      <w:pPr>
        <w:spacing w:after="0"/>
        <w:rPr>
          <w:b/>
          <w:bCs/>
          <w:i/>
          <w:iCs/>
        </w:rPr>
      </w:pPr>
    </w:p>
    <w:p w14:paraId="5A909AFB" w14:textId="77777777" w:rsidR="00003235" w:rsidRPr="00003235" w:rsidRDefault="00003235" w:rsidP="00003235">
      <w:pPr>
        <w:spacing w:after="0"/>
        <w:rPr>
          <w:b/>
          <w:bCs/>
          <w:i/>
          <w:iCs/>
        </w:rPr>
      </w:pPr>
      <w:r w:rsidRPr="00003235">
        <w:rPr>
          <w:b/>
          <w:bCs/>
          <w:i/>
          <w:iCs/>
        </w:rPr>
        <w:t xml:space="preserve">.21 Conclusions from gas well data  </w:t>
      </w:r>
    </w:p>
    <w:p w14:paraId="78967E86" w14:textId="77777777" w:rsidR="00003235" w:rsidRPr="00003235" w:rsidRDefault="00003235" w:rsidP="00003235">
      <w:pPr>
        <w:spacing w:after="0"/>
        <w:rPr>
          <w:b/>
          <w:bCs/>
          <w:i/>
          <w:iCs/>
        </w:rPr>
      </w:pPr>
      <w:r w:rsidRPr="00003235">
        <w:rPr>
          <w:b/>
          <w:bCs/>
          <w:i/>
          <w:iCs/>
        </w:rPr>
        <w:t>•</w:t>
      </w:r>
      <w:r w:rsidRPr="00003235">
        <w:rPr>
          <w:b/>
          <w:bCs/>
          <w:i/>
          <w:iCs/>
        </w:rPr>
        <w:tab/>
      </w:r>
      <w:r w:rsidRPr="00003235">
        <w:rPr>
          <w:b/>
          <w:bCs/>
          <w:i/>
          <w:iCs/>
          <w:highlight w:val="yellow"/>
        </w:rPr>
        <w:t>Increased oxidation activity is noted around late March as observed from gas wells GRO4V002A, GRO4L002, GRO4V003, GRO4V004 and GRO4V004.5.</w:t>
      </w:r>
      <w:r w:rsidRPr="00003235">
        <w:rPr>
          <w:b/>
          <w:bCs/>
          <w:i/>
          <w:iCs/>
        </w:rPr>
        <w:t xml:space="preserve"> </w:t>
      </w:r>
    </w:p>
    <w:p w14:paraId="4080D7BC" w14:textId="77777777" w:rsidR="00003235" w:rsidRPr="00003235" w:rsidRDefault="00003235" w:rsidP="00003235">
      <w:pPr>
        <w:spacing w:after="0"/>
        <w:rPr>
          <w:b/>
          <w:bCs/>
          <w:i/>
          <w:iCs/>
          <w:color w:val="FF0000"/>
        </w:rPr>
      </w:pPr>
      <w:r w:rsidRPr="00003235">
        <w:rPr>
          <w:b/>
          <w:bCs/>
          <w:i/>
          <w:iCs/>
        </w:rPr>
        <w:t>•</w:t>
      </w:r>
      <w:r w:rsidRPr="00003235">
        <w:rPr>
          <w:b/>
          <w:bCs/>
          <w:i/>
          <w:iCs/>
        </w:rPr>
        <w:tab/>
      </w:r>
      <w:r w:rsidRPr="00003235">
        <w:rPr>
          <w:b/>
          <w:bCs/>
          <w:i/>
          <w:iCs/>
          <w:color w:val="FF0000"/>
        </w:rPr>
        <w:t xml:space="preserve">Increased oxidation activity is noted around mid-April as observed in data from GRO4V003, GRO4V004.5, GRO4V005.5, GRO4V006.5 and GRO4V007. </w:t>
      </w:r>
    </w:p>
    <w:p w14:paraId="29E12748" w14:textId="77777777" w:rsidR="00003235" w:rsidRPr="00003235" w:rsidRDefault="00003235" w:rsidP="00003235">
      <w:pPr>
        <w:spacing w:after="0"/>
        <w:rPr>
          <w:b/>
          <w:bCs/>
          <w:i/>
          <w:iCs/>
        </w:rPr>
      </w:pPr>
      <w:r w:rsidRPr="00003235">
        <w:rPr>
          <w:b/>
          <w:bCs/>
          <w:i/>
          <w:iCs/>
        </w:rPr>
        <w:lastRenderedPageBreak/>
        <w:t>•</w:t>
      </w:r>
      <w:r w:rsidRPr="00003235">
        <w:rPr>
          <w:b/>
          <w:bCs/>
          <w:i/>
          <w:iCs/>
        </w:rPr>
        <w:tab/>
      </w:r>
      <w:r w:rsidRPr="00003235">
        <w:rPr>
          <w:b/>
          <w:bCs/>
          <w:i/>
          <w:iCs/>
          <w:highlight w:val="yellow"/>
        </w:rPr>
        <w:t>Increased oxidation activity is noted around early May as evident from wells GRO4V006.5, GRO4V007, GRO4V008, GRO4V008.5 and GRO4V009.</w:t>
      </w:r>
      <w:r w:rsidRPr="00003235">
        <w:rPr>
          <w:b/>
          <w:bCs/>
          <w:i/>
          <w:iCs/>
        </w:rPr>
        <w:t xml:space="preserve"> </w:t>
      </w:r>
    </w:p>
    <w:p w14:paraId="3DACC2C8" w14:textId="77777777" w:rsidR="00003235" w:rsidRPr="00003235" w:rsidRDefault="00003235" w:rsidP="00003235">
      <w:pPr>
        <w:spacing w:after="0"/>
        <w:rPr>
          <w:b/>
          <w:bCs/>
          <w:i/>
          <w:iCs/>
        </w:rPr>
      </w:pPr>
      <w:r w:rsidRPr="00003235">
        <w:rPr>
          <w:b/>
          <w:bCs/>
          <w:i/>
          <w:iCs/>
        </w:rPr>
        <w:t>•</w:t>
      </w:r>
      <w:r w:rsidRPr="00003235">
        <w:rPr>
          <w:b/>
          <w:bCs/>
          <w:i/>
          <w:iCs/>
          <w:color w:val="FF0000"/>
        </w:rPr>
        <w:tab/>
        <w:t>Low-level oxygen is not reliable on the sensors used for the real time skids</w:t>
      </w:r>
      <w:r w:rsidRPr="00003235">
        <w:rPr>
          <w:b/>
          <w:bCs/>
          <w:i/>
          <w:iCs/>
        </w:rPr>
        <w:t xml:space="preserve">.  </w:t>
      </w:r>
    </w:p>
    <w:p w14:paraId="034BEECD" w14:textId="77777777" w:rsidR="00003235" w:rsidRPr="00B97DC2" w:rsidRDefault="00003235" w:rsidP="00B97DC2">
      <w:pPr>
        <w:spacing w:after="0"/>
        <w:rPr>
          <w:b/>
          <w:bCs/>
          <w:i/>
          <w:iCs/>
        </w:rPr>
      </w:pPr>
    </w:p>
    <w:p w14:paraId="3EF20BA1" w14:textId="77777777" w:rsidR="00B97DC2" w:rsidRDefault="00B97DC2" w:rsidP="00FE6D52">
      <w:pPr>
        <w:spacing w:after="0"/>
        <w:rPr>
          <w:b/>
          <w:bCs/>
        </w:rPr>
      </w:pPr>
    </w:p>
    <w:bookmarkEnd w:id="2"/>
    <w:p w14:paraId="30B5B66B" w14:textId="77777777" w:rsidR="00171401" w:rsidRDefault="00171401" w:rsidP="00FE6D52">
      <w:pPr>
        <w:spacing w:after="0"/>
        <w:rPr>
          <w:b/>
          <w:bCs/>
        </w:rPr>
      </w:pPr>
    </w:p>
    <w:p w14:paraId="367C7FC1" w14:textId="3C0CFC97" w:rsidR="00FE6D52" w:rsidRPr="00FE6D52" w:rsidRDefault="00FE6D52" w:rsidP="00FE6D52">
      <w:pPr>
        <w:spacing w:after="0"/>
        <w:rPr>
          <w:b/>
          <w:bCs/>
        </w:rPr>
      </w:pPr>
      <w:bookmarkStart w:id="3" w:name="_Hlk71218144"/>
      <w:bookmarkStart w:id="4" w:name="_Hlk71473860"/>
      <w:commentRangeStart w:id="5"/>
      <w:r w:rsidRPr="00FE6D52">
        <w:rPr>
          <w:b/>
          <w:bCs/>
        </w:rPr>
        <w:t>01/05/2020</w:t>
      </w:r>
      <w:r w:rsidRPr="00FE6D52">
        <w:rPr>
          <w:b/>
          <w:bCs/>
        </w:rPr>
        <w:tab/>
      </w:r>
      <w:r w:rsidRPr="00FE6D52">
        <w:rPr>
          <w:b/>
          <w:bCs/>
        </w:rPr>
        <w:tab/>
        <w:t>Vent change for the LW104 Pre-Driven Recovery Road. Changes included:</w:t>
      </w:r>
    </w:p>
    <w:p w14:paraId="613DE940" w14:textId="77777777" w:rsidR="00FE6D52" w:rsidRPr="00FE6D52" w:rsidRDefault="00FE6D52" w:rsidP="00FE6D52">
      <w:pPr>
        <w:spacing w:after="0"/>
        <w:rPr>
          <w:b/>
          <w:bCs/>
        </w:rPr>
      </w:pPr>
      <w:r w:rsidRPr="00FE6D52">
        <w:rPr>
          <w:b/>
          <w:bCs/>
        </w:rPr>
        <w:t>MG 103 1 c/t Dogleg changed from 38.6 to 40.5m3/</w:t>
      </w:r>
      <w:proofErr w:type="gramStart"/>
      <w:r w:rsidRPr="00FE6D52">
        <w:rPr>
          <w:b/>
          <w:bCs/>
        </w:rPr>
        <w:t>s</w:t>
      </w:r>
      <w:proofErr w:type="gramEnd"/>
    </w:p>
    <w:p w14:paraId="1F2A29CC" w14:textId="77777777" w:rsidR="00FE6D52" w:rsidRPr="00FE6D52" w:rsidRDefault="00FE6D52" w:rsidP="00FE6D52">
      <w:pPr>
        <w:spacing w:after="0"/>
        <w:rPr>
          <w:b/>
          <w:bCs/>
        </w:rPr>
      </w:pPr>
      <w:r w:rsidRPr="00FE6D52">
        <w:rPr>
          <w:b/>
          <w:bCs/>
        </w:rPr>
        <w:t>104 X Drive Chute Road 2 changed from 28.5 to 35.6m3/</w:t>
      </w:r>
      <w:proofErr w:type="gramStart"/>
      <w:r w:rsidRPr="00FE6D52">
        <w:rPr>
          <w:b/>
          <w:bCs/>
        </w:rPr>
        <w:t>s</w:t>
      </w:r>
      <w:proofErr w:type="gramEnd"/>
    </w:p>
    <w:p w14:paraId="2F924004" w14:textId="77777777" w:rsidR="00FE6D52" w:rsidRPr="00FE6D52" w:rsidRDefault="00FE6D52" w:rsidP="00FE6D52">
      <w:pPr>
        <w:spacing w:after="0"/>
        <w:rPr>
          <w:b/>
          <w:bCs/>
        </w:rPr>
      </w:pPr>
      <w:r w:rsidRPr="00FE6D52">
        <w:rPr>
          <w:b/>
          <w:bCs/>
        </w:rPr>
        <w:t>Model shows 6m3/s drop to LW Return</w:t>
      </w:r>
      <w:commentRangeEnd w:id="5"/>
      <w:r w:rsidR="00D4524F">
        <w:rPr>
          <w:rStyle w:val="CommentReference"/>
        </w:rPr>
        <w:commentReference w:id="5"/>
      </w:r>
    </w:p>
    <w:p w14:paraId="02D7C885" w14:textId="0020BE5A" w:rsidR="00171401" w:rsidRPr="00171401" w:rsidRDefault="00171401" w:rsidP="00683759">
      <w:pPr>
        <w:spacing w:after="0"/>
        <w:rPr>
          <w:b/>
          <w:bCs/>
          <w:color w:val="FF0000"/>
        </w:rPr>
      </w:pPr>
      <w:r w:rsidRPr="00171401">
        <w:rPr>
          <w:b/>
          <w:bCs/>
          <w:color w:val="FF0000"/>
        </w:rPr>
        <w:t>2</w:t>
      </w:r>
      <w:r w:rsidRPr="00171401">
        <w:rPr>
          <w:b/>
          <w:bCs/>
          <w:color w:val="FF0000"/>
          <w:vertAlign w:val="superscript"/>
        </w:rPr>
        <w:t>ND</w:t>
      </w:r>
      <w:r w:rsidRPr="00171401">
        <w:rPr>
          <w:b/>
          <w:bCs/>
          <w:color w:val="FF0000"/>
        </w:rPr>
        <w:t xml:space="preserve"> CHANGE TO GOAF FLOWS ON SAME DAY DUE TO</w:t>
      </w:r>
    </w:p>
    <w:p w14:paraId="03334550" w14:textId="77777777" w:rsidR="00171401" w:rsidRDefault="00171401" w:rsidP="00683759">
      <w:pPr>
        <w:spacing w:after="0"/>
        <w:rPr>
          <w:b/>
          <w:bCs/>
        </w:rPr>
      </w:pPr>
    </w:p>
    <w:p w14:paraId="695EED52" w14:textId="45C6EE6D" w:rsidR="00171401" w:rsidRDefault="00171401" w:rsidP="00683759">
      <w:pPr>
        <w:spacing w:after="0"/>
        <w:rPr>
          <w:b/>
          <w:bCs/>
        </w:rPr>
      </w:pPr>
      <w:r w:rsidRPr="00171401">
        <w:rPr>
          <w:b/>
          <w:bCs/>
        </w:rPr>
        <w:t>01/05/2020</w:t>
      </w:r>
      <w:r w:rsidRPr="00171401">
        <w:rPr>
          <w:b/>
          <w:bCs/>
        </w:rPr>
        <w:tab/>
        <w:t>17:00</w:t>
      </w:r>
      <w:r w:rsidRPr="00171401">
        <w:rPr>
          <w:b/>
          <w:bCs/>
        </w:rPr>
        <w:tab/>
        <w:t xml:space="preserve">Gas Drainage Authority (GDA) signed on 1 </w:t>
      </w:r>
      <w:proofErr w:type="spellStart"/>
      <w:r w:rsidRPr="00171401">
        <w:rPr>
          <w:b/>
          <w:bCs/>
        </w:rPr>
        <w:t>st</w:t>
      </w:r>
      <w:proofErr w:type="spellEnd"/>
      <w:r w:rsidRPr="00171401">
        <w:rPr>
          <w:b/>
          <w:bCs/>
        </w:rPr>
        <w:t xml:space="preserve"> May 2020 by Ventilation Officer and Gas Drainage Coordinator, permitting GR04VOOIO to be opened, suction applied and monitor for signs of flow.</w:t>
      </w:r>
    </w:p>
    <w:bookmarkEnd w:id="3"/>
    <w:p w14:paraId="55F07082" w14:textId="77777777" w:rsidR="00171401" w:rsidRDefault="00171401" w:rsidP="00683759">
      <w:pPr>
        <w:spacing w:after="0"/>
        <w:rPr>
          <w:b/>
          <w:bCs/>
        </w:rPr>
      </w:pPr>
    </w:p>
    <w:p w14:paraId="6F2C7C25" w14:textId="7DBF14A7" w:rsidR="006A5814" w:rsidRPr="00171401" w:rsidRDefault="00171401" w:rsidP="00683759">
      <w:pPr>
        <w:spacing w:after="0"/>
        <w:rPr>
          <w:b/>
          <w:bCs/>
          <w:color w:val="FF0000"/>
        </w:rPr>
      </w:pPr>
      <w:r w:rsidRPr="00171401">
        <w:rPr>
          <w:b/>
          <w:bCs/>
          <w:color w:val="FF0000"/>
        </w:rPr>
        <w:t>THE CHANGE IN VENTILATION HAS AN IMMEDIATE AFFECT ON VENTILATION ON GOAF</w:t>
      </w:r>
    </w:p>
    <w:bookmarkEnd w:id="4"/>
    <w:p w14:paraId="53659012" w14:textId="7A54F148" w:rsidR="006A5814" w:rsidRDefault="006A5814" w:rsidP="00683759">
      <w:pPr>
        <w:spacing w:after="0"/>
        <w:rPr>
          <w:b/>
          <w:bCs/>
        </w:rPr>
      </w:pPr>
    </w:p>
    <w:p w14:paraId="27B942D4" w14:textId="3DC2ADFE" w:rsidR="006A5814" w:rsidRDefault="008C671A" w:rsidP="00683759">
      <w:pPr>
        <w:spacing w:after="0"/>
        <w:rPr>
          <w:b/>
          <w:bCs/>
        </w:rPr>
      </w:pPr>
      <w:r>
        <w:rPr>
          <w:b/>
          <w:bCs/>
          <w:noProof/>
        </w:rPr>
        <w:drawing>
          <wp:inline distT="0" distB="0" distL="0" distR="0" wp14:anchorId="05EE0D9B" wp14:editId="524F0D6B">
            <wp:extent cx="6127115" cy="3328670"/>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7115" cy="3328670"/>
                    </a:xfrm>
                    <a:prstGeom prst="rect">
                      <a:avLst/>
                    </a:prstGeom>
                    <a:noFill/>
                  </pic:spPr>
                </pic:pic>
              </a:graphicData>
            </a:graphic>
          </wp:inline>
        </w:drawing>
      </w:r>
    </w:p>
    <w:p w14:paraId="0FCA8156" w14:textId="77777777" w:rsidR="007805E7" w:rsidRDefault="007805E7" w:rsidP="00683759">
      <w:pPr>
        <w:spacing w:after="0"/>
        <w:rPr>
          <w:b/>
          <w:bCs/>
        </w:rPr>
      </w:pPr>
    </w:p>
    <w:p w14:paraId="0A300EF1" w14:textId="2753C40B" w:rsidR="00215D78" w:rsidRPr="00171401" w:rsidRDefault="00215D78" w:rsidP="00215D78">
      <w:pPr>
        <w:spacing w:after="0"/>
        <w:rPr>
          <w:b/>
          <w:bCs/>
          <w:color w:val="FF0000"/>
        </w:rPr>
      </w:pPr>
      <w:bookmarkStart w:id="6" w:name="_Hlk71114706"/>
      <w:r w:rsidRPr="00171401">
        <w:rPr>
          <w:b/>
          <w:bCs/>
          <w:color w:val="FF0000"/>
        </w:rPr>
        <w:t>30/04/2020</w:t>
      </w:r>
      <w:r w:rsidRPr="00171401">
        <w:rPr>
          <w:b/>
          <w:bCs/>
          <w:color w:val="FF0000"/>
        </w:rPr>
        <w:tab/>
        <w:t>09:47</w:t>
      </w:r>
      <w:r w:rsidRPr="00171401">
        <w:rPr>
          <w:b/>
          <w:bCs/>
          <w:color w:val="FF0000"/>
        </w:rPr>
        <w:tab/>
        <w:t>Production A Crew Electrician lost Personal Proximity Device (PPD) on longwall (approximately roof support #102).</w:t>
      </w:r>
    </w:p>
    <w:p w14:paraId="5394A825" w14:textId="77777777" w:rsidR="00215D78" w:rsidRPr="00215D78" w:rsidRDefault="00215D78" w:rsidP="00215D78">
      <w:pPr>
        <w:spacing w:after="0"/>
        <w:rPr>
          <w:b/>
          <w:bCs/>
        </w:rPr>
      </w:pPr>
    </w:p>
    <w:p w14:paraId="654DB316" w14:textId="58CCC450" w:rsidR="001064BF" w:rsidRDefault="001064BF" w:rsidP="00AC195C">
      <w:pPr>
        <w:spacing w:after="0"/>
        <w:rPr>
          <w:b/>
          <w:bCs/>
          <w:u w:val="single"/>
        </w:rPr>
      </w:pPr>
    </w:p>
    <w:p w14:paraId="5062F5C2" w14:textId="763F3CB0" w:rsidR="00171401" w:rsidRPr="00171401" w:rsidRDefault="00171401" w:rsidP="00AC195C">
      <w:pPr>
        <w:spacing w:after="0"/>
        <w:rPr>
          <w:b/>
          <w:bCs/>
        </w:rPr>
      </w:pPr>
      <w:r w:rsidRPr="00171401">
        <w:rPr>
          <w:b/>
          <w:bCs/>
        </w:rPr>
        <w:t>OVER THE NEXT 24 HOURS THIS CHANGE IS EVIDENT FOR METHANE MIGRATION TO THE FACE FROM THE GOAF</w:t>
      </w:r>
    </w:p>
    <w:p w14:paraId="61B3F97D" w14:textId="77777777" w:rsidR="00171401" w:rsidRDefault="00171401" w:rsidP="00AC195C">
      <w:pPr>
        <w:spacing w:after="0"/>
        <w:rPr>
          <w:b/>
          <w:bCs/>
          <w:u w:val="single"/>
        </w:rPr>
      </w:pPr>
    </w:p>
    <w:p w14:paraId="49F34685" w14:textId="0412FB75" w:rsidR="001064BF" w:rsidRPr="001064BF" w:rsidRDefault="001064BF" w:rsidP="001064BF">
      <w:pPr>
        <w:spacing w:after="0"/>
        <w:rPr>
          <w:b/>
          <w:bCs/>
        </w:rPr>
      </w:pPr>
      <w:r w:rsidRPr="001064BF">
        <w:rPr>
          <w:b/>
          <w:bCs/>
        </w:rPr>
        <w:t>02/05/2020</w:t>
      </w:r>
      <w:r w:rsidRPr="001064BF">
        <w:rPr>
          <w:b/>
          <w:bCs/>
        </w:rPr>
        <w:tab/>
        <w:t>14:30</w:t>
      </w:r>
      <w:r w:rsidRPr="001064BF">
        <w:rPr>
          <w:b/>
          <w:bCs/>
        </w:rPr>
        <w:tab/>
        <w:t>Gas 'MT formed following continual stoppages and delays from periods of elevated methane in the tailgate. 24 minutes slow down and 303 minutes of stoppages last 24 hours. 6 new actions raised.</w:t>
      </w:r>
    </w:p>
    <w:p w14:paraId="14E53E8D" w14:textId="77777777" w:rsidR="001064BF" w:rsidRPr="00171401" w:rsidRDefault="001064BF" w:rsidP="001064BF">
      <w:pPr>
        <w:spacing w:after="0"/>
        <w:rPr>
          <w:b/>
          <w:bCs/>
          <w:i/>
          <w:iCs/>
          <w:color w:val="00B0F0"/>
        </w:rPr>
      </w:pPr>
      <w:r w:rsidRPr="00171401">
        <w:rPr>
          <w:b/>
          <w:bCs/>
          <w:i/>
          <w:iCs/>
          <w:color w:val="00B0F0"/>
        </w:rPr>
        <w:t>FIVE AND A HALF HOURS LOST.</w:t>
      </w:r>
    </w:p>
    <w:p w14:paraId="4D56EF05" w14:textId="09037E98" w:rsidR="001064BF" w:rsidRPr="00171401" w:rsidRDefault="001064BF" w:rsidP="001064BF">
      <w:pPr>
        <w:spacing w:after="0"/>
        <w:rPr>
          <w:b/>
          <w:bCs/>
          <w:i/>
          <w:iCs/>
          <w:color w:val="00B0F0"/>
        </w:rPr>
      </w:pPr>
      <w:r w:rsidRPr="00171401">
        <w:rPr>
          <w:b/>
          <w:bCs/>
          <w:i/>
          <w:iCs/>
          <w:color w:val="00B0F0"/>
        </w:rPr>
        <w:lastRenderedPageBreak/>
        <w:t>6 NEW ACTIONS ON TOP OF THE PREVIOUS NINE AND WHAT WAS IN ACTION PLAN?</w:t>
      </w:r>
    </w:p>
    <w:p w14:paraId="661C36F4" w14:textId="0B85C618" w:rsidR="00215D78" w:rsidRDefault="00215D78" w:rsidP="001064BF">
      <w:pPr>
        <w:spacing w:after="0"/>
        <w:rPr>
          <w:b/>
          <w:bCs/>
          <w:color w:val="FF0000"/>
        </w:rPr>
      </w:pPr>
    </w:p>
    <w:p w14:paraId="260D4B35" w14:textId="670AE47A" w:rsidR="008C671A" w:rsidRDefault="008C671A" w:rsidP="001064BF">
      <w:pPr>
        <w:spacing w:after="0"/>
        <w:rPr>
          <w:b/>
          <w:bCs/>
          <w:color w:val="FF0000"/>
        </w:rPr>
      </w:pPr>
    </w:p>
    <w:p w14:paraId="63288CD5" w14:textId="25AFC21D" w:rsidR="00FE6D52" w:rsidRDefault="00FE6D52" w:rsidP="001064BF">
      <w:pPr>
        <w:spacing w:after="0"/>
        <w:rPr>
          <w:b/>
          <w:bCs/>
          <w:color w:val="FF0000"/>
        </w:rPr>
      </w:pPr>
    </w:p>
    <w:p w14:paraId="62B69A3D" w14:textId="12480FD9" w:rsidR="00FE6D52" w:rsidRDefault="00FE6D52" w:rsidP="001064BF">
      <w:pPr>
        <w:spacing w:after="0"/>
        <w:rPr>
          <w:b/>
          <w:bCs/>
          <w:color w:val="FF0000"/>
        </w:rPr>
      </w:pPr>
    </w:p>
    <w:p w14:paraId="7194AAB5" w14:textId="6F65C867" w:rsidR="00FE6D52" w:rsidRDefault="00FE6D52" w:rsidP="001064BF">
      <w:pPr>
        <w:spacing w:after="0"/>
        <w:rPr>
          <w:b/>
          <w:bCs/>
          <w:color w:val="FF0000"/>
        </w:rPr>
      </w:pPr>
    </w:p>
    <w:p w14:paraId="2EC611ED" w14:textId="7FAA8A55" w:rsidR="00FE6D52" w:rsidRDefault="00FE6D52" w:rsidP="001064BF">
      <w:pPr>
        <w:spacing w:after="0"/>
        <w:rPr>
          <w:b/>
          <w:bCs/>
          <w:color w:val="FF0000"/>
        </w:rPr>
      </w:pPr>
    </w:p>
    <w:p w14:paraId="4C89EBE5" w14:textId="622B8456" w:rsidR="00FE6D52" w:rsidRDefault="00FE6D52" w:rsidP="001064BF">
      <w:pPr>
        <w:spacing w:after="0"/>
        <w:rPr>
          <w:b/>
          <w:bCs/>
          <w:color w:val="FF0000"/>
        </w:rPr>
      </w:pPr>
    </w:p>
    <w:p w14:paraId="3A80B068" w14:textId="75FC6576" w:rsidR="00FE6D52" w:rsidRDefault="00FE6D52" w:rsidP="001064BF">
      <w:pPr>
        <w:spacing w:after="0"/>
        <w:rPr>
          <w:b/>
          <w:bCs/>
          <w:color w:val="FF0000"/>
        </w:rPr>
      </w:pPr>
    </w:p>
    <w:p w14:paraId="6ECD5E58" w14:textId="210389AC" w:rsidR="00FE6D52" w:rsidRDefault="00FE6D52" w:rsidP="001064BF">
      <w:pPr>
        <w:spacing w:after="0"/>
        <w:rPr>
          <w:b/>
          <w:bCs/>
          <w:color w:val="FF0000"/>
        </w:rPr>
      </w:pPr>
      <w:r>
        <w:rPr>
          <w:b/>
          <w:bCs/>
          <w:noProof/>
          <w:color w:val="FF0000"/>
        </w:rPr>
        <w:drawing>
          <wp:inline distT="0" distB="0" distL="0" distR="0" wp14:anchorId="48BA0BCC" wp14:editId="6FBF82A3">
            <wp:extent cx="6127115" cy="4322445"/>
            <wp:effectExtent l="0" t="0" r="698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7115" cy="4322445"/>
                    </a:xfrm>
                    <a:prstGeom prst="rect">
                      <a:avLst/>
                    </a:prstGeom>
                    <a:noFill/>
                  </pic:spPr>
                </pic:pic>
              </a:graphicData>
            </a:graphic>
          </wp:inline>
        </w:drawing>
      </w:r>
    </w:p>
    <w:p w14:paraId="141CC199" w14:textId="77777777" w:rsidR="00FE6D52" w:rsidRDefault="00FE6D52" w:rsidP="001064BF">
      <w:pPr>
        <w:spacing w:after="0"/>
        <w:rPr>
          <w:b/>
          <w:bCs/>
          <w:color w:val="FF0000"/>
        </w:rPr>
      </w:pPr>
    </w:p>
    <w:p w14:paraId="59C6BA44" w14:textId="37E496EC" w:rsidR="008C671A" w:rsidRDefault="008C671A" w:rsidP="001064BF">
      <w:pPr>
        <w:spacing w:after="0"/>
        <w:rPr>
          <w:b/>
          <w:bCs/>
          <w:color w:val="FF0000"/>
        </w:rPr>
      </w:pPr>
    </w:p>
    <w:tbl>
      <w:tblPr>
        <w:tblStyle w:val="TableGrid"/>
        <w:tblW w:w="0" w:type="auto"/>
        <w:tblLook w:val="04A0" w:firstRow="1" w:lastRow="0" w:firstColumn="1" w:lastColumn="0" w:noHBand="0" w:noVBand="1"/>
      </w:tblPr>
      <w:tblGrid>
        <w:gridCol w:w="1838"/>
        <w:gridCol w:w="1559"/>
        <w:gridCol w:w="1701"/>
        <w:gridCol w:w="1418"/>
      </w:tblGrid>
      <w:tr w:rsidR="00A360BB" w:rsidRPr="00A360BB" w14:paraId="09C15404" w14:textId="77777777" w:rsidTr="00493E52">
        <w:tc>
          <w:tcPr>
            <w:tcW w:w="1838" w:type="dxa"/>
          </w:tcPr>
          <w:p w14:paraId="00DF15F7" w14:textId="4EA44781" w:rsidR="00A360BB" w:rsidRPr="00A360BB" w:rsidRDefault="00A360BB" w:rsidP="00A360BB">
            <w:pPr>
              <w:jc w:val="center"/>
              <w:rPr>
                <w:b/>
                <w:bCs/>
              </w:rPr>
            </w:pPr>
            <w:r w:rsidRPr="00A360BB">
              <w:rPr>
                <w:b/>
                <w:bCs/>
              </w:rPr>
              <w:t>SAMPLE POINT</w:t>
            </w:r>
          </w:p>
        </w:tc>
        <w:tc>
          <w:tcPr>
            <w:tcW w:w="1559" w:type="dxa"/>
          </w:tcPr>
          <w:p w14:paraId="095A682B" w14:textId="69246E5F" w:rsidR="00A360BB" w:rsidRPr="00A360BB" w:rsidRDefault="00A360BB" w:rsidP="00A360BB">
            <w:pPr>
              <w:jc w:val="center"/>
              <w:rPr>
                <w:b/>
                <w:bCs/>
              </w:rPr>
            </w:pPr>
            <w:r>
              <w:rPr>
                <w:b/>
                <w:bCs/>
              </w:rPr>
              <w:t>PRE-EXPLOSION</w:t>
            </w:r>
          </w:p>
        </w:tc>
        <w:tc>
          <w:tcPr>
            <w:tcW w:w="1701" w:type="dxa"/>
          </w:tcPr>
          <w:p w14:paraId="6C5AFF61" w14:textId="7589DF5C" w:rsidR="00A360BB" w:rsidRPr="00A360BB" w:rsidRDefault="00A360BB" w:rsidP="00A360BB">
            <w:pPr>
              <w:jc w:val="center"/>
              <w:rPr>
                <w:b/>
                <w:bCs/>
              </w:rPr>
            </w:pPr>
            <w:r>
              <w:rPr>
                <w:b/>
                <w:bCs/>
              </w:rPr>
              <w:t>POST EXPLOSION</w:t>
            </w:r>
          </w:p>
        </w:tc>
        <w:tc>
          <w:tcPr>
            <w:tcW w:w="1418" w:type="dxa"/>
          </w:tcPr>
          <w:p w14:paraId="7A0415B2" w14:textId="3E44EECC" w:rsidR="00A360BB" w:rsidRPr="00A360BB" w:rsidRDefault="00A360BB" w:rsidP="00A360BB">
            <w:pPr>
              <w:jc w:val="center"/>
              <w:rPr>
                <w:b/>
                <w:bCs/>
              </w:rPr>
            </w:pPr>
            <w:r>
              <w:rPr>
                <w:b/>
                <w:bCs/>
              </w:rPr>
              <w:t>DIFFERENCE</w:t>
            </w:r>
          </w:p>
        </w:tc>
      </w:tr>
      <w:tr w:rsidR="00A360BB" w:rsidRPr="00A360BB" w14:paraId="5CC93918" w14:textId="77777777" w:rsidTr="00493E52">
        <w:tc>
          <w:tcPr>
            <w:tcW w:w="1838" w:type="dxa"/>
          </w:tcPr>
          <w:p w14:paraId="58C0C4CA" w14:textId="55595B39" w:rsidR="00A360BB" w:rsidRPr="00A360BB" w:rsidRDefault="00A360BB" w:rsidP="00493E52">
            <w:pPr>
              <w:jc w:val="center"/>
              <w:rPr>
                <w:b/>
                <w:bCs/>
              </w:rPr>
            </w:pPr>
            <w:r>
              <w:rPr>
                <w:b/>
                <w:bCs/>
              </w:rPr>
              <w:t>MG 103 40-41 CT</w:t>
            </w:r>
          </w:p>
        </w:tc>
        <w:tc>
          <w:tcPr>
            <w:tcW w:w="4678" w:type="dxa"/>
            <w:gridSpan w:val="3"/>
          </w:tcPr>
          <w:p w14:paraId="7B0A7F79" w14:textId="4EDABCFC" w:rsidR="00A360BB" w:rsidRPr="00A360BB" w:rsidRDefault="00A360BB" w:rsidP="001064BF">
            <w:pPr>
              <w:rPr>
                <w:b/>
                <w:bCs/>
              </w:rPr>
            </w:pPr>
            <w:r>
              <w:rPr>
                <w:b/>
                <w:bCs/>
              </w:rPr>
              <w:t>TUBE COMPROMISED 30</w:t>
            </w:r>
            <w:r w:rsidRPr="00A360BB">
              <w:rPr>
                <w:b/>
                <w:bCs/>
                <w:vertAlign w:val="superscript"/>
              </w:rPr>
              <w:t>th</w:t>
            </w:r>
            <w:r>
              <w:rPr>
                <w:b/>
                <w:bCs/>
              </w:rPr>
              <w:t xml:space="preserve"> APRIL. NO READINGS</w:t>
            </w:r>
          </w:p>
        </w:tc>
      </w:tr>
      <w:tr w:rsidR="00A360BB" w:rsidRPr="00A360BB" w14:paraId="024AB2C4" w14:textId="77777777" w:rsidTr="00493E52">
        <w:tc>
          <w:tcPr>
            <w:tcW w:w="1838" w:type="dxa"/>
          </w:tcPr>
          <w:p w14:paraId="2EA03C8A" w14:textId="1C9C9210" w:rsidR="00A360BB" w:rsidRPr="00A360BB" w:rsidRDefault="00A360BB" w:rsidP="00493E52">
            <w:pPr>
              <w:jc w:val="center"/>
              <w:rPr>
                <w:b/>
                <w:bCs/>
              </w:rPr>
            </w:pPr>
            <w:r w:rsidRPr="00A360BB">
              <w:rPr>
                <w:b/>
                <w:bCs/>
              </w:rPr>
              <w:t>GRO4V003</w:t>
            </w:r>
          </w:p>
        </w:tc>
        <w:tc>
          <w:tcPr>
            <w:tcW w:w="1559" w:type="dxa"/>
          </w:tcPr>
          <w:p w14:paraId="543F4669" w14:textId="4B4EFD73" w:rsidR="00A360BB" w:rsidRPr="00A360BB" w:rsidRDefault="00493E52" w:rsidP="00493E52">
            <w:pPr>
              <w:jc w:val="center"/>
              <w:rPr>
                <w:b/>
                <w:bCs/>
              </w:rPr>
            </w:pPr>
            <w:r>
              <w:rPr>
                <w:b/>
                <w:bCs/>
              </w:rPr>
              <w:t>26</w:t>
            </w:r>
          </w:p>
        </w:tc>
        <w:tc>
          <w:tcPr>
            <w:tcW w:w="1701" w:type="dxa"/>
          </w:tcPr>
          <w:p w14:paraId="1A7D008A" w14:textId="0567C76F" w:rsidR="00A360BB" w:rsidRPr="00A360BB" w:rsidRDefault="00493E52" w:rsidP="00493E52">
            <w:pPr>
              <w:jc w:val="center"/>
              <w:rPr>
                <w:b/>
                <w:bCs/>
              </w:rPr>
            </w:pPr>
            <w:r>
              <w:rPr>
                <w:b/>
                <w:bCs/>
              </w:rPr>
              <w:t>73</w:t>
            </w:r>
          </w:p>
        </w:tc>
        <w:tc>
          <w:tcPr>
            <w:tcW w:w="1418" w:type="dxa"/>
          </w:tcPr>
          <w:p w14:paraId="488A722B" w14:textId="2705510F" w:rsidR="00A360BB" w:rsidRPr="00A360BB" w:rsidRDefault="00493E52" w:rsidP="00493E52">
            <w:pPr>
              <w:jc w:val="center"/>
              <w:rPr>
                <w:b/>
                <w:bCs/>
              </w:rPr>
            </w:pPr>
            <w:r>
              <w:rPr>
                <w:b/>
                <w:bCs/>
              </w:rPr>
              <w:t>46</w:t>
            </w:r>
          </w:p>
        </w:tc>
      </w:tr>
      <w:tr w:rsidR="00A360BB" w:rsidRPr="00A360BB" w14:paraId="28452DBC" w14:textId="77777777" w:rsidTr="00493E52">
        <w:tc>
          <w:tcPr>
            <w:tcW w:w="1838" w:type="dxa"/>
          </w:tcPr>
          <w:p w14:paraId="06B8C633" w14:textId="26B833B3" w:rsidR="00A360BB" w:rsidRPr="00A360BB" w:rsidRDefault="00A360BB" w:rsidP="00493E52">
            <w:pPr>
              <w:jc w:val="center"/>
              <w:rPr>
                <w:b/>
                <w:bCs/>
              </w:rPr>
            </w:pPr>
            <w:r w:rsidRPr="00A360BB">
              <w:rPr>
                <w:b/>
                <w:bCs/>
              </w:rPr>
              <w:t>GRO4V006.5</w:t>
            </w:r>
          </w:p>
        </w:tc>
        <w:tc>
          <w:tcPr>
            <w:tcW w:w="1559" w:type="dxa"/>
          </w:tcPr>
          <w:p w14:paraId="79984075" w14:textId="275E4EF1" w:rsidR="00A360BB" w:rsidRPr="00A360BB" w:rsidRDefault="00493E52" w:rsidP="00493E52">
            <w:pPr>
              <w:jc w:val="center"/>
              <w:rPr>
                <w:b/>
                <w:bCs/>
              </w:rPr>
            </w:pPr>
            <w:r>
              <w:rPr>
                <w:b/>
                <w:bCs/>
              </w:rPr>
              <w:t>45</w:t>
            </w:r>
          </w:p>
        </w:tc>
        <w:tc>
          <w:tcPr>
            <w:tcW w:w="1701" w:type="dxa"/>
          </w:tcPr>
          <w:p w14:paraId="60EDC699" w14:textId="1F5356F7" w:rsidR="00A360BB" w:rsidRPr="00A360BB" w:rsidRDefault="00493E52" w:rsidP="00493E52">
            <w:pPr>
              <w:jc w:val="center"/>
              <w:rPr>
                <w:b/>
                <w:bCs/>
              </w:rPr>
            </w:pPr>
            <w:r w:rsidRPr="00493E52">
              <w:rPr>
                <w:b/>
                <w:bCs/>
                <w:color w:val="0070C0"/>
              </w:rPr>
              <w:t>No reading</w:t>
            </w:r>
          </w:p>
        </w:tc>
        <w:tc>
          <w:tcPr>
            <w:tcW w:w="1418" w:type="dxa"/>
          </w:tcPr>
          <w:p w14:paraId="1CE8C11D" w14:textId="64D54BCA" w:rsidR="00A360BB" w:rsidRPr="00493E52" w:rsidRDefault="00493E52" w:rsidP="00493E52">
            <w:pPr>
              <w:jc w:val="center"/>
              <w:rPr>
                <w:b/>
                <w:bCs/>
                <w:color w:val="0070C0"/>
              </w:rPr>
            </w:pPr>
            <w:r w:rsidRPr="00493E52">
              <w:rPr>
                <w:b/>
                <w:bCs/>
                <w:color w:val="0070C0"/>
              </w:rPr>
              <w:t>Unknown</w:t>
            </w:r>
          </w:p>
        </w:tc>
      </w:tr>
      <w:tr w:rsidR="00A360BB" w:rsidRPr="00A360BB" w14:paraId="656D6419" w14:textId="77777777" w:rsidTr="00493E52">
        <w:tc>
          <w:tcPr>
            <w:tcW w:w="1838" w:type="dxa"/>
          </w:tcPr>
          <w:p w14:paraId="00F8419E" w14:textId="4B615B35" w:rsidR="00A360BB" w:rsidRPr="00A360BB" w:rsidRDefault="00A360BB" w:rsidP="00493E52">
            <w:pPr>
              <w:jc w:val="center"/>
              <w:rPr>
                <w:b/>
                <w:bCs/>
              </w:rPr>
            </w:pPr>
            <w:r w:rsidRPr="00A360BB">
              <w:rPr>
                <w:b/>
                <w:bCs/>
              </w:rPr>
              <w:t>GRO4V007</w:t>
            </w:r>
          </w:p>
        </w:tc>
        <w:tc>
          <w:tcPr>
            <w:tcW w:w="1559" w:type="dxa"/>
          </w:tcPr>
          <w:p w14:paraId="4EFA0657" w14:textId="7EC5221A" w:rsidR="00A360BB" w:rsidRPr="00A360BB" w:rsidRDefault="00493E52" w:rsidP="00493E52">
            <w:pPr>
              <w:jc w:val="center"/>
              <w:rPr>
                <w:b/>
                <w:bCs/>
              </w:rPr>
            </w:pPr>
            <w:r>
              <w:rPr>
                <w:b/>
                <w:bCs/>
              </w:rPr>
              <w:t>81</w:t>
            </w:r>
          </w:p>
        </w:tc>
        <w:tc>
          <w:tcPr>
            <w:tcW w:w="1701" w:type="dxa"/>
          </w:tcPr>
          <w:p w14:paraId="68D21D6F" w14:textId="588B0870" w:rsidR="00A360BB" w:rsidRPr="00A360BB" w:rsidRDefault="00493E52" w:rsidP="00493E52">
            <w:pPr>
              <w:jc w:val="center"/>
              <w:rPr>
                <w:b/>
                <w:bCs/>
              </w:rPr>
            </w:pPr>
            <w:r>
              <w:rPr>
                <w:b/>
                <w:bCs/>
              </w:rPr>
              <w:t>167</w:t>
            </w:r>
          </w:p>
        </w:tc>
        <w:tc>
          <w:tcPr>
            <w:tcW w:w="1418" w:type="dxa"/>
          </w:tcPr>
          <w:p w14:paraId="5FC00ADB" w14:textId="00D0A2E1" w:rsidR="00A360BB" w:rsidRPr="00A360BB" w:rsidRDefault="00493E52" w:rsidP="00493E52">
            <w:pPr>
              <w:jc w:val="center"/>
              <w:rPr>
                <w:b/>
                <w:bCs/>
              </w:rPr>
            </w:pPr>
            <w:r>
              <w:rPr>
                <w:b/>
                <w:bCs/>
              </w:rPr>
              <w:t>86</w:t>
            </w:r>
          </w:p>
        </w:tc>
      </w:tr>
      <w:tr w:rsidR="00A360BB" w:rsidRPr="00A360BB" w14:paraId="3AC394F5" w14:textId="77777777" w:rsidTr="00493E52">
        <w:tc>
          <w:tcPr>
            <w:tcW w:w="1838" w:type="dxa"/>
          </w:tcPr>
          <w:p w14:paraId="30A60C8B" w14:textId="4CED6C52" w:rsidR="00A360BB" w:rsidRPr="00A360BB" w:rsidRDefault="00A360BB" w:rsidP="00493E52">
            <w:pPr>
              <w:jc w:val="center"/>
              <w:rPr>
                <w:b/>
                <w:bCs/>
              </w:rPr>
            </w:pPr>
            <w:r w:rsidRPr="00A360BB">
              <w:rPr>
                <w:b/>
                <w:bCs/>
              </w:rPr>
              <w:t>GRO4V008</w:t>
            </w:r>
          </w:p>
        </w:tc>
        <w:tc>
          <w:tcPr>
            <w:tcW w:w="1559" w:type="dxa"/>
          </w:tcPr>
          <w:p w14:paraId="6D3BF4D4" w14:textId="65C79CF9" w:rsidR="00A360BB" w:rsidRPr="00A360BB" w:rsidRDefault="00493E52" w:rsidP="00493E52">
            <w:pPr>
              <w:jc w:val="center"/>
              <w:rPr>
                <w:b/>
                <w:bCs/>
              </w:rPr>
            </w:pPr>
            <w:r>
              <w:rPr>
                <w:b/>
                <w:bCs/>
              </w:rPr>
              <w:t>60</w:t>
            </w:r>
          </w:p>
        </w:tc>
        <w:tc>
          <w:tcPr>
            <w:tcW w:w="1701" w:type="dxa"/>
          </w:tcPr>
          <w:p w14:paraId="302C5C08" w14:textId="7957FD0F" w:rsidR="00A360BB" w:rsidRPr="00A360BB" w:rsidRDefault="00493E52" w:rsidP="00493E52">
            <w:pPr>
              <w:jc w:val="center"/>
              <w:rPr>
                <w:b/>
                <w:bCs/>
              </w:rPr>
            </w:pPr>
            <w:r>
              <w:rPr>
                <w:b/>
                <w:bCs/>
              </w:rPr>
              <w:t>325</w:t>
            </w:r>
          </w:p>
        </w:tc>
        <w:tc>
          <w:tcPr>
            <w:tcW w:w="1418" w:type="dxa"/>
          </w:tcPr>
          <w:p w14:paraId="30D371DA" w14:textId="3EEFE272" w:rsidR="00A360BB" w:rsidRPr="00A360BB" w:rsidRDefault="00493E52" w:rsidP="00493E52">
            <w:pPr>
              <w:jc w:val="center"/>
              <w:rPr>
                <w:b/>
                <w:bCs/>
              </w:rPr>
            </w:pPr>
            <w:r>
              <w:rPr>
                <w:b/>
                <w:bCs/>
              </w:rPr>
              <w:t>245</w:t>
            </w:r>
          </w:p>
        </w:tc>
      </w:tr>
      <w:tr w:rsidR="00A360BB" w:rsidRPr="00A360BB" w14:paraId="765AF4AF" w14:textId="77777777" w:rsidTr="00493E52">
        <w:tc>
          <w:tcPr>
            <w:tcW w:w="1838" w:type="dxa"/>
          </w:tcPr>
          <w:p w14:paraId="7C364FE5" w14:textId="17AC6D65" w:rsidR="00A360BB" w:rsidRPr="00A360BB" w:rsidRDefault="00A360BB" w:rsidP="00493E52">
            <w:pPr>
              <w:jc w:val="center"/>
              <w:rPr>
                <w:b/>
                <w:bCs/>
              </w:rPr>
            </w:pPr>
            <w:r w:rsidRPr="00A360BB">
              <w:rPr>
                <w:b/>
                <w:bCs/>
              </w:rPr>
              <w:t>GRO4V008.5</w:t>
            </w:r>
          </w:p>
        </w:tc>
        <w:tc>
          <w:tcPr>
            <w:tcW w:w="1559" w:type="dxa"/>
          </w:tcPr>
          <w:p w14:paraId="4AA3FCAD" w14:textId="05BD35A8" w:rsidR="00A360BB" w:rsidRPr="00A360BB" w:rsidRDefault="00493E52" w:rsidP="00493E52">
            <w:pPr>
              <w:jc w:val="center"/>
              <w:rPr>
                <w:b/>
                <w:bCs/>
              </w:rPr>
            </w:pPr>
            <w:r>
              <w:rPr>
                <w:b/>
                <w:bCs/>
              </w:rPr>
              <w:t>47</w:t>
            </w:r>
          </w:p>
        </w:tc>
        <w:tc>
          <w:tcPr>
            <w:tcW w:w="1701" w:type="dxa"/>
          </w:tcPr>
          <w:p w14:paraId="102155B0" w14:textId="4B9AF690" w:rsidR="00A360BB" w:rsidRPr="00A360BB" w:rsidRDefault="00493E52" w:rsidP="00493E52">
            <w:pPr>
              <w:jc w:val="center"/>
              <w:rPr>
                <w:b/>
                <w:bCs/>
              </w:rPr>
            </w:pPr>
            <w:r>
              <w:rPr>
                <w:b/>
                <w:bCs/>
              </w:rPr>
              <w:t>238</w:t>
            </w:r>
          </w:p>
        </w:tc>
        <w:tc>
          <w:tcPr>
            <w:tcW w:w="1418" w:type="dxa"/>
          </w:tcPr>
          <w:p w14:paraId="69E0F66F" w14:textId="417AB894" w:rsidR="00A360BB" w:rsidRPr="00A360BB" w:rsidRDefault="00493E52" w:rsidP="00493E52">
            <w:pPr>
              <w:jc w:val="center"/>
              <w:rPr>
                <w:b/>
                <w:bCs/>
              </w:rPr>
            </w:pPr>
            <w:r>
              <w:rPr>
                <w:b/>
                <w:bCs/>
              </w:rPr>
              <w:t>191</w:t>
            </w:r>
          </w:p>
        </w:tc>
      </w:tr>
      <w:tr w:rsidR="00A360BB" w:rsidRPr="00A360BB" w14:paraId="37A90A96" w14:textId="77777777" w:rsidTr="00493E52">
        <w:tc>
          <w:tcPr>
            <w:tcW w:w="1838" w:type="dxa"/>
          </w:tcPr>
          <w:p w14:paraId="1A69E127" w14:textId="16A6D153" w:rsidR="00A360BB" w:rsidRPr="00A360BB" w:rsidRDefault="00A360BB" w:rsidP="00493E52">
            <w:pPr>
              <w:jc w:val="center"/>
              <w:rPr>
                <w:b/>
                <w:bCs/>
              </w:rPr>
            </w:pPr>
            <w:r w:rsidRPr="00A360BB">
              <w:rPr>
                <w:b/>
                <w:bCs/>
              </w:rPr>
              <w:t>GRO4V009</w:t>
            </w:r>
          </w:p>
        </w:tc>
        <w:tc>
          <w:tcPr>
            <w:tcW w:w="1559" w:type="dxa"/>
          </w:tcPr>
          <w:p w14:paraId="6AEF4725" w14:textId="5CC332AD" w:rsidR="00A360BB" w:rsidRPr="00A360BB" w:rsidRDefault="00493E52" w:rsidP="00493E52">
            <w:pPr>
              <w:jc w:val="center"/>
              <w:rPr>
                <w:b/>
                <w:bCs/>
              </w:rPr>
            </w:pPr>
            <w:r>
              <w:rPr>
                <w:b/>
                <w:bCs/>
              </w:rPr>
              <w:t>1050</w:t>
            </w:r>
          </w:p>
        </w:tc>
        <w:tc>
          <w:tcPr>
            <w:tcW w:w="1701" w:type="dxa"/>
          </w:tcPr>
          <w:p w14:paraId="78893632" w14:textId="3A2702E9" w:rsidR="00A360BB" w:rsidRPr="00A360BB" w:rsidRDefault="00493E52" w:rsidP="00493E52">
            <w:pPr>
              <w:jc w:val="center"/>
              <w:rPr>
                <w:b/>
                <w:bCs/>
              </w:rPr>
            </w:pPr>
            <w:r w:rsidRPr="00493E52">
              <w:rPr>
                <w:b/>
                <w:bCs/>
                <w:color w:val="FF0000"/>
              </w:rPr>
              <w:t>Off Scale</w:t>
            </w:r>
          </w:p>
        </w:tc>
        <w:tc>
          <w:tcPr>
            <w:tcW w:w="1418" w:type="dxa"/>
          </w:tcPr>
          <w:p w14:paraId="42F121C3" w14:textId="1F6743EE" w:rsidR="00A360BB" w:rsidRPr="00A360BB" w:rsidRDefault="00493E52" w:rsidP="00493E52">
            <w:pPr>
              <w:jc w:val="center"/>
              <w:rPr>
                <w:b/>
                <w:bCs/>
              </w:rPr>
            </w:pPr>
            <w:r w:rsidRPr="00493E52">
              <w:rPr>
                <w:b/>
                <w:bCs/>
                <w:color w:val="0070C0"/>
              </w:rPr>
              <w:t>Unknown</w:t>
            </w:r>
          </w:p>
        </w:tc>
      </w:tr>
      <w:tr w:rsidR="00493E52" w:rsidRPr="00493E52" w14:paraId="15C3E559" w14:textId="77777777" w:rsidTr="00493E52">
        <w:tc>
          <w:tcPr>
            <w:tcW w:w="1838" w:type="dxa"/>
          </w:tcPr>
          <w:p w14:paraId="6B07E0AD" w14:textId="356EDEC8" w:rsidR="00A360BB" w:rsidRPr="00A360BB" w:rsidRDefault="00A360BB" w:rsidP="00493E52">
            <w:pPr>
              <w:jc w:val="center"/>
              <w:rPr>
                <w:b/>
                <w:bCs/>
              </w:rPr>
            </w:pPr>
            <w:r w:rsidRPr="00A360BB">
              <w:rPr>
                <w:b/>
                <w:bCs/>
              </w:rPr>
              <w:t>GRO4V009.5</w:t>
            </w:r>
          </w:p>
        </w:tc>
        <w:tc>
          <w:tcPr>
            <w:tcW w:w="1559" w:type="dxa"/>
          </w:tcPr>
          <w:p w14:paraId="284331ED" w14:textId="34305D91" w:rsidR="00A360BB" w:rsidRPr="00A360BB" w:rsidRDefault="00493E52" w:rsidP="00493E52">
            <w:pPr>
              <w:jc w:val="center"/>
              <w:rPr>
                <w:b/>
                <w:bCs/>
              </w:rPr>
            </w:pPr>
            <w:r>
              <w:rPr>
                <w:b/>
                <w:bCs/>
              </w:rPr>
              <w:t xml:space="preserve">30 </w:t>
            </w:r>
          </w:p>
        </w:tc>
        <w:tc>
          <w:tcPr>
            <w:tcW w:w="1701" w:type="dxa"/>
          </w:tcPr>
          <w:p w14:paraId="34DF2C49" w14:textId="7F8A5A31" w:rsidR="00A360BB" w:rsidRPr="00493E52" w:rsidRDefault="00493E52" w:rsidP="00493E52">
            <w:pPr>
              <w:jc w:val="center"/>
              <w:rPr>
                <w:b/>
                <w:bCs/>
                <w:color w:val="0070C0"/>
              </w:rPr>
            </w:pPr>
            <w:r w:rsidRPr="00493E52">
              <w:rPr>
                <w:b/>
                <w:bCs/>
                <w:color w:val="0070C0"/>
              </w:rPr>
              <w:t>No reading</w:t>
            </w:r>
          </w:p>
        </w:tc>
        <w:tc>
          <w:tcPr>
            <w:tcW w:w="1418" w:type="dxa"/>
          </w:tcPr>
          <w:p w14:paraId="70B2C887" w14:textId="5E24F85B" w:rsidR="00A360BB" w:rsidRPr="00493E52" w:rsidRDefault="00493E52" w:rsidP="00493E52">
            <w:pPr>
              <w:jc w:val="center"/>
              <w:rPr>
                <w:b/>
                <w:bCs/>
                <w:color w:val="0070C0"/>
              </w:rPr>
            </w:pPr>
            <w:r w:rsidRPr="00493E52">
              <w:rPr>
                <w:b/>
                <w:bCs/>
                <w:color w:val="0070C0"/>
              </w:rPr>
              <w:t>Unknown</w:t>
            </w:r>
          </w:p>
        </w:tc>
      </w:tr>
      <w:tr w:rsidR="00A360BB" w:rsidRPr="00A360BB" w14:paraId="4439C314" w14:textId="77777777" w:rsidTr="00493E52">
        <w:tc>
          <w:tcPr>
            <w:tcW w:w="1838" w:type="dxa"/>
          </w:tcPr>
          <w:p w14:paraId="17423604" w14:textId="790101DD" w:rsidR="00A360BB" w:rsidRPr="00A360BB" w:rsidRDefault="00493E52" w:rsidP="00493E52">
            <w:pPr>
              <w:jc w:val="center"/>
              <w:rPr>
                <w:b/>
                <w:bCs/>
              </w:rPr>
            </w:pPr>
            <w:r w:rsidRPr="00493E52">
              <w:rPr>
                <w:b/>
                <w:bCs/>
              </w:rPr>
              <w:t>TG104 3-4CT</w:t>
            </w:r>
          </w:p>
        </w:tc>
        <w:tc>
          <w:tcPr>
            <w:tcW w:w="1559" w:type="dxa"/>
          </w:tcPr>
          <w:p w14:paraId="621EF125" w14:textId="514AD979" w:rsidR="00A360BB" w:rsidRPr="00A360BB" w:rsidRDefault="00493E52" w:rsidP="00493E52">
            <w:pPr>
              <w:jc w:val="center"/>
              <w:rPr>
                <w:b/>
                <w:bCs/>
              </w:rPr>
            </w:pPr>
            <w:r>
              <w:rPr>
                <w:b/>
                <w:bCs/>
              </w:rPr>
              <w:t>5</w:t>
            </w:r>
          </w:p>
        </w:tc>
        <w:tc>
          <w:tcPr>
            <w:tcW w:w="1701" w:type="dxa"/>
          </w:tcPr>
          <w:p w14:paraId="58161366" w14:textId="01AB1450" w:rsidR="00A360BB" w:rsidRPr="00A360BB" w:rsidRDefault="00493E52" w:rsidP="00493E52">
            <w:pPr>
              <w:jc w:val="center"/>
              <w:rPr>
                <w:b/>
                <w:bCs/>
              </w:rPr>
            </w:pPr>
            <w:r>
              <w:rPr>
                <w:b/>
                <w:bCs/>
              </w:rPr>
              <w:t>503</w:t>
            </w:r>
          </w:p>
        </w:tc>
        <w:tc>
          <w:tcPr>
            <w:tcW w:w="1418" w:type="dxa"/>
          </w:tcPr>
          <w:p w14:paraId="61F30CAA" w14:textId="2E73F96F" w:rsidR="00A360BB" w:rsidRPr="00A360BB" w:rsidRDefault="00493E52" w:rsidP="00493E52">
            <w:pPr>
              <w:jc w:val="center"/>
              <w:rPr>
                <w:b/>
                <w:bCs/>
              </w:rPr>
            </w:pPr>
            <w:r>
              <w:rPr>
                <w:b/>
                <w:bCs/>
              </w:rPr>
              <w:t>498</w:t>
            </w:r>
          </w:p>
        </w:tc>
      </w:tr>
      <w:tr w:rsidR="00493E52" w:rsidRPr="00A360BB" w14:paraId="59E86C64" w14:textId="77777777" w:rsidTr="00F803B3">
        <w:tc>
          <w:tcPr>
            <w:tcW w:w="1838" w:type="dxa"/>
          </w:tcPr>
          <w:p w14:paraId="5ABC8DD6" w14:textId="46B6CC5D" w:rsidR="00493E52" w:rsidRPr="00493E52" w:rsidRDefault="00493E52" w:rsidP="00493E52">
            <w:pPr>
              <w:jc w:val="center"/>
              <w:rPr>
                <w:b/>
                <w:bCs/>
              </w:rPr>
            </w:pPr>
            <w:r w:rsidRPr="00493E52">
              <w:rPr>
                <w:b/>
                <w:bCs/>
                <w:color w:val="FF0000"/>
              </w:rPr>
              <w:t>TG 400m outbye</w:t>
            </w:r>
          </w:p>
        </w:tc>
        <w:tc>
          <w:tcPr>
            <w:tcW w:w="4678" w:type="dxa"/>
            <w:gridSpan w:val="3"/>
          </w:tcPr>
          <w:p w14:paraId="45B207F7" w14:textId="5695F9DC" w:rsidR="00493E52" w:rsidRPr="00A360BB" w:rsidRDefault="00493E52" w:rsidP="00493E52">
            <w:pPr>
              <w:jc w:val="center"/>
              <w:rPr>
                <w:b/>
                <w:bCs/>
              </w:rPr>
            </w:pPr>
            <w:r>
              <w:rPr>
                <w:b/>
                <w:bCs/>
              </w:rPr>
              <w:t>Figures not stated Lower than TG104 3-4 CT</w:t>
            </w:r>
          </w:p>
        </w:tc>
      </w:tr>
    </w:tbl>
    <w:p w14:paraId="577EBBDE" w14:textId="1FC5590A" w:rsidR="008C671A" w:rsidRPr="00A360BB" w:rsidRDefault="008C671A" w:rsidP="001064BF">
      <w:pPr>
        <w:spacing w:after="0"/>
        <w:rPr>
          <w:b/>
          <w:bCs/>
        </w:rPr>
      </w:pPr>
    </w:p>
    <w:p w14:paraId="70F58808" w14:textId="16708BFA" w:rsidR="00FE6D52" w:rsidRDefault="00FE6D52" w:rsidP="001064BF">
      <w:pPr>
        <w:spacing w:after="0"/>
        <w:rPr>
          <w:b/>
          <w:bCs/>
          <w:color w:val="FF0000"/>
        </w:rPr>
      </w:pPr>
    </w:p>
    <w:p w14:paraId="6E7849B5" w14:textId="77777777" w:rsidR="00FE6D52" w:rsidRPr="00FE6D52" w:rsidRDefault="00FE6D52" w:rsidP="00FE6D52">
      <w:pPr>
        <w:spacing w:after="0"/>
        <w:rPr>
          <w:b/>
          <w:bCs/>
          <w:i/>
          <w:iCs/>
          <w:color w:val="0070C0"/>
        </w:rPr>
      </w:pPr>
      <w:r w:rsidRPr="00FE6D52">
        <w:rPr>
          <w:b/>
          <w:bCs/>
          <w:i/>
          <w:iCs/>
          <w:color w:val="0070C0"/>
        </w:rPr>
        <w:lastRenderedPageBreak/>
        <w:t>•</w:t>
      </w:r>
      <w:r w:rsidRPr="00FE6D52">
        <w:rPr>
          <w:b/>
          <w:bCs/>
          <w:i/>
          <w:iCs/>
          <w:color w:val="0070C0"/>
        </w:rPr>
        <w:tab/>
        <w:t xml:space="preserve">GRO4V009.5 CO2 increases to over 5% (over range) minutes after the explosion, CO only increases to a maximum of 30ppm. This atmosphere indicates efficient combustion from methane burning. </w:t>
      </w:r>
    </w:p>
    <w:p w14:paraId="17B0A230" w14:textId="77777777" w:rsidR="00FE6D52" w:rsidRPr="00FE6D52" w:rsidRDefault="00FE6D52" w:rsidP="00FE6D52">
      <w:pPr>
        <w:spacing w:after="0"/>
        <w:rPr>
          <w:b/>
          <w:bCs/>
          <w:i/>
          <w:iCs/>
          <w:color w:val="0070C0"/>
        </w:rPr>
      </w:pPr>
      <w:r w:rsidRPr="00FE6D52">
        <w:rPr>
          <w:b/>
          <w:bCs/>
          <w:i/>
          <w:iCs/>
          <w:color w:val="0070C0"/>
        </w:rPr>
        <w:t xml:space="preserve"> </w:t>
      </w:r>
    </w:p>
    <w:p w14:paraId="6E4AC19C" w14:textId="77777777" w:rsidR="00FE6D52" w:rsidRPr="00FE6D52" w:rsidRDefault="00FE6D52" w:rsidP="00FE6D52">
      <w:pPr>
        <w:spacing w:after="0"/>
        <w:rPr>
          <w:b/>
          <w:bCs/>
          <w:i/>
          <w:iCs/>
          <w:color w:val="0070C0"/>
        </w:rPr>
      </w:pPr>
      <w:r w:rsidRPr="00FE6D52">
        <w:rPr>
          <w:b/>
          <w:bCs/>
          <w:i/>
          <w:iCs/>
          <w:color w:val="0070C0"/>
        </w:rPr>
        <w:t>•</w:t>
      </w:r>
      <w:r w:rsidRPr="00FE6D52">
        <w:rPr>
          <w:b/>
          <w:bCs/>
          <w:i/>
          <w:iCs/>
          <w:color w:val="0070C0"/>
        </w:rPr>
        <w:tab/>
        <w:t xml:space="preserve">GRO4V009 CO increases from 80ppm to 1000ppm shortly after the ignition. This is indicated by the analyser recording over range and confirmed by a bag sample. Ethylene/ acetylene and Hydrogen is part of this sample. The relatively high CO concentration indicates a higher proportion of inefficient combustion from coal potentially in an oxygen diluted and or depleted atmosphere. CO2 also increases from 1.4% to 3.7%. This indicates that this location contains a mix of product of efficient combustion (methane combustion) as seen at location GRO4V009.5 and relatively inefficient combustion of coal or coal dust.  </w:t>
      </w:r>
    </w:p>
    <w:p w14:paraId="44F26406" w14:textId="77777777" w:rsidR="00FE6D52" w:rsidRPr="00FE6D52" w:rsidRDefault="00FE6D52" w:rsidP="00FE6D52">
      <w:pPr>
        <w:spacing w:after="0"/>
        <w:rPr>
          <w:b/>
          <w:bCs/>
          <w:i/>
          <w:iCs/>
          <w:color w:val="0070C0"/>
        </w:rPr>
      </w:pPr>
      <w:r w:rsidRPr="00FE6D52">
        <w:rPr>
          <w:b/>
          <w:bCs/>
          <w:i/>
          <w:iCs/>
          <w:color w:val="0070C0"/>
        </w:rPr>
        <w:t xml:space="preserve"> </w:t>
      </w:r>
    </w:p>
    <w:p w14:paraId="21F418D1" w14:textId="77777777" w:rsidR="00FE6D52" w:rsidRPr="00FE6D52" w:rsidRDefault="00FE6D52" w:rsidP="00FE6D52">
      <w:pPr>
        <w:spacing w:after="0"/>
        <w:rPr>
          <w:b/>
          <w:bCs/>
          <w:i/>
          <w:iCs/>
          <w:color w:val="0070C0"/>
        </w:rPr>
      </w:pPr>
      <w:r w:rsidRPr="00FE6D52">
        <w:rPr>
          <w:b/>
          <w:bCs/>
          <w:i/>
          <w:iCs/>
          <w:color w:val="0070C0"/>
        </w:rPr>
        <w:t>•</w:t>
      </w:r>
      <w:r w:rsidRPr="00FE6D52">
        <w:rPr>
          <w:b/>
          <w:bCs/>
          <w:i/>
          <w:iCs/>
          <w:color w:val="0070C0"/>
        </w:rPr>
        <w:tab/>
        <w:t xml:space="preserve">Post event CO increase is also noted at GRO4V008.5, GRO4V008, GRO4V007, GRO4V006.5 and GRO4V003 indicating that combustion/ oxidation product or reporting to these locations.  </w:t>
      </w:r>
    </w:p>
    <w:p w14:paraId="2C68CD37" w14:textId="77777777" w:rsidR="00FE6D52" w:rsidRPr="00FE6D52" w:rsidRDefault="00FE6D52" w:rsidP="00FE6D52">
      <w:pPr>
        <w:spacing w:after="0"/>
        <w:rPr>
          <w:b/>
          <w:bCs/>
          <w:i/>
          <w:iCs/>
          <w:color w:val="0070C0"/>
        </w:rPr>
      </w:pPr>
      <w:r w:rsidRPr="00FE6D52">
        <w:rPr>
          <w:b/>
          <w:bCs/>
          <w:i/>
          <w:iCs/>
          <w:color w:val="0070C0"/>
        </w:rPr>
        <w:t xml:space="preserve"> </w:t>
      </w:r>
    </w:p>
    <w:p w14:paraId="4B956ECD" w14:textId="77777777" w:rsidR="00FE6D52" w:rsidRPr="00FE6D52" w:rsidRDefault="00FE6D52" w:rsidP="00FE6D52">
      <w:pPr>
        <w:spacing w:after="0"/>
        <w:rPr>
          <w:b/>
          <w:bCs/>
          <w:i/>
          <w:iCs/>
          <w:color w:val="0070C0"/>
        </w:rPr>
      </w:pPr>
      <w:r w:rsidRPr="00FE6D52">
        <w:rPr>
          <w:b/>
          <w:bCs/>
          <w:i/>
          <w:iCs/>
          <w:color w:val="0070C0"/>
        </w:rPr>
        <w:t>RSH.032.002.0016</w:t>
      </w:r>
    </w:p>
    <w:p w14:paraId="3EC894AD" w14:textId="77777777" w:rsidR="00FE6D52" w:rsidRPr="00FE6D52" w:rsidRDefault="00FE6D52" w:rsidP="00FE6D52">
      <w:pPr>
        <w:spacing w:after="0"/>
        <w:rPr>
          <w:b/>
          <w:bCs/>
          <w:i/>
          <w:iCs/>
          <w:color w:val="0070C0"/>
        </w:rPr>
      </w:pPr>
      <w:r w:rsidRPr="00FE6D52">
        <w:rPr>
          <w:b/>
          <w:bCs/>
          <w:i/>
          <w:iCs/>
          <w:color w:val="0070C0"/>
        </w:rPr>
        <w:t>•</w:t>
      </w:r>
      <w:r w:rsidRPr="00FE6D52">
        <w:rPr>
          <w:b/>
          <w:bCs/>
          <w:i/>
          <w:iCs/>
          <w:color w:val="0070C0"/>
        </w:rPr>
        <w:tab/>
        <w:t xml:space="preserve">A spike of increased CO and CO2 is measured in the tailgate RT and tube post event. After this spike recedes, the CO in the tailgate appears to be slightly higher than pre ignition.  </w:t>
      </w:r>
    </w:p>
    <w:p w14:paraId="2FFC8166" w14:textId="77777777" w:rsidR="00FE6D52" w:rsidRPr="00FE6D52" w:rsidRDefault="00FE6D52" w:rsidP="00FE6D52">
      <w:pPr>
        <w:spacing w:after="0"/>
        <w:rPr>
          <w:b/>
          <w:bCs/>
          <w:i/>
          <w:iCs/>
          <w:color w:val="0070C0"/>
        </w:rPr>
      </w:pPr>
      <w:r w:rsidRPr="00FE6D52">
        <w:rPr>
          <w:b/>
          <w:bCs/>
          <w:i/>
          <w:iCs/>
          <w:color w:val="0070C0"/>
        </w:rPr>
        <w:t xml:space="preserve"> </w:t>
      </w:r>
    </w:p>
    <w:p w14:paraId="04FCE3A6" w14:textId="77777777" w:rsidR="00FE6D52" w:rsidRPr="00003235" w:rsidRDefault="00FE6D52" w:rsidP="00FE6D52">
      <w:pPr>
        <w:spacing w:after="0"/>
        <w:rPr>
          <w:b/>
          <w:bCs/>
          <w:i/>
          <w:iCs/>
          <w:color w:val="FF0000"/>
        </w:rPr>
      </w:pPr>
      <w:r w:rsidRPr="00FE6D52">
        <w:rPr>
          <w:b/>
          <w:bCs/>
          <w:i/>
          <w:iCs/>
          <w:color w:val="0070C0"/>
        </w:rPr>
        <w:t>•</w:t>
      </w:r>
      <w:r w:rsidRPr="00FE6D52">
        <w:rPr>
          <w:b/>
          <w:bCs/>
          <w:i/>
          <w:iCs/>
          <w:color w:val="0070C0"/>
        </w:rPr>
        <w:tab/>
      </w:r>
      <w:r w:rsidRPr="00003235">
        <w:rPr>
          <w:b/>
          <w:bCs/>
          <w:i/>
          <w:iCs/>
          <w:color w:val="FF0000"/>
        </w:rPr>
        <w:t xml:space="preserve">The post blast spike of carbon monoxide at TG104 3-4CT tube is higher than that measured at the TG 400m outbye tube. </w:t>
      </w:r>
    </w:p>
    <w:p w14:paraId="74B6169E" w14:textId="77777777" w:rsidR="00FE6D52" w:rsidRPr="00FE6D52" w:rsidRDefault="00FE6D52" w:rsidP="00FE6D52">
      <w:pPr>
        <w:spacing w:after="0"/>
        <w:rPr>
          <w:b/>
          <w:bCs/>
          <w:i/>
          <w:iCs/>
          <w:color w:val="0070C0"/>
        </w:rPr>
      </w:pPr>
      <w:r w:rsidRPr="00FE6D52">
        <w:rPr>
          <w:b/>
          <w:bCs/>
          <w:i/>
          <w:iCs/>
          <w:color w:val="0070C0"/>
        </w:rPr>
        <w:t xml:space="preserve"> </w:t>
      </w:r>
    </w:p>
    <w:p w14:paraId="088E97E6" w14:textId="77777777" w:rsidR="00FE6D52" w:rsidRPr="00FE6D52" w:rsidRDefault="00FE6D52" w:rsidP="00FE6D52">
      <w:pPr>
        <w:spacing w:after="0"/>
        <w:rPr>
          <w:b/>
          <w:bCs/>
          <w:i/>
          <w:iCs/>
          <w:color w:val="0070C0"/>
        </w:rPr>
      </w:pPr>
      <w:r w:rsidRPr="00FE6D52">
        <w:rPr>
          <w:b/>
          <w:bCs/>
          <w:i/>
          <w:iCs/>
          <w:color w:val="0070C0"/>
        </w:rPr>
        <w:t>•</w:t>
      </w:r>
      <w:r w:rsidRPr="00FE6D52">
        <w:rPr>
          <w:b/>
          <w:bCs/>
          <w:i/>
          <w:iCs/>
          <w:color w:val="0070C0"/>
        </w:rPr>
        <w:tab/>
      </w:r>
      <w:r w:rsidRPr="00003235">
        <w:rPr>
          <w:b/>
          <w:bCs/>
          <w:i/>
          <w:iCs/>
          <w:color w:val="0070C0"/>
          <w:highlight w:val="yellow"/>
        </w:rPr>
        <w:t>The post blast CO2 spike at the TG400m outbye tube is slightly higher at its peak than the TG104 3-4 CT tube.</w:t>
      </w:r>
      <w:r w:rsidRPr="00FE6D52">
        <w:rPr>
          <w:b/>
          <w:bCs/>
          <w:i/>
          <w:iCs/>
          <w:color w:val="0070C0"/>
        </w:rPr>
        <w:t xml:space="preserve">  </w:t>
      </w:r>
    </w:p>
    <w:p w14:paraId="616606A1" w14:textId="77777777" w:rsidR="00FE6D52" w:rsidRPr="00FE6D52" w:rsidRDefault="00FE6D52" w:rsidP="00FE6D52">
      <w:pPr>
        <w:spacing w:after="0"/>
        <w:rPr>
          <w:b/>
          <w:bCs/>
          <w:i/>
          <w:iCs/>
          <w:color w:val="0070C0"/>
        </w:rPr>
      </w:pPr>
      <w:r w:rsidRPr="00FE6D52">
        <w:rPr>
          <w:b/>
          <w:bCs/>
          <w:i/>
          <w:iCs/>
          <w:color w:val="0070C0"/>
        </w:rPr>
        <w:t xml:space="preserve"> </w:t>
      </w:r>
    </w:p>
    <w:p w14:paraId="2219318C" w14:textId="77777777" w:rsidR="00FE6D52" w:rsidRPr="00003235" w:rsidRDefault="00FE6D52" w:rsidP="00FE6D52">
      <w:pPr>
        <w:spacing w:after="0"/>
        <w:rPr>
          <w:b/>
          <w:bCs/>
          <w:i/>
          <w:iCs/>
          <w:color w:val="FF0000"/>
        </w:rPr>
      </w:pPr>
      <w:r w:rsidRPr="00FE6D52">
        <w:rPr>
          <w:b/>
          <w:bCs/>
          <w:i/>
          <w:iCs/>
          <w:color w:val="0070C0"/>
        </w:rPr>
        <w:t>•</w:t>
      </w:r>
      <w:r w:rsidRPr="00FE6D52">
        <w:rPr>
          <w:b/>
          <w:bCs/>
          <w:i/>
          <w:iCs/>
          <w:color w:val="0070C0"/>
        </w:rPr>
        <w:tab/>
      </w:r>
      <w:r w:rsidRPr="00003235">
        <w:rPr>
          <w:b/>
          <w:bCs/>
          <w:i/>
          <w:iCs/>
          <w:color w:val="FF0000"/>
        </w:rPr>
        <w:t xml:space="preserve">The CO level detected in the goaf wells peaks at GRO4V009 and decreases the as the distance from the face increases. This indicates that the explosion was located towards the face region. </w:t>
      </w:r>
    </w:p>
    <w:p w14:paraId="76B6AD0A" w14:textId="64DC1B60" w:rsidR="00FE6D52" w:rsidRDefault="00FE6D52" w:rsidP="001064BF">
      <w:pPr>
        <w:spacing w:after="0"/>
        <w:rPr>
          <w:b/>
          <w:bCs/>
          <w:i/>
          <w:iCs/>
          <w:color w:val="0070C0"/>
        </w:rPr>
      </w:pPr>
    </w:p>
    <w:p w14:paraId="3BB14414" w14:textId="1A8D943A" w:rsidR="00FE6D52" w:rsidRDefault="00FE6D52" w:rsidP="001064BF">
      <w:pPr>
        <w:spacing w:after="0"/>
        <w:rPr>
          <w:b/>
          <w:bCs/>
          <w:color w:val="FF0000"/>
        </w:rPr>
      </w:pPr>
    </w:p>
    <w:p w14:paraId="1CD2FCD9" w14:textId="653AD4B7" w:rsidR="00215D78" w:rsidRDefault="00215D78" w:rsidP="001064BF">
      <w:pPr>
        <w:spacing w:after="0"/>
        <w:rPr>
          <w:b/>
          <w:bCs/>
          <w:color w:val="FF0000"/>
        </w:rPr>
      </w:pPr>
    </w:p>
    <w:bookmarkEnd w:id="6"/>
    <w:p w14:paraId="093291A9" w14:textId="77777777" w:rsidR="007805E7" w:rsidRDefault="007805E7" w:rsidP="00683759">
      <w:pPr>
        <w:spacing w:after="0"/>
        <w:rPr>
          <w:b/>
          <w:bCs/>
        </w:rPr>
      </w:pPr>
    </w:p>
    <w:sectPr w:rsidR="007805E7">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Stuart Vaccaneo" w:date="2021-05-06T18:27:00Z" w:initials="SV">
    <w:p w14:paraId="3C18A927" w14:textId="191E2000" w:rsidR="00D4524F" w:rsidRDefault="00D4524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18A9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EB376" w16cex:dateUtc="2021-05-06T08: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18A927" w16cid:durableId="243EB3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3BA64" w14:textId="77777777" w:rsidR="00747CB0" w:rsidRDefault="00747CB0" w:rsidP="008C671A">
      <w:pPr>
        <w:spacing w:after="0" w:line="240" w:lineRule="auto"/>
      </w:pPr>
      <w:r>
        <w:separator/>
      </w:r>
    </w:p>
  </w:endnote>
  <w:endnote w:type="continuationSeparator" w:id="0">
    <w:p w14:paraId="51290D40" w14:textId="77777777" w:rsidR="00747CB0" w:rsidRDefault="00747CB0" w:rsidP="008C6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A5E9" w14:textId="77777777" w:rsidR="00584929" w:rsidRDefault="00584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392165"/>
      <w:docPartObj>
        <w:docPartGallery w:val="Page Numbers (Bottom of Page)"/>
        <w:docPartUnique/>
      </w:docPartObj>
    </w:sdtPr>
    <w:sdtEndPr>
      <w:rPr>
        <w:noProof/>
      </w:rPr>
    </w:sdtEndPr>
    <w:sdtContent>
      <w:p w14:paraId="27477A72" w14:textId="064B4730" w:rsidR="008C671A" w:rsidRDefault="008C671A">
        <w:pPr>
          <w:pStyle w:val="Footer"/>
        </w:pPr>
        <w:r>
          <w:fldChar w:fldCharType="begin"/>
        </w:r>
        <w:r>
          <w:instrText xml:space="preserve"> PAGE   \* MERGEFORMAT </w:instrText>
        </w:r>
        <w:r>
          <w:fldChar w:fldCharType="separate"/>
        </w:r>
        <w:r>
          <w:rPr>
            <w:noProof/>
          </w:rPr>
          <w:t>2</w:t>
        </w:r>
        <w:r>
          <w:rPr>
            <w:noProof/>
          </w:rPr>
          <w:fldChar w:fldCharType="end"/>
        </w:r>
      </w:p>
    </w:sdtContent>
  </w:sdt>
  <w:p w14:paraId="4F353A8E" w14:textId="77777777" w:rsidR="008C671A" w:rsidRDefault="008C67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A54A" w14:textId="77777777" w:rsidR="00584929" w:rsidRDefault="005849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6604C" w14:textId="77777777" w:rsidR="00747CB0" w:rsidRDefault="00747CB0" w:rsidP="008C671A">
      <w:pPr>
        <w:spacing w:after="0" w:line="240" w:lineRule="auto"/>
      </w:pPr>
      <w:r>
        <w:separator/>
      </w:r>
    </w:p>
  </w:footnote>
  <w:footnote w:type="continuationSeparator" w:id="0">
    <w:p w14:paraId="74BF8A08" w14:textId="77777777" w:rsidR="00747CB0" w:rsidRDefault="00747CB0" w:rsidP="008C6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5ABD" w14:textId="77777777" w:rsidR="00584929" w:rsidRDefault="005849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6F3A" w14:textId="77777777" w:rsidR="00584929" w:rsidRDefault="005849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A60F" w14:textId="77777777" w:rsidR="00584929" w:rsidRDefault="005849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B45F7"/>
    <w:multiLevelType w:val="hybridMultilevel"/>
    <w:tmpl w:val="8C4E22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8F345E3"/>
    <w:multiLevelType w:val="hybridMultilevel"/>
    <w:tmpl w:val="A552CA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8560BD8"/>
    <w:multiLevelType w:val="hybridMultilevel"/>
    <w:tmpl w:val="179AEDF6"/>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97F09F5"/>
    <w:multiLevelType w:val="hybridMultilevel"/>
    <w:tmpl w:val="E6CA8462"/>
    <w:lvl w:ilvl="0" w:tplc="0C09000F">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4595500"/>
    <w:multiLevelType w:val="hybridMultilevel"/>
    <w:tmpl w:val="EDC8A152"/>
    <w:lvl w:ilvl="0" w:tplc="526EC104">
      <w:start w:val="17"/>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5522468E"/>
    <w:multiLevelType w:val="hybridMultilevel"/>
    <w:tmpl w:val="F8CC3D6C"/>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5AB9434C"/>
    <w:multiLevelType w:val="hybridMultilevel"/>
    <w:tmpl w:val="F03276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CEC257D"/>
    <w:multiLevelType w:val="hybridMultilevel"/>
    <w:tmpl w:val="C3566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061F1A"/>
    <w:multiLevelType w:val="hybridMultilevel"/>
    <w:tmpl w:val="D9AAFD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5F17653"/>
    <w:multiLevelType w:val="hybridMultilevel"/>
    <w:tmpl w:val="F35A7496"/>
    <w:lvl w:ilvl="0" w:tplc="D9FC2EF6">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6"/>
  </w:num>
  <w:num w:numId="2">
    <w:abstractNumId w:val="8"/>
  </w:num>
  <w:num w:numId="3">
    <w:abstractNumId w:val="9"/>
  </w:num>
  <w:num w:numId="4">
    <w:abstractNumId w:val="4"/>
  </w:num>
  <w:num w:numId="5">
    <w:abstractNumId w:val="5"/>
  </w:num>
  <w:num w:numId="6">
    <w:abstractNumId w:val="2"/>
  </w:num>
  <w:num w:numId="7">
    <w:abstractNumId w:val="3"/>
  </w:num>
  <w:num w:numId="8">
    <w:abstractNumId w:val="0"/>
  </w:num>
  <w:num w:numId="9">
    <w:abstractNumId w:val="1"/>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uart Vaccaneo">
    <w15:presenceInfo w15:providerId="Windows Live" w15:userId="59cc655b0ad8fe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1"/>
  <w:proofState w:spelling="clean" w:grammar="clean"/>
  <w:documentProtection w:edit="readOnly" w:enforcement="1" w:cryptProviderType="rsaAES" w:cryptAlgorithmClass="hash" w:cryptAlgorithmType="typeAny" w:cryptAlgorithmSid="14" w:cryptSpinCount="100000" w:hash="22nDkHzvJx1zCOnUwEMfNZUALdZ4DK3lX/TQX5kE2j1ByJZBlwk+6Fd+r0j8qtwkmME7EPdmG/AIHbGmli71qQ==" w:salt="7Azstuwuu/ufD3FRYVnKi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E5F"/>
    <w:rsid w:val="00002A74"/>
    <w:rsid w:val="00003235"/>
    <w:rsid w:val="000174E7"/>
    <w:rsid w:val="00061A18"/>
    <w:rsid w:val="000B5F0A"/>
    <w:rsid w:val="000C75E6"/>
    <w:rsid w:val="000D613E"/>
    <w:rsid w:val="001064BF"/>
    <w:rsid w:val="0012620F"/>
    <w:rsid w:val="00127483"/>
    <w:rsid w:val="00140021"/>
    <w:rsid w:val="00171401"/>
    <w:rsid w:val="001B683A"/>
    <w:rsid w:val="00207D7D"/>
    <w:rsid w:val="00215D78"/>
    <w:rsid w:val="002166F0"/>
    <w:rsid w:val="00226BE6"/>
    <w:rsid w:val="002340E2"/>
    <w:rsid w:val="00237328"/>
    <w:rsid w:val="00271F1D"/>
    <w:rsid w:val="002A5285"/>
    <w:rsid w:val="003126F2"/>
    <w:rsid w:val="00336018"/>
    <w:rsid w:val="00355294"/>
    <w:rsid w:val="003846E1"/>
    <w:rsid w:val="003A4110"/>
    <w:rsid w:val="003A65B2"/>
    <w:rsid w:val="00421E41"/>
    <w:rsid w:val="00424401"/>
    <w:rsid w:val="004661C7"/>
    <w:rsid w:val="00467A62"/>
    <w:rsid w:val="00493E52"/>
    <w:rsid w:val="004A7067"/>
    <w:rsid w:val="004B066E"/>
    <w:rsid w:val="004E2FF2"/>
    <w:rsid w:val="0053264E"/>
    <w:rsid w:val="0054741F"/>
    <w:rsid w:val="0054784A"/>
    <w:rsid w:val="0056090A"/>
    <w:rsid w:val="00567DEE"/>
    <w:rsid w:val="00584929"/>
    <w:rsid w:val="00584AAE"/>
    <w:rsid w:val="005851AF"/>
    <w:rsid w:val="005C3E0A"/>
    <w:rsid w:val="005C7481"/>
    <w:rsid w:val="005D1013"/>
    <w:rsid w:val="00605CE8"/>
    <w:rsid w:val="00636067"/>
    <w:rsid w:val="00683759"/>
    <w:rsid w:val="006A5814"/>
    <w:rsid w:val="006D2A2A"/>
    <w:rsid w:val="00712933"/>
    <w:rsid w:val="007337A9"/>
    <w:rsid w:val="00742274"/>
    <w:rsid w:val="00747CB0"/>
    <w:rsid w:val="007805E7"/>
    <w:rsid w:val="007A0226"/>
    <w:rsid w:val="007A61DB"/>
    <w:rsid w:val="007D387D"/>
    <w:rsid w:val="007F3863"/>
    <w:rsid w:val="008461D0"/>
    <w:rsid w:val="008844E4"/>
    <w:rsid w:val="00886577"/>
    <w:rsid w:val="008A61C8"/>
    <w:rsid w:val="008C671A"/>
    <w:rsid w:val="0093484C"/>
    <w:rsid w:val="00952DC2"/>
    <w:rsid w:val="00967EC8"/>
    <w:rsid w:val="00981641"/>
    <w:rsid w:val="009B0FF5"/>
    <w:rsid w:val="009E6EA6"/>
    <w:rsid w:val="009F3681"/>
    <w:rsid w:val="00A360BB"/>
    <w:rsid w:val="00A6260F"/>
    <w:rsid w:val="00A815CB"/>
    <w:rsid w:val="00AC195C"/>
    <w:rsid w:val="00B05D4B"/>
    <w:rsid w:val="00B17399"/>
    <w:rsid w:val="00B214CD"/>
    <w:rsid w:val="00B30085"/>
    <w:rsid w:val="00B4096B"/>
    <w:rsid w:val="00B4292D"/>
    <w:rsid w:val="00B473C7"/>
    <w:rsid w:val="00B54290"/>
    <w:rsid w:val="00B652AB"/>
    <w:rsid w:val="00B74384"/>
    <w:rsid w:val="00B97DC2"/>
    <w:rsid w:val="00BB4E69"/>
    <w:rsid w:val="00BD411B"/>
    <w:rsid w:val="00BF3A45"/>
    <w:rsid w:val="00C43616"/>
    <w:rsid w:val="00C82058"/>
    <w:rsid w:val="00C93079"/>
    <w:rsid w:val="00CB55C9"/>
    <w:rsid w:val="00D22517"/>
    <w:rsid w:val="00D4524F"/>
    <w:rsid w:val="00D569A9"/>
    <w:rsid w:val="00DE7161"/>
    <w:rsid w:val="00E048AC"/>
    <w:rsid w:val="00E15DEF"/>
    <w:rsid w:val="00E372B7"/>
    <w:rsid w:val="00E4162E"/>
    <w:rsid w:val="00E46B73"/>
    <w:rsid w:val="00EE1818"/>
    <w:rsid w:val="00F2080C"/>
    <w:rsid w:val="00F74D5B"/>
    <w:rsid w:val="00F803B3"/>
    <w:rsid w:val="00FC4E5F"/>
    <w:rsid w:val="00FE6D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57457"/>
  <w15:chartTrackingRefBased/>
  <w15:docId w15:val="{3A8FF67B-6517-41C9-B82A-9196F7DA3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11B"/>
    <w:pPr>
      <w:ind w:left="720"/>
      <w:contextualSpacing/>
    </w:pPr>
  </w:style>
  <w:style w:type="paragraph" w:styleId="Header">
    <w:name w:val="header"/>
    <w:basedOn w:val="Normal"/>
    <w:link w:val="HeaderChar"/>
    <w:uiPriority w:val="99"/>
    <w:unhideWhenUsed/>
    <w:rsid w:val="008C6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71A"/>
  </w:style>
  <w:style w:type="paragraph" w:styleId="Footer">
    <w:name w:val="footer"/>
    <w:basedOn w:val="Normal"/>
    <w:link w:val="FooterChar"/>
    <w:uiPriority w:val="99"/>
    <w:unhideWhenUsed/>
    <w:rsid w:val="008C6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71A"/>
  </w:style>
  <w:style w:type="table" w:styleId="TableGrid">
    <w:name w:val="Table Grid"/>
    <w:basedOn w:val="TableNormal"/>
    <w:uiPriority w:val="39"/>
    <w:rsid w:val="00A36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24F"/>
    <w:rPr>
      <w:sz w:val="16"/>
      <w:szCs w:val="16"/>
    </w:rPr>
  </w:style>
  <w:style w:type="paragraph" w:styleId="CommentText">
    <w:name w:val="annotation text"/>
    <w:basedOn w:val="Normal"/>
    <w:link w:val="CommentTextChar"/>
    <w:uiPriority w:val="99"/>
    <w:semiHidden/>
    <w:unhideWhenUsed/>
    <w:rsid w:val="00D4524F"/>
    <w:pPr>
      <w:spacing w:line="240" w:lineRule="auto"/>
    </w:pPr>
    <w:rPr>
      <w:sz w:val="20"/>
      <w:szCs w:val="20"/>
    </w:rPr>
  </w:style>
  <w:style w:type="character" w:customStyle="1" w:styleId="CommentTextChar">
    <w:name w:val="Comment Text Char"/>
    <w:basedOn w:val="DefaultParagraphFont"/>
    <w:link w:val="CommentText"/>
    <w:uiPriority w:val="99"/>
    <w:semiHidden/>
    <w:rsid w:val="00D4524F"/>
    <w:rPr>
      <w:sz w:val="20"/>
      <w:szCs w:val="20"/>
    </w:rPr>
  </w:style>
  <w:style w:type="paragraph" w:styleId="CommentSubject">
    <w:name w:val="annotation subject"/>
    <w:basedOn w:val="CommentText"/>
    <w:next w:val="CommentText"/>
    <w:link w:val="CommentSubjectChar"/>
    <w:uiPriority w:val="99"/>
    <w:semiHidden/>
    <w:unhideWhenUsed/>
    <w:rsid w:val="00D4524F"/>
    <w:rPr>
      <w:b/>
      <w:bCs/>
    </w:rPr>
  </w:style>
  <w:style w:type="character" w:customStyle="1" w:styleId="CommentSubjectChar">
    <w:name w:val="Comment Subject Char"/>
    <w:basedOn w:val="CommentTextChar"/>
    <w:link w:val="CommentSubject"/>
    <w:uiPriority w:val="99"/>
    <w:semiHidden/>
    <w:rsid w:val="00D452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C596F-56CF-467D-AEE3-970FB9C96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3197</Words>
  <Characters>18229</Characters>
  <Application>Microsoft Office Word</Application>
  <DocSecurity>8</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Vaccaneo</dc:creator>
  <cp:keywords/>
  <dc:description/>
  <cp:lastModifiedBy>Stuart Vaccaneo</cp:lastModifiedBy>
  <cp:revision>2</cp:revision>
  <cp:lastPrinted>2021-05-09T06:28:00Z</cp:lastPrinted>
  <dcterms:created xsi:type="dcterms:W3CDTF">2021-05-09T11:32:00Z</dcterms:created>
  <dcterms:modified xsi:type="dcterms:W3CDTF">2021-05-09T11:32:00Z</dcterms:modified>
</cp:coreProperties>
</file>