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9EA8" w14:textId="77629FE4" w:rsidR="00754815" w:rsidRPr="00F03076" w:rsidRDefault="00754815">
      <w:pPr>
        <w:rPr>
          <w:b/>
          <w:bCs/>
          <w:u w:val="single"/>
          <w:lang w:val="en-US"/>
        </w:rPr>
      </w:pPr>
      <w:r w:rsidRPr="00F03076">
        <w:rPr>
          <w:b/>
          <w:bCs/>
          <w:u w:val="single"/>
          <w:lang w:val="en-US"/>
        </w:rPr>
        <w:t>GROSVENOR MINE INQUIRY SUBMISSION</w:t>
      </w:r>
      <w:r w:rsidR="00F03076" w:rsidRPr="00F03076">
        <w:rPr>
          <w:b/>
          <w:bCs/>
          <w:u w:val="single"/>
          <w:lang w:val="en-US"/>
        </w:rPr>
        <w:t xml:space="preserve"> FINDING 1</w:t>
      </w:r>
    </w:p>
    <w:p w14:paraId="3CC1E7B7" w14:textId="08E79A50" w:rsidR="00CC32AD" w:rsidRDefault="00CC32AD">
      <w:pPr>
        <w:rPr>
          <w:b/>
          <w:bCs/>
          <w:lang w:val="en-US"/>
        </w:rPr>
      </w:pPr>
      <w:r w:rsidRPr="00CC32AD">
        <w:rPr>
          <w:b/>
          <w:bCs/>
          <w:lang w:val="en-US"/>
        </w:rPr>
        <w:t xml:space="preserve">There are unintended </w:t>
      </w:r>
      <w:r w:rsidR="00C637CC">
        <w:rPr>
          <w:b/>
          <w:bCs/>
          <w:lang w:val="en-US"/>
        </w:rPr>
        <w:t xml:space="preserve">negative </w:t>
      </w:r>
      <w:r w:rsidRPr="00CC32AD">
        <w:rPr>
          <w:b/>
          <w:bCs/>
          <w:lang w:val="en-US"/>
        </w:rPr>
        <w:t>consequences from the amendment of Section 59 of the CMSHA 1999.</w:t>
      </w:r>
    </w:p>
    <w:p w14:paraId="5A6DFCC8" w14:textId="780D31ED" w:rsidR="00F03076" w:rsidRPr="00F03076" w:rsidRDefault="00F03076">
      <w:pPr>
        <w:rPr>
          <w:b/>
          <w:bCs/>
          <w:u w:val="single"/>
          <w:lang w:val="en-US"/>
        </w:rPr>
      </w:pPr>
      <w:r w:rsidRPr="00F03076">
        <w:rPr>
          <w:b/>
          <w:bCs/>
          <w:u w:val="single"/>
          <w:lang w:val="en-US"/>
        </w:rPr>
        <w:t>REASONS</w:t>
      </w:r>
    </w:p>
    <w:p w14:paraId="75FE50EC" w14:textId="321DFD95" w:rsidR="00C31CB9" w:rsidRPr="00C31CB9" w:rsidRDefault="00C31CB9" w:rsidP="00C31CB9">
      <w:pPr>
        <w:rPr>
          <w:b/>
          <w:bCs/>
          <w:lang w:val="en-US"/>
        </w:rPr>
      </w:pPr>
      <w:r w:rsidRPr="00C31CB9">
        <w:rPr>
          <w:b/>
          <w:bCs/>
          <w:lang w:val="en-US"/>
        </w:rPr>
        <w:t xml:space="preserve">There are unintended </w:t>
      </w:r>
      <w:proofErr w:type="gramStart"/>
      <w:r w:rsidRPr="00C31CB9">
        <w:rPr>
          <w:b/>
          <w:bCs/>
          <w:lang w:val="en-US"/>
        </w:rPr>
        <w:t xml:space="preserve">negative </w:t>
      </w:r>
      <w:r>
        <w:rPr>
          <w:b/>
          <w:bCs/>
          <w:lang w:val="en-US"/>
        </w:rPr>
        <w:t>-</w:t>
      </w:r>
      <w:r w:rsidRPr="00C31CB9">
        <w:rPr>
          <w:b/>
          <w:bCs/>
          <w:lang w:val="en-US"/>
        </w:rPr>
        <w:t>consequences</w:t>
      </w:r>
      <w:proofErr w:type="gramEnd"/>
      <w:r w:rsidRPr="00C31CB9">
        <w:rPr>
          <w:b/>
          <w:bCs/>
          <w:lang w:val="en-US"/>
        </w:rPr>
        <w:t xml:space="preserve"> from the amendment of Section 59 of the CMSHA 1999 for full time permanently employed OCE at BMA Coal Joint Venture Mines.</w:t>
      </w:r>
    </w:p>
    <w:p w14:paraId="08E7004F" w14:textId="77777777" w:rsidR="00F03076" w:rsidRPr="00C31CB9" w:rsidRDefault="00F03076" w:rsidP="00C31CB9">
      <w:pPr>
        <w:rPr>
          <w:b/>
          <w:bCs/>
          <w:lang w:val="en-US"/>
        </w:rPr>
      </w:pPr>
    </w:p>
    <w:p w14:paraId="0944EF2E" w14:textId="77777777" w:rsidR="00C31CB9" w:rsidRDefault="00C31CB9" w:rsidP="00C31CB9">
      <w:pPr>
        <w:rPr>
          <w:b/>
          <w:bCs/>
          <w:lang w:val="en-US"/>
        </w:rPr>
      </w:pPr>
      <w:r w:rsidRPr="00C31CB9">
        <w:rPr>
          <w:b/>
          <w:bCs/>
          <w:lang w:val="en-US"/>
        </w:rPr>
        <w:t xml:space="preserve">FULLTIME PERMANENTLY EMPLOYED BMA OCE’s </w:t>
      </w:r>
      <w:r>
        <w:rPr>
          <w:b/>
          <w:bCs/>
          <w:lang w:val="en-US"/>
        </w:rPr>
        <w:t xml:space="preserve">have been told that due to </w:t>
      </w:r>
      <w:proofErr w:type="gramStart"/>
      <w:r>
        <w:rPr>
          <w:b/>
          <w:bCs/>
          <w:lang w:val="en-US"/>
        </w:rPr>
        <w:t xml:space="preserve">the </w:t>
      </w:r>
      <w:r w:rsidRPr="00C31CB9">
        <w:rPr>
          <w:b/>
          <w:bCs/>
          <w:lang w:val="en-US"/>
        </w:rPr>
        <w:t xml:space="preserve"> LEGISLATION</w:t>
      </w:r>
      <w:proofErr w:type="gramEnd"/>
      <w:r w:rsidRPr="00C31CB9">
        <w:rPr>
          <w:b/>
          <w:bCs/>
          <w:lang w:val="en-US"/>
        </w:rPr>
        <w:t xml:space="preserve"> CHANGE </w:t>
      </w:r>
      <w:r>
        <w:rPr>
          <w:b/>
          <w:bCs/>
          <w:lang w:val="en-US"/>
        </w:rPr>
        <w:t>they can NO</w:t>
      </w:r>
      <w:r w:rsidRPr="00C31CB9">
        <w:rPr>
          <w:b/>
          <w:bCs/>
          <w:lang w:val="en-US"/>
        </w:rPr>
        <w:t xml:space="preserve"> LONGER BE </w:t>
      </w:r>
      <w:r>
        <w:rPr>
          <w:b/>
          <w:bCs/>
          <w:lang w:val="en-US"/>
        </w:rPr>
        <w:t xml:space="preserve">EMPLOYED UNDER </w:t>
      </w:r>
      <w:r w:rsidRPr="00C31CB9">
        <w:rPr>
          <w:b/>
          <w:bCs/>
          <w:lang w:val="en-US"/>
        </w:rPr>
        <w:t>THE CURRENT PRODUCTION and ENGINEERING WORKPLACE AGRREEMENT</w:t>
      </w:r>
      <w:r>
        <w:rPr>
          <w:b/>
          <w:bCs/>
          <w:lang w:val="en-US"/>
        </w:rPr>
        <w:t xml:space="preserve"> .</w:t>
      </w:r>
    </w:p>
    <w:p w14:paraId="40D06F0D" w14:textId="24545009" w:rsidR="00C31CB9" w:rsidRDefault="00C31CB9" w:rsidP="00C31CB9">
      <w:pPr>
        <w:rPr>
          <w:b/>
          <w:bCs/>
          <w:lang w:val="en-US"/>
        </w:rPr>
      </w:pPr>
      <w:r>
        <w:rPr>
          <w:b/>
          <w:bCs/>
          <w:lang w:val="en-US"/>
        </w:rPr>
        <w:t xml:space="preserve">A new POSITION has been created called OPEN CUT </w:t>
      </w:r>
      <w:r w:rsidR="00ED24B1">
        <w:rPr>
          <w:b/>
          <w:bCs/>
          <w:lang w:val="en-US"/>
        </w:rPr>
        <w:t>OVERSEER.</w:t>
      </w:r>
    </w:p>
    <w:p w14:paraId="301D3CC7" w14:textId="71F28D41" w:rsidR="006B7B58" w:rsidRDefault="00ED24B1" w:rsidP="00C31CB9">
      <w:pPr>
        <w:rPr>
          <w:b/>
          <w:bCs/>
          <w:i/>
          <w:iCs/>
          <w:color w:val="0070C0"/>
          <w:lang w:val="en-US"/>
        </w:rPr>
      </w:pPr>
      <w:r>
        <w:rPr>
          <w:b/>
          <w:bCs/>
          <w:lang w:val="en-US"/>
        </w:rPr>
        <w:t>An OVERSEER is commonly defined as “</w:t>
      </w:r>
      <w:r w:rsidRPr="00ED24B1">
        <w:rPr>
          <w:b/>
          <w:bCs/>
          <w:i/>
          <w:iCs/>
          <w:color w:val="0070C0"/>
          <w:lang w:val="en-US"/>
        </w:rPr>
        <w:t>a person who supervises others, especially workers</w:t>
      </w:r>
      <w:r>
        <w:rPr>
          <w:b/>
          <w:bCs/>
          <w:i/>
          <w:iCs/>
          <w:color w:val="0070C0"/>
          <w:lang w:val="en-US"/>
        </w:rPr>
        <w:t>”.</w:t>
      </w:r>
    </w:p>
    <w:p w14:paraId="0121DAF2" w14:textId="18635F1D" w:rsidR="006B7B58" w:rsidRPr="006B7B58" w:rsidRDefault="006B7B58" w:rsidP="00C31CB9">
      <w:pPr>
        <w:rPr>
          <w:b/>
          <w:bCs/>
          <w:lang w:val="en-US"/>
        </w:rPr>
      </w:pPr>
      <w:r w:rsidRPr="006B7B58">
        <w:rPr>
          <w:b/>
          <w:bCs/>
          <w:highlight w:val="yellow"/>
          <w:lang w:val="en-US"/>
        </w:rPr>
        <w:t>The definition of Overseer does not mandate ensuring safety and health it says “supervises.”</w:t>
      </w:r>
    </w:p>
    <w:p w14:paraId="24BA3E50" w14:textId="3744A6C4" w:rsidR="00ED24B1" w:rsidRDefault="006B7B58" w:rsidP="00C31CB9">
      <w:pPr>
        <w:rPr>
          <w:b/>
          <w:bCs/>
          <w:i/>
          <w:iCs/>
          <w:color w:val="0070C0"/>
          <w:lang w:val="en-US"/>
        </w:rPr>
      </w:pPr>
      <w:r w:rsidRPr="006B7B58">
        <w:rPr>
          <w:b/>
          <w:bCs/>
          <w:lang w:val="en-US"/>
        </w:rPr>
        <w:t>Definition</w:t>
      </w:r>
      <w:r>
        <w:rPr>
          <w:b/>
          <w:bCs/>
          <w:lang w:val="en-US"/>
        </w:rPr>
        <w:t>.</w:t>
      </w:r>
      <w:r w:rsidRPr="006B7B58">
        <w:rPr>
          <w:b/>
          <w:bCs/>
          <w:lang w:val="en-US"/>
        </w:rPr>
        <w:t xml:space="preserve"> </w:t>
      </w:r>
      <w:r w:rsidR="00ED24B1" w:rsidRPr="006B7B58">
        <w:rPr>
          <w:b/>
          <w:bCs/>
          <w:lang w:val="en-US"/>
        </w:rPr>
        <w:t>SUPERVISE</w:t>
      </w:r>
      <w:r>
        <w:rPr>
          <w:b/>
          <w:bCs/>
          <w:lang w:val="en-US"/>
        </w:rPr>
        <w:t xml:space="preserve"> is a</w:t>
      </w:r>
      <w:r w:rsidRPr="006B7B58">
        <w:rPr>
          <w:b/>
          <w:bCs/>
          <w:i/>
          <w:iCs/>
          <w:lang w:val="en-US"/>
        </w:rPr>
        <w:t xml:space="preserve"> </w:t>
      </w:r>
      <w:r w:rsidRPr="006B7B58">
        <w:rPr>
          <w:b/>
          <w:bCs/>
          <w:i/>
          <w:iCs/>
          <w:color w:val="0070C0"/>
          <w:lang w:val="en-US"/>
        </w:rPr>
        <w:t xml:space="preserve">transitive verb: to be in charge </w:t>
      </w:r>
      <w:proofErr w:type="gramStart"/>
      <w:r w:rsidRPr="006B7B58">
        <w:rPr>
          <w:b/>
          <w:bCs/>
          <w:i/>
          <w:iCs/>
          <w:color w:val="0070C0"/>
          <w:lang w:val="en-US"/>
        </w:rPr>
        <w:t>of:</w:t>
      </w:r>
      <w:proofErr w:type="gramEnd"/>
      <w:r w:rsidRPr="006B7B58">
        <w:rPr>
          <w:b/>
          <w:bCs/>
          <w:i/>
          <w:iCs/>
          <w:color w:val="0070C0"/>
          <w:lang w:val="en-US"/>
        </w:rPr>
        <w:t xml:space="preserve"> superintend, oversee supervise a large staff supervised the ship's daily operations.</w:t>
      </w:r>
    </w:p>
    <w:p w14:paraId="064C0B63" w14:textId="2E5D8E36" w:rsidR="00ED24B1" w:rsidRDefault="00ED24B1" w:rsidP="00C31CB9">
      <w:pPr>
        <w:rPr>
          <w:b/>
          <w:bCs/>
          <w:i/>
          <w:iCs/>
          <w:color w:val="0070C0"/>
          <w:lang w:val="en-US"/>
        </w:rPr>
      </w:pPr>
    </w:p>
    <w:p w14:paraId="56257EC3" w14:textId="77777777" w:rsidR="00ED24B1" w:rsidRPr="00ED24B1" w:rsidRDefault="00ED24B1" w:rsidP="00C31CB9">
      <w:pPr>
        <w:rPr>
          <w:b/>
          <w:bCs/>
          <w:i/>
          <w:iCs/>
          <w:color w:val="0070C0"/>
          <w:lang w:val="en-US"/>
        </w:rPr>
      </w:pPr>
    </w:p>
    <w:p w14:paraId="54731B06" w14:textId="37B4A8FB" w:rsidR="00C31CB9" w:rsidRPr="00ED24B1" w:rsidRDefault="00ED24B1" w:rsidP="00C31CB9">
      <w:pPr>
        <w:rPr>
          <w:b/>
          <w:bCs/>
          <w:lang w:val="en-US"/>
        </w:rPr>
      </w:pPr>
      <w:r w:rsidRPr="00ED24B1">
        <w:rPr>
          <w:b/>
          <w:bCs/>
          <w:lang w:val="en-US"/>
        </w:rPr>
        <w:t xml:space="preserve">BMA EA EMPLOYEE Q&amp;A CMSH Act DUTIES RESTRUCTURE </w:t>
      </w:r>
    </w:p>
    <w:p w14:paraId="0898EF4F" w14:textId="265FC52B" w:rsidR="00C31CB9" w:rsidRPr="00C31CB9" w:rsidRDefault="00C31CB9" w:rsidP="00C31CB9">
      <w:pPr>
        <w:rPr>
          <w:b/>
          <w:bCs/>
          <w:i/>
          <w:iCs/>
          <w:u w:val="single"/>
          <w:lang w:val="en-US"/>
        </w:rPr>
      </w:pPr>
      <w:r w:rsidRPr="00C31CB9">
        <w:rPr>
          <w:b/>
          <w:bCs/>
          <w:i/>
          <w:iCs/>
          <w:lang w:val="en-US"/>
        </w:rPr>
        <w:t>1</w:t>
      </w:r>
      <w:r w:rsidRPr="00C31CB9">
        <w:rPr>
          <w:b/>
          <w:bCs/>
          <w:i/>
          <w:iCs/>
          <w:u w:val="single"/>
          <w:lang w:val="en-US"/>
        </w:rPr>
        <w:t>. What changes are Occurring at BMA mines?</w:t>
      </w:r>
    </w:p>
    <w:p w14:paraId="6E2163D7" w14:textId="6AB310A3" w:rsidR="00C31CB9" w:rsidRPr="00C31CB9" w:rsidRDefault="00C31CB9" w:rsidP="00C31CB9">
      <w:pPr>
        <w:rPr>
          <w:b/>
          <w:bCs/>
          <w:i/>
          <w:iCs/>
          <w:lang w:val="en-US"/>
        </w:rPr>
      </w:pPr>
      <w:r w:rsidRPr="00C31CB9">
        <w:rPr>
          <w:b/>
          <w:bCs/>
          <w:i/>
          <w:iCs/>
          <w:highlight w:val="yellow"/>
          <w:lang w:val="en-US"/>
        </w:rPr>
        <w:t xml:space="preserve">The State Government recently passed the Minerals and Energy Resources and other Legislation Amendment Act 2020 (Old) (MERLA Act). The MERLA Act made changes to the Coal </w:t>
      </w:r>
      <w:proofErr w:type="spellStart"/>
      <w:r>
        <w:rPr>
          <w:b/>
          <w:bCs/>
          <w:i/>
          <w:iCs/>
          <w:highlight w:val="yellow"/>
          <w:lang w:val="en-US"/>
        </w:rPr>
        <w:t>M</w:t>
      </w:r>
      <w:r w:rsidRPr="00C31CB9">
        <w:rPr>
          <w:b/>
          <w:bCs/>
          <w:i/>
          <w:iCs/>
          <w:highlight w:val="yellow"/>
          <w:lang w:val="en-US"/>
        </w:rPr>
        <w:t>ning</w:t>
      </w:r>
      <w:proofErr w:type="spellEnd"/>
      <w:r w:rsidRPr="00C31CB9">
        <w:rPr>
          <w:b/>
          <w:bCs/>
          <w:i/>
          <w:iCs/>
          <w:highlight w:val="yellow"/>
          <w:lang w:val="en-US"/>
        </w:rPr>
        <w:t xml:space="preserve"> Safety and Healthy Act </w:t>
      </w:r>
      <w:r>
        <w:rPr>
          <w:b/>
          <w:bCs/>
          <w:i/>
          <w:iCs/>
          <w:highlight w:val="yellow"/>
          <w:lang w:val="en-US"/>
        </w:rPr>
        <w:t>1</w:t>
      </w:r>
      <w:r w:rsidRPr="00C31CB9">
        <w:rPr>
          <w:b/>
          <w:bCs/>
          <w:i/>
          <w:iCs/>
          <w:highlight w:val="yellow"/>
          <w:lang w:val="en-US"/>
        </w:rPr>
        <w:t>999 (</w:t>
      </w:r>
      <w:proofErr w:type="spellStart"/>
      <w:r w:rsidRPr="00C31CB9">
        <w:rPr>
          <w:b/>
          <w:bCs/>
          <w:i/>
          <w:iCs/>
          <w:highlight w:val="yellow"/>
          <w:lang w:val="en-US"/>
        </w:rPr>
        <w:t>QId</w:t>
      </w:r>
      <w:proofErr w:type="spellEnd"/>
      <w:r w:rsidRPr="00C31CB9">
        <w:rPr>
          <w:b/>
          <w:bCs/>
          <w:i/>
          <w:iCs/>
          <w:highlight w:val="yellow"/>
          <w:lang w:val="en-US"/>
        </w:rPr>
        <w:t>) (CMSH Act).</w:t>
      </w:r>
    </w:p>
    <w:p w14:paraId="6845DFB3" w14:textId="3B6331CF" w:rsidR="00C31CB9" w:rsidRPr="00ED24B1" w:rsidRDefault="00C31CB9" w:rsidP="00C31CB9">
      <w:pPr>
        <w:rPr>
          <w:b/>
          <w:bCs/>
          <w:i/>
          <w:iCs/>
          <w:color w:val="FF0000"/>
          <w:highlight w:val="yellow"/>
          <w:lang w:val="en-US"/>
        </w:rPr>
      </w:pPr>
      <w:r w:rsidRPr="00C31CB9">
        <w:rPr>
          <w:b/>
          <w:bCs/>
          <w:i/>
          <w:iCs/>
          <w:lang w:val="en-US"/>
        </w:rPr>
        <w:t xml:space="preserve">These changes include requiring the </w:t>
      </w:r>
      <w:r w:rsidRPr="00ED24B1">
        <w:rPr>
          <w:b/>
          <w:bCs/>
          <w:i/>
          <w:iCs/>
          <w:color w:val="FF0000"/>
          <w:lang w:val="en-US"/>
        </w:rPr>
        <w:t xml:space="preserve">Coal Mine Operator (CMO) </w:t>
      </w:r>
      <w:r w:rsidRPr="00C31CB9">
        <w:rPr>
          <w:b/>
          <w:bCs/>
          <w:i/>
          <w:iCs/>
          <w:lang w:val="en-US"/>
        </w:rPr>
        <w:t>to ensure that persons</w:t>
      </w:r>
      <w:r w:rsidR="00ED24B1">
        <w:rPr>
          <w:b/>
          <w:bCs/>
          <w:i/>
          <w:iCs/>
          <w:lang w:val="en-US"/>
        </w:rPr>
        <w:t xml:space="preserve"> </w:t>
      </w:r>
      <w:r w:rsidRPr="00C31CB9">
        <w:rPr>
          <w:b/>
          <w:bCs/>
          <w:i/>
          <w:iCs/>
          <w:lang w:val="en-US"/>
        </w:rPr>
        <w:t xml:space="preserve">who carry out </w:t>
      </w:r>
      <w:r w:rsidRPr="00ED24B1">
        <w:rPr>
          <w:b/>
          <w:bCs/>
          <w:i/>
          <w:iCs/>
          <w:highlight w:val="yellow"/>
          <w:lang w:val="en-US"/>
        </w:rPr>
        <w:t>certain safety and health responsibilities and duties prescribed under the CMSH Act (CMSH Act duties)</w:t>
      </w:r>
      <w:r w:rsidRPr="00C31CB9">
        <w:rPr>
          <w:b/>
          <w:bCs/>
          <w:i/>
          <w:iCs/>
          <w:lang w:val="en-US"/>
        </w:rPr>
        <w:t xml:space="preserve"> </w:t>
      </w:r>
      <w:r w:rsidRPr="00ED24B1">
        <w:rPr>
          <w:b/>
          <w:bCs/>
          <w:i/>
          <w:iCs/>
          <w:color w:val="FF0000"/>
          <w:lang w:val="en-US"/>
        </w:rPr>
        <w:t>are only appointed if they are employees of the C</w:t>
      </w:r>
      <w:r w:rsidR="00ED24B1" w:rsidRPr="00ED24B1">
        <w:rPr>
          <w:b/>
          <w:bCs/>
          <w:i/>
          <w:iCs/>
          <w:color w:val="FF0000"/>
          <w:lang w:val="en-US"/>
        </w:rPr>
        <w:t>M</w:t>
      </w:r>
      <w:r w:rsidRPr="00ED24B1">
        <w:rPr>
          <w:b/>
          <w:bCs/>
          <w:i/>
          <w:iCs/>
          <w:color w:val="FF0000"/>
          <w:lang w:val="en-US"/>
        </w:rPr>
        <w:t>O.</w:t>
      </w:r>
    </w:p>
    <w:p w14:paraId="7563F5FC" w14:textId="5EE091CA" w:rsidR="00C31CB9" w:rsidRPr="00C31CB9" w:rsidRDefault="00C31CB9" w:rsidP="00C31CB9">
      <w:pPr>
        <w:rPr>
          <w:b/>
          <w:bCs/>
          <w:i/>
          <w:iCs/>
          <w:lang w:val="en-US"/>
        </w:rPr>
      </w:pPr>
      <w:r w:rsidRPr="00C31CB9">
        <w:rPr>
          <w:b/>
          <w:bCs/>
          <w:i/>
          <w:iCs/>
          <w:highlight w:val="yellow"/>
          <w:lang w:val="en-US"/>
        </w:rPr>
        <w:t>The CMO for BMA mines is BM Alliance Coal Operations Pty Ltd</w:t>
      </w:r>
      <w:r w:rsidRPr="00C31CB9">
        <w:rPr>
          <w:b/>
          <w:bCs/>
          <w:i/>
          <w:iCs/>
          <w:lang w:val="en-US"/>
        </w:rPr>
        <w:t xml:space="preserve"> </w:t>
      </w:r>
      <w:r w:rsidRPr="00C31CB9">
        <w:rPr>
          <w:b/>
          <w:bCs/>
          <w:i/>
          <w:iCs/>
          <w:color w:val="FF0000"/>
          <w:lang w:val="en-US"/>
        </w:rPr>
        <w:t xml:space="preserve">and BHP Coal Pty Ltd is the employer of employees who are covered by the BMA Enterprise Agreement 2018 </w:t>
      </w:r>
      <w:r w:rsidRPr="00C31CB9">
        <w:rPr>
          <w:b/>
          <w:bCs/>
          <w:i/>
          <w:iCs/>
          <w:lang w:val="en-US"/>
        </w:rPr>
        <w:t>(BMA EA 2018).</w:t>
      </w:r>
    </w:p>
    <w:p w14:paraId="16E0C9FF" w14:textId="70149BD7" w:rsidR="00C31CB9" w:rsidRPr="00C31CB9" w:rsidRDefault="00C31CB9" w:rsidP="00C31CB9">
      <w:pPr>
        <w:rPr>
          <w:b/>
          <w:bCs/>
          <w:i/>
          <w:iCs/>
          <w:color w:val="FF0000"/>
          <w:lang w:val="en-US"/>
        </w:rPr>
      </w:pPr>
      <w:r w:rsidRPr="00C31CB9">
        <w:rPr>
          <w:b/>
          <w:bCs/>
          <w:i/>
          <w:iCs/>
          <w:color w:val="FF0000"/>
          <w:lang w:val="en-US"/>
        </w:rPr>
        <w:t xml:space="preserve">The CMO has decided and advised BHP Coal Pty Ltd </w:t>
      </w:r>
      <w:r w:rsidRPr="00C31CB9">
        <w:rPr>
          <w:b/>
          <w:bCs/>
          <w:i/>
          <w:iCs/>
          <w:lang w:val="en-US"/>
        </w:rPr>
        <w:t>how it wil</w:t>
      </w:r>
      <w:r>
        <w:rPr>
          <w:b/>
          <w:bCs/>
          <w:i/>
          <w:iCs/>
          <w:lang w:val="en-US"/>
        </w:rPr>
        <w:t>l</w:t>
      </w:r>
      <w:r w:rsidRPr="00C31CB9">
        <w:rPr>
          <w:b/>
          <w:bCs/>
          <w:i/>
          <w:iCs/>
          <w:lang w:val="en-US"/>
        </w:rPr>
        <w:t xml:space="preserve"> implement changes </w:t>
      </w:r>
      <w:r w:rsidRPr="00C31CB9">
        <w:rPr>
          <w:b/>
          <w:bCs/>
          <w:i/>
          <w:iCs/>
          <w:highlight w:val="yellow"/>
          <w:lang w:val="en-US"/>
        </w:rPr>
        <w:t>required by the State Government and the MERLA Act.</w:t>
      </w:r>
      <w:r w:rsidRPr="00C31CB9">
        <w:rPr>
          <w:b/>
          <w:bCs/>
          <w:i/>
          <w:iCs/>
          <w:lang w:val="en-US"/>
        </w:rPr>
        <w:t xml:space="preserve"> </w:t>
      </w:r>
      <w:r w:rsidRPr="00C31CB9">
        <w:rPr>
          <w:b/>
          <w:bCs/>
          <w:i/>
          <w:iCs/>
          <w:color w:val="FF0000"/>
          <w:lang w:val="en-US"/>
        </w:rPr>
        <w:t>It has also decided on the employment arrangements it will use.</w:t>
      </w:r>
    </w:p>
    <w:p w14:paraId="37586D1C" w14:textId="69091D71" w:rsidR="00C31CB9" w:rsidRDefault="00C31CB9" w:rsidP="00C31CB9">
      <w:pPr>
        <w:rPr>
          <w:b/>
          <w:bCs/>
          <w:i/>
          <w:iCs/>
          <w:color w:val="FF0000"/>
          <w:lang w:val="en-US"/>
        </w:rPr>
      </w:pPr>
      <w:r w:rsidRPr="00C31CB9">
        <w:rPr>
          <w:b/>
          <w:bCs/>
          <w:i/>
          <w:iCs/>
          <w:highlight w:val="yellow"/>
          <w:lang w:val="en-US"/>
        </w:rPr>
        <w:t>As a result of the decisions by the State Government and the CMC). BHP Coal Pty Ltd has determined that from</w:t>
      </w:r>
      <w:r w:rsidRPr="00C31CB9">
        <w:rPr>
          <w:b/>
          <w:bCs/>
          <w:i/>
          <w:iCs/>
          <w:lang w:val="en-US"/>
        </w:rPr>
        <w:t xml:space="preserve"> </w:t>
      </w:r>
      <w:r w:rsidRPr="00C31CB9">
        <w:rPr>
          <w:b/>
          <w:bCs/>
          <w:i/>
          <w:iCs/>
          <w:color w:val="FF0000"/>
          <w:lang w:val="en-US"/>
        </w:rPr>
        <w:t>19 November 2021. BHP Coal will no longer employ persons performing CMSH Act duties</w:t>
      </w:r>
    </w:p>
    <w:p w14:paraId="5ABE9254" w14:textId="77777777" w:rsidR="00C31CB9" w:rsidRPr="00C31CB9" w:rsidRDefault="00C31CB9" w:rsidP="00C31CB9">
      <w:pPr>
        <w:rPr>
          <w:b/>
          <w:bCs/>
          <w:i/>
          <w:iCs/>
          <w:u w:val="single"/>
          <w:lang w:val="en-US"/>
        </w:rPr>
      </w:pPr>
      <w:r w:rsidRPr="00C31CB9">
        <w:rPr>
          <w:b/>
          <w:bCs/>
          <w:i/>
          <w:iCs/>
          <w:u w:val="single"/>
          <w:lang w:val="en-US"/>
        </w:rPr>
        <w:t>2.</w:t>
      </w:r>
      <w:r w:rsidRPr="00C31CB9">
        <w:rPr>
          <w:b/>
          <w:bCs/>
          <w:i/>
          <w:iCs/>
          <w:u w:val="single"/>
          <w:lang w:val="en-US"/>
        </w:rPr>
        <w:tab/>
        <w:t>What Is the change made by the CMO?</w:t>
      </w:r>
    </w:p>
    <w:p w14:paraId="5C0090E8" w14:textId="77777777" w:rsidR="00C31CB9" w:rsidRPr="00C31CB9" w:rsidRDefault="00C31CB9" w:rsidP="00C31CB9">
      <w:pPr>
        <w:rPr>
          <w:b/>
          <w:bCs/>
          <w:i/>
          <w:iCs/>
          <w:lang w:val="en-US"/>
        </w:rPr>
      </w:pPr>
      <w:r w:rsidRPr="00C31CB9">
        <w:rPr>
          <w:b/>
          <w:bCs/>
          <w:i/>
          <w:iCs/>
          <w:color w:val="FF0000"/>
          <w:lang w:val="en-US"/>
        </w:rPr>
        <w:t xml:space="preserve">The CMO will become the employer of all employees performing CMSH Act duties. </w:t>
      </w:r>
      <w:r w:rsidRPr="00C31CB9">
        <w:rPr>
          <w:b/>
          <w:bCs/>
          <w:i/>
          <w:iCs/>
          <w:highlight w:val="yellow"/>
          <w:lang w:val="en-US"/>
        </w:rPr>
        <w:t>These changes must be completed by the CMO no later than 19 November 2021.</w:t>
      </w:r>
    </w:p>
    <w:p w14:paraId="1CC3FFCE" w14:textId="77777777" w:rsidR="00C31CB9" w:rsidRPr="00C31CB9" w:rsidRDefault="00C31CB9" w:rsidP="00C31CB9">
      <w:pPr>
        <w:rPr>
          <w:b/>
          <w:bCs/>
          <w:i/>
          <w:iCs/>
          <w:color w:val="FF0000"/>
          <w:lang w:val="en-US"/>
        </w:rPr>
      </w:pPr>
      <w:r w:rsidRPr="00C31CB9">
        <w:rPr>
          <w:b/>
          <w:bCs/>
          <w:i/>
          <w:iCs/>
          <w:color w:val="FF0000"/>
          <w:lang w:val="en-US"/>
        </w:rPr>
        <w:lastRenderedPageBreak/>
        <w:t>This includes any person performing duties of an Open Cut Examiner.</w:t>
      </w:r>
    </w:p>
    <w:p w14:paraId="26394E6A" w14:textId="77777777" w:rsidR="00C31CB9" w:rsidRPr="00C31CB9" w:rsidRDefault="00C31CB9" w:rsidP="00C31CB9">
      <w:pPr>
        <w:rPr>
          <w:b/>
          <w:bCs/>
          <w:i/>
          <w:iCs/>
          <w:color w:val="FF0000"/>
          <w:lang w:val="en-US"/>
        </w:rPr>
      </w:pPr>
      <w:r w:rsidRPr="00C31CB9">
        <w:rPr>
          <w:b/>
          <w:bCs/>
          <w:i/>
          <w:iCs/>
          <w:lang w:val="en-US"/>
        </w:rPr>
        <w:t xml:space="preserve">As part of these changes the </w:t>
      </w:r>
      <w:r w:rsidRPr="00C31CB9">
        <w:rPr>
          <w:b/>
          <w:bCs/>
          <w:i/>
          <w:iCs/>
          <w:color w:val="FF0000"/>
          <w:lang w:val="en-US"/>
        </w:rPr>
        <w:t>CMO h</w:t>
      </w:r>
      <w:r w:rsidRPr="00C31CB9">
        <w:rPr>
          <w:b/>
          <w:bCs/>
          <w:i/>
          <w:iCs/>
          <w:lang w:val="en-US"/>
        </w:rPr>
        <w:t xml:space="preserve">as decided to create a new staff position — </w:t>
      </w:r>
      <w:r w:rsidRPr="00C31CB9">
        <w:rPr>
          <w:b/>
          <w:bCs/>
          <w:i/>
          <w:iCs/>
          <w:color w:val="FF0000"/>
          <w:lang w:val="en-US"/>
        </w:rPr>
        <w:t>the Open Cut Overseer (OCO) — which will perform the statutory OCE duties.</w:t>
      </w:r>
    </w:p>
    <w:p w14:paraId="1DBB769B" w14:textId="7F820468" w:rsidR="00C31CB9" w:rsidRPr="00C31CB9" w:rsidRDefault="00C31CB9" w:rsidP="00C31CB9">
      <w:pPr>
        <w:rPr>
          <w:b/>
          <w:bCs/>
          <w:i/>
          <w:iCs/>
          <w:lang w:val="en-US"/>
        </w:rPr>
      </w:pPr>
      <w:r w:rsidRPr="00C31CB9">
        <w:rPr>
          <w:b/>
          <w:bCs/>
          <w:i/>
          <w:iCs/>
          <w:highlight w:val="yellow"/>
          <w:lang w:val="en-US"/>
        </w:rPr>
        <w:t xml:space="preserve">The decision also affects employees, contractors and </w:t>
      </w:r>
      <w:proofErr w:type="spellStart"/>
      <w:r w:rsidRPr="00C31CB9">
        <w:rPr>
          <w:b/>
          <w:bCs/>
          <w:i/>
          <w:iCs/>
          <w:highlight w:val="yellow"/>
          <w:lang w:val="en-US"/>
        </w:rPr>
        <w:t>labour</w:t>
      </w:r>
      <w:proofErr w:type="spellEnd"/>
      <w:r w:rsidRPr="00C31CB9">
        <w:rPr>
          <w:b/>
          <w:bCs/>
          <w:i/>
          <w:iCs/>
          <w:highlight w:val="yellow"/>
          <w:lang w:val="en-US"/>
        </w:rPr>
        <w:t xml:space="preserve"> hire workers who are currently performing CMSH Act duties as part of another role such as Superintendents. Shift Compliance Coordinators and some managers.</w:t>
      </w:r>
    </w:p>
    <w:p w14:paraId="55FC5FA8" w14:textId="77777777" w:rsidR="00C637CC" w:rsidRDefault="00C637CC" w:rsidP="00754815">
      <w:pPr>
        <w:spacing w:after="0"/>
        <w:rPr>
          <w:b/>
          <w:bCs/>
          <w:highlight w:val="yellow"/>
          <w:lang w:val="en-US"/>
        </w:rPr>
      </w:pPr>
    </w:p>
    <w:p w14:paraId="55C6E3AE" w14:textId="73E291DC" w:rsidR="00C637CC" w:rsidRDefault="00C637CC" w:rsidP="00754815">
      <w:pPr>
        <w:spacing w:after="0"/>
        <w:rPr>
          <w:b/>
          <w:bCs/>
          <w:u w:val="single"/>
          <w:lang w:val="en-US"/>
        </w:rPr>
      </w:pPr>
      <w:r w:rsidRPr="00C637CC">
        <w:rPr>
          <w:b/>
          <w:bCs/>
          <w:u w:val="single"/>
          <w:lang w:val="en-US"/>
        </w:rPr>
        <w:t>BACKGROUND</w:t>
      </w:r>
    </w:p>
    <w:p w14:paraId="56029623" w14:textId="77777777" w:rsidR="006B33C3" w:rsidRPr="00C637CC" w:rsidRDefault="006B33C3" w:rsidP="00754815">
      <w:pPr>
        <w:spacing w:after="0"/>
        <w:rPr>
          <w:b/>
          <w:bCs/>
          <w:u w:val="single"/>
          <w:lang w:val="en-US"/>
        </w:rPr>
      </w:pPr>
    </w:p>
    <w:p w14:paraId="4B81D3FF" w14:textId="5E3D45E6" w:rsidR="00C637CC" w:rsidRDefault="006B33C3" w:rsidP="00754815">
      <w:pPr>
        <w:spacing w:after="0"/>
        <w:rPr>
          <w:b/>
          <w:bCs/>
          <w:lang w:val="en-US"/>
        </w:rPr>
      </w:pPr>
      <w:r>
        <w:rPr>
          <w:b/>
          <w:bCs/>
          <w:lang w:val="en-US"/>
        </w:rPr>
        <w:t xml:space="preserve">The </w:t>
      </w:r>
      <w:r w:rsidRPr="006B33C3">
        <w:rPr>
          <w:b/>
          <w:bCs/>
          <w:lang w:val="en-US"/>
        </w:rPr>
        <w:t>*State Development, Natural Resources and Agricultural Industry Development Committee’s examination of the Mineral and Energy Resources and Other Legislation Amendment Bill 2020.</w:t>
      </w:r>
    </w:p>
    <w:p w14:paraId="6FAF5FEB" w14:textId="35FFB2A2" w:rsidR="006B33C3" w:rsidRDefault="006B33C3" w:rsidP="00754815">
      <w:pPr>
        <w:spacing w:after="0"/>
        <w:rPr>
          <w:b/>
          <w:bCs/>
          <w:lang w:val="en-US"/>
        </w:rPr>
      </w:pPr>
    </w:p>
    <w:p w14:paraId="2D74B8DC" w14:textId="59F3B778" w:rsidR="006B33C3" w:rsidRDefault="006B33C3" w:rsidP="00754815">
      <w:pPr>
        <w:spacing w:after="0"/>
        <w:rPr>
          <w:b/>
          <w:bCs/>
          <w:lang w:val="en-US"/>
        </w:rPr>
      </w:pPr>
      <w:r>
        <w:rPr>
          <w:b/>
          <w:bCs/>
          <w:lang w:val="en-US"/>
        </w:rPr>
        <w:t xml:space="preserve">This Report in Section 2.3 states that the requirement that the Statutory Office Holders that are required to be employees of the operator are the </w:t>
      </w:r>
    </w:p>
    <w:p w14:paraId="75D24F3B" w14:textId="77777777" w:rsidR="007D5704" w:rsidRDefault="007D5704" w:rsidP="00754815">
      <w:pPr>
        <w:spacing w:after="0"/>
        <w:rPr>
          <w:b/>
          <w:bCs/>
          <w:lang w:val="en-US"/>
        </w:rPr>
      </w:pPr>
    </w:p>
    <w:p w14:paraId="41B61E6F" w14:textId="43110B1B" w:rsidR="006B33C3" w:rsidRDefault="006B33C3" w:rsidP="006B33C3">
      <w:pPr>
        <w:pStyle w:val="ListParagraph"/>
        <w:numPr>
          <w:ilvl w:val="0"/>
          <w:numId w:val="8"/>
        </w:numPr>
        <w:spacing w:after="0"/>
        <w:rPr>
          <w:b/>
          <w:bCs/>
          <w:lang w:val="en-US"/>
        </w:rPr>
      </w:pPr>
      <w:r>
        <w:rPr>
          <w:b/>
          <w:bCs/>
          <w:lang w:val="en-US"/>
        </w:rPr>
        <w:t xml:space="preserve">Site Senior Executive and </w:t>
      </w:r>
      <w:bookmarkStart w:id="0" w:name="_Hlk70920097"/>
      <w:r>
        <w:rPr>
          <w:b/>
          <w:bCs/>
          <w:lang w:val="en-US"/>
        </w:rPr>
        <w:t>those appointed to be appointed in their absence.</w:t>
      </w:r>
      <w:bookmarkEnd w:id="0"/>
    </w:p>
    <w:p w14:paraId="38C7B71A" w14:textId="12B607AD" w:rsidR="006B33C3" w:rsidRDefault="006B33C3" w:rsidP="006B33C3">
      <w:pPr>
        <w:pStyle w:val="ListParagraph"/>
        <w:numPr>
          <w:ilvl w:val="0"/>
          <w:numId w:val="8"/>
        </w:numPr>
        <w:spacing w:after="0"/>
        <w:rPr>
          <w:b/>
          <w:bCs/>
          <w:lang w:val="en-US"/>
        </w:rPr>
      </w:pPr>
      <w:r>
        <w:rPr>
          <w:b/>
          <w:bCs/>
          <w:lang w:val="en-US"/>
        </w:rPr>
        <w:t>Underground Mine Manager and their alternate.</w:t>
      </w:r>
    </w:p>
    <w:p w14:paraId="6C512494" w14:textId="35221624" w:rsidR="006B33C3" w:rsidRDefault="006B33C3" w:rsidP="006B33C3">
      <w:pPr>
        <w:pStyle w:val="ListParagraph"/>
        <w:numPr>
          <w:ilvl w:val="0"/>
          <w:numId w:val="8"/>
        </w:numPr>
        <w:spacing w:after="0"/>
        <w:rPr>
          <w:b/>
          <w:bCs/>
          <w:lang w:val="en-US"/>
        </w:rPr>
      </w:pPr>
      <w:r>
        <w:rPr>
          <w:b/>
          <w:bCs/>
          <w:lang w:val="en-US"/>
        </w:rPr>
        <w:t xml:space="preserve">First and Second Class and Deputies </w:t>
      </w:r>
      <w:r w:rsidRPr="006B33C3">
        <w:rPr>
          <w:b/>
          <w:bCs/>
          <w:lang w:val="en-US"/>
        </w:rPr>
        <w:t>appointed to be responsible for the control and management of underground activities when the manager is not in attendance at the mine</w:t>
      </w:r>
      <w:r>
        <w:rPr>
          <w:b/>
          <w:bCs/>
          <w:lang w:val="en-US"/>
        </w:rPr>
        <w:t>.</w:t>
      </w:r>
    </w:p>
    <w:p w14:paraId="0A3B0C5F" w14:textId="4737B28C" w:rsidR="006B33C3" w:rsidRDefault="006B33C3" w:rsidP="006B33C3">
      <w:pPr>
        <w:pStyle w:val="ListParagraph"/>
        <w:numPr>
          <w:ilvl w:val="0"/>
          <w:numId w:val="8"/>
        </w:numPr>
        <w:spacing w:after="0"/>
        <w:rPr>
          <w:b/>
          <w:bCs/>
          <w:lang w:val="en-US"/>
        </w:rPr>
      </w:pPr>
      <w:r>
        <w:rPr>
          <w:b/>
          <w:bCs/>
          <w:lang w:val="en-US"/>
        </w:rPr>
        <w:t xml:space="preserve">Ventilation Officer </w:t>
      </w:r>
      <w:r w:rsidR="007D5704" w:rsidRPr="007D5704">
        <w:rPr>
          <w:b/>
          <w:bCs/>
          <w:lang w:val="en-US"/>
        </w:rPr>
        <w:t>those appointed to be appointed in their absence.</w:t>
      </w:r>
    </w:p>
    <w:p w14:paraId="3B71740B" w14:textId="77B8357F" w:rsidR="006B33C3" w:rsidRDefault="006B33C3" w:rsidP="006B33C3">
      <w:pPr>
        <w:pStyle w:val="ListParagraph"/>
        <w:numPr>
          <w:ilvl w:val="0"/>
          <w:numId w:val="8"/>
        </w:numPr>
        <w:spacing w:after="0"/>
        <w:rPr>
          <w:b/>
          <w:bCs/>
          <w:lang w:val="en-US"/>
        </w:rPr>
      </w:pPr>
      <w:r>
        <w:rPr>
          <w:b/>
          <w:bCs/>
          <w:lang w:val="en-US"/>
        </w:rPr>
        <w:t>P</w:t>
      </w:r>
      <w:r w:rsidRPr="006B33C3">
        <w:rPr>
          <w:b/>
          <w:bCs/>
          <w:lang w:val="en-US"/>
        </w:rPr>
        <w:t xml:space="preserve">ersons holding a </w:t>
      </w:r>
      <w:proofErr w:type="gramStart"/>
      <w:r w:rsidRPr="006B33C3">
        <w:rPr>
          <w:b/>
          <w:bCs/>
          <w:lang w:val="en-US"/>
        </w:rPr>
        <w:t>first or second class</w:t>
      </w:r>
      <w:proofErr w:type="gramEnd"/>
      <w:r w:rsidRPr="006B33C3">
        <w:rPr>
          <w:b/>
          <w:bCs/>
          <w:lang w:val="en-US"/>
        </w:rPr>
        <w:t xml:space="preserve"> certificate of competency or a deputy’s certificate of competency to have control of activities in one or more explosion risk zones;  </w:t>
      </w:r>
    </w:p>
    <w:p w14:paraId="70E941D8" w14:textId="6611E2B4" w:rsidR="006B33C3" w:rsidRDefault="007D5704" w:rsidP="006B33C3">
      <w:pPr>
        <w:pStyle w:val="ListParagraph"/>
        <w:numPr>
          <w:ilvl w:val="0"/>
          <w:numId w:val="8"/>
        </w:numPr>
        <w:spacing w:after="0"/>
        <w:rPr>
          <w:b/>
          <w:bCs/>
          <w:lang w:val="en-US"/>
        </w:rPr>
      </w:pPr>
      <w:r>
        <w:rPr>
          <w:b/>
          <w:bCs/>
          <w:lang w:val="en-US"/>
        </w:rPr>
        <w:t>P</w:t>
      </w:r>
      <w:r w:rsidRPr="007D5704">
        <w:rPr>
          <w:b/>
          <w:bCs/>
          <w:lang w:val="en-US"/>
        </w:rPr>
        <w:t xml:space="preserve">ersons with appropriate competencies appointed to control and manage the mechanical and electrical engineering activities of the </w:t>
      </w:r>
      <w:proofErr w:type="gramStart"/>
      <w:r w:rsidRPr="007D5704">
        <w:rPr>
          <w:b/>
          <w:bCs/>
          <w:lang w:val="en-US"/>
        </w:rPr>
        <w:t>mine;</w:t>
      </w:r>
      <w:proofErr w:type="gramEnd"/>
    </w:p>
    <w:p w14:paraId="57330C07" w14:textId="7DAFBD07" w:rsidR="007D5704" w:rsidRPr="006B33C3" w:rsidRDefault="007D5704" w:rsidP="006B33C3">
      <w:pPr>
        <w:pStyle w:val="ListParagraph"/>
        <w:numPr>
          <w:ilvl w:val="0"/>
          <w:numId w:val="8"/>
        </w:numPr>
        <w:spacing w:after="0"/>
        <w:rPr>
          <w:b/>
          <w:bCs/>
          <w:lang w:val="en-US"/>
        </w:rPr>
      </w:pPr>
      <w:r w:rsidRPr="007D5704">
        <w:rPr>
          <w:b/>
          <w:bCs/>
          <w:lang w:val="en-US"/>
        </w:rPr>
        <w:t xml:space="preserve">persons holding an open cut examiner’s certificate of competency appointed to carry out the responsibilities and duties prescribed under a regulation in surface mine </w:t>
      </w:r>
      <w:proofErr w:type="gramStart"/>
      <w:r w:rsidRPr="007D5704">
        <w:rPr>
          <w:b/>
          <w:bCs/>
          <w:lang w:val="en-US"/>
        </w:rPr>
        <w:t>excavations;</w:t>
      </w:r>
      <w:proofErr w:type="gramEnd"/>
    </w:p>
    <w:p w14:paraId="3F7B9684" w14:textId="20368611" w:rsidR="006B33C3" w:rsidRDefault="006B33C3" w:rsidP="00754815">
      <w:pPr>
        <w:spacing w:after="0"/>
        <w:rPr>
          <w:b/>
          <w:bCs/>
          <w:lang w:val="en-US"/>
        </w:rPr>
      </w:pPr>
    </w:p>
    <w:p w14:paraId="14EA451D" w14:textId="2A2C425B" w:rsidR="00C637CC" w:rsidRDefault="006B33C3" w:rsidP="006B33C3">
      <w:pPr>
        <w:spacing w:after="0"/>
        <w:rPr>
          <w:b/>
          <w:bCs/>
          <w:lang w:val="en-US"/>
        </w:rPr>
      </w:pPr>
      <w:bookmarkStart w:id="1" w:name="_Hlk70919527"/>
      <w:r>
        <w:rPr>
          <w:b/>
          <w:bCs/>
          <w:lang w:val="en-US"/>
        </w:rPr>
        <w:t>*</w:t>
      </w:r>
      <w:r w:rsidRPr="006B33C3">
        <w:rPr>
          <w:b/>
          <w:bCs/>
          <w:lang w:val="en-US"/>
        </w:rPr>
        <w:t>State Development, Natural Resources and Agricultural Industry Development Committee’s examination of the Mineral and Energy Resources and Other Legislation Amendment Bill 2020.</w:t>
      </w:r>
    </w:p>
    <w:p w14:paraId="7EFA5660" w14:textId="33B8CC54" w:rsidR="007D5704" w:rsidRDefault="007D5704" w:rsidP="006B33C3">
      <w:pPr>
        <w:spacing w:after="0"/>
        <w:rPr>
          <w:b/>
          <w:bCs/>
          <w:lang w:val="en-US"/>
        </w:rPr>
      </w:pPr>
    </w:p>
    <w:p w14:paraId="5383828A" w14:textId="4626F052" w:rsidR="007D5704" w:rsidRDefault="007D5704" w:rsidP="006B33C3">
      <w:pPr>
        <w:spacing w:after="0"/>
        <w:rPr>
          <w:b/>
          <w:bCs/>
          <w:lang w:val="en-US"/>
        </w:rPr>
      </w:pPr>
      <w:r>
        <w:rPr>
          <w:b/>
          <w:bCs/>
          <w:lang w:val="en-US"/>
        </w:rPr>
        <w:t xml:space="preserve">Section 2.3.2 </w:t>
      </w:r>
      <w:r w:rsidR="00CC3137">
        <w:rPr>
          <w:b/>
          <w:bCs/>
          <w:lang w:val="en-US"/>
        </w:rPr>
        <w:t>“</w:t>
      </w:r>
      <w:r w:rsidR="00CC3137" w:rsidRPr="00CC3137">
        <w:rPr>
          <w:b/>
          <w:bCs/>
          <w:lang w:val="en-US"/>
        </w:rPr>
        <w:t>The inability of contract statutory office holders to make safety complaints</w:t>
      </w:r>
      <w:r w:rsidR="00CC3137">
        <w:rPr>
          <w:b/>
          <w:bCs/>
          <w:lang w:val="en-US"/>
        </w:rPr>
        <w:t>” goes for just under 4 pages of the Report.</w:t>
      </w:r>
    </w:p>
    <w:p w14:paraId="5EDE4B29" w14:textId="10F647C7" w:rsidR="00CC3137" w:rsidRDefault="00CC3137" w:rsidP="006B33C3">
      <w:pPr>
        <w:spacing w:after="0"/>
        <w:rPr>
          <w:b/>
          <w:bCs/>
          <w:lang w:val="en-US"/>
        </w:rPr>
      </w:pPr>
    </w:p>
    <w:p w14:paraId="532C55A3" w14:textId="0C7F7692" w:rsidR="00CC3137" w:rsidRPr="00CC3137" w:rsidRDefault="00CC3137" w:rsidP="006B33C3">
      <w:pPr>
        <w:spacing w:after="0"/>
        <w:rPr>
          <w:b/>
          <w:bCs/>
          <w:color w:val="FF0000"/>
          <w:lang w:val="en-US"/>
        </w:rPr>
      </w:pPr>
      <w:r>
        <w:rPr>
          <w:b/>
          <w:bCs/>
          <w:lang w:val="en-US"/>
        </w:rPr>
        <w:t xml:space="preserve">Even though the requirement to be employed by the Operator to the seven categories, </w:t>
      </w:r>
      <w:r w:rsidRPr="00CC3137">
        <w:rPr>
          <w:b/>
          <w:bCs/>
          <w:highlight w:val="yellow"/>
          <w:lang w:val="en-US"/>
        </w:rPr>
        <w:t xml:space="preserve">all the issues discussed about being subject to reprisals and adverse treatment relate to </w:t>
      </w:r>
      <w:r w:rsidRPr="00CC3137">
        <w:rPr>
          <w:b/>
          <w:bCs/>
          <w:color w:val="FF0000"/>
          <w:lang w:val="en-US"/>
        </w:rPr>
        <w:t>OCE’s and Mine Deputies.</w:t>
      </w:r>
    </w:p>
    <w:p w14:paraId="4F60C3FD" w14:textId="10F47657" w:rsidR="00CC3137" w:rsidRDefault="00CC3137" w:rsidP="006B33C3">
      <w:pPr>
        <w:spacing w:after="0"/>
        <w:rPr>
          <w:b/>
          <w:bCs/>
          <w:lang w:val="en-US"/>
        </w:rPr>
      </w:pPr>
    </w:p>
    <w:p w14:paraId="0D6C9D08" w14:textId="0F0FFD92" w:rsidR="00CC3137" w:rsidRDefault="00CC3137" w:rsidP="006B33C3">
      <w:pPr>
        <w:spacing w:after="0"/>
        <w:rPr>
          <w:b/>
          <w:bCs/>
          <w:lang w:val="en-US"/>
        </w:rPr>
      </w:pPr>
      <w:r>
        <w:rPr>
          <w:b/>
          <w:bCs/>
          <w:lang w:val="en-US"/>
        </w:rPr>
        <w:t>None of the other categories are even mentioned in Section 2.3.2.</w:t>
      </w:r>
    </w:p>
    <w:p w14:paraId="737F920B" w14:textId="00129F32" w:rsidR="00C80D12" w:rsidRDefault="00C80D12" w:rsidP="006B33C3">
      <w:pPr>
        <w:spacing w:after="0"/>
        <w:rPr>
          <w:b/>
          <w:bCs/>
          <w:lang w:val="en-US"/>
        </w:rPr>
      </w:pPr>
    </w:p>
    <w:p w14:paraId="7C5E94E3" w14:textId="77777777" w:rsidR="00C80D12" w:rsidRPr="00C80D12" w:rsidRDefault="00C80D12" w:rsidP="00C80D12">
      <w:pPr>
        <w:spacing w:after="0"/>
        <w:rPr>
          <w:b/>
          <w:bCs/>
          <w:i/>
          <w:iCs/>
          <w:lang w:val="en-US"/>
        </w:rPr>
      </w:pPr>
      <w:r w:rsidRPr="00C80D12">
        <w:rPr>
          <w:b/>
          <w:bCs/>
          <w:i/>
          <w:iCs/>
          <w:lang w:val="en-US"/>
        </w:rPr>
        <w:t xml:space="preserve">2.3.2 </w:t>
      </w:r>
      <w:r w:rsidRPr="00C80D12">
        <w:rPr>
          <w:b/>
          <w:bCs/>
          <w:i/>
          <w:iCs/>
          <w:lang w:val="en-US"/>
        </w:rPr>
        <w:tab/>
        <w:t xml:space="preserve">The inability of contract statutory office holders to make safety </w:t>
      </w:r>
      <w:proofErr w:type="gramStart"/>
      <w:r w:rsidRPr="00C80D12">
        <w:rPr>
          <w:b/>
          <w:bCs/>
          <w:i/>
          <w:iCs/>
          <w:lang w:val="en-US"/>
        </w:rPr>
        <w:t>complaints</w:t>
      </w:r>
      <w:proofErr w:type="gramEnd"/>
      <w:r w:rsidRPr="00C80D12">
        <w:rPr>
          <w:b/>
          <w:bCs/>
          <w:i/>
          <w:iCs/>
          <w:lang w:val="en-US"/>
        </w:rPr>
        <w:t xml:space="preserve"> </w:t>
      </w:r>
    </w:p>
    <w:p w14:paraId="5382BA48" w14:textId="77777777" w:rsidR="00C80D12" w:rsidRPr="00C80D12" w:rsidRDefault="00C80D12" w:rsidP="00C80D12">
      <w:pPr>
        <w:spacing w:after="0"/>
        <w:rPr>
          <w:b/>
          <w:bCs/>
          <w:i/>
          <w:iCs/>
          <w:color w:val="FF0000"/>
          <w:lang w:val="en-US"/>
        </w:rPr>
      </w:pPr>
      <w:r w:rsidRPr="00C80D12">
        <w:rPr>
          <w:b/>
          <w:bCs/>
          <w:i/>
          <w:iCs/>
          <w:color w:val="FF0000"/>
          <w:lang w:val="en-US"/>
        </w:rPr>
        <w:t xml:space="preserve">The committee heard that currently contract or </w:t>
      </w:r>
      <w:proofErr w:type="spellStart"/>
      <w:r w:rsidRPr="00C80D12">
        <w:rPr>
          <w:b/>
          <w:bCs/>
          <w:i/>
          <w:iCs/>
          <w:color w:val="FF0000"/>
          <w:lang w:val="en-US"/>
        </w:rPr>
        <w:t>labour</w:t>
      </w:r>
      <w:proofErr w:type="spellEnd"/>
      <w:r w:rsidRPr="00C80D12">
        <w:rPr>
          <w:b/>
          <w:bCs/>
          <w:i/>
          <w:iCs/>
          <w:color w:val="FF0000"/>
          <w:lang w:val="en-US"/>
        </w:rPr>
        <w:t xml:space="preserve"> hire OCEs are subject to reprisals and adverse treatment when they raise safety concerns:</w:t>
      </w:r>
    </w:p>
    <w:p w14:paraId="6571E38E" w14:textId="7ADCEFA5" w:rsidR="00C80D12" w:rsidRDefault="00C80D12" w:rsidP="006B33C3">
      <w:pPr>
        <w:spacing w:after="0"/>
        <w:rPr>
          <w:b/>
          <w:bCs/>
          <w:lang w:val="en-US"/>
        </w:rPr>
      </w:pPr>
    </w:p>
    <w:p w14:paraId="08E29025" w14:textId="4D14AE04" w:rsidR="00C80D12" w:rsidRDefault="00C80D12" w:rsidP="006B33C3">
      <w:pPr>
        <w:spacing w:after="0"/>
        <w:rPr>
          <w:b/>
          <w:bCs/>
          <w:lang w:val="en-US"/>
        </w:rPr>
      </w:pPr>
      <w:r>
        <w:rPr>
          <w:b/>
          <w:bCs/>
          <w:lang w:val="en-US"/>
        </w:rPr>
        <w:t xml:space="preserve">This is two address two categories of OCE’s it </w:t>
      </w:r>
      <w:proofErr w:type="gramStart"/>
      <w:r>
        <w:rPr>
          <w:b/>
          <w:bCs/>
          <w:lang w:val="en-US"/>
        </w:rPr>
        <w:t>seems in particular, and</w:t>
      </w:r>
      <w:proofErr w:type="gramEnd"/>
      <w:r>
        <w:rPr>
          <w:b/>
          <w:bCs/>
          <w:lang w:val="en-US"/>
        </w:rPr>
        <w:t xml:space="preserve"> Mine Deputies.</w:t>
      </w:r>
    </w:p>
    <w:p w14:paraId="4D19607D" w14:textId="61977EB0" w:rsidR="00C80D12" w:rsidRDefault="00C80D12" w:rsidP="006B33C3">
      <w:pPr>
        <w:spacing w:after="0"/>
        <w:rPr>
          <w:b/>
          <w:bCs/>
          <w:lang w:val="en-US"/>
        </w:rPr>
      </w:pPr>
    </w:p>
    <w:p w14:paraId="0BE419A1" w14:textId="5F09474F" w:rsidR="00C80D12" w:rsidRDefault="00C80D12" w:rsidP="00C80D12">
      <w:pPr>
        <w:pStyle w:val="ListParagraph"/>
        <w:numPr>
          <w:ilvl w:val="0"/>
          <w:numId w:val="12"/>
        </w:numPr>
        <w:spacing w:after="0"/>
        <w:rPr>
          <w:b/>
          <w:bCs/>
          <w:lang w:val="en-US"/>
        </w:rPr>
      </w:pPr>
      <w:r>
        <w:rPr>
          <w:b/>
          <w:bCs/>
          <w:lang w:val="en-US"/>
        </w:rPr>
        <w:lastRenderedPageBreak/>
        <w:t>Contract OCE/Deputy employed on a casual basis non-permanent basis.</w:t>
      </w:r>
    </w:p>
    <w:p w14:paraId="02017B2B" w14:textId="18CBE069" w:rsidR="00C80D12" w:rsidRPr="00C80D12" w:rsidRDefault="00C80D12" w:rsidP="00C80D12">
      <w:pPr>
        <w:pStyle w:val="ListParagraph"/>
        <w:numPr>
          <w:ilvl w:val="0"/>
          <w:numId w:val="12"/>
        </w:numPr>
        <w:spacing w:after="0"/>
        <w:rPr>
          <w:b/>
          <w:bCs/>
          <w:lang w:val="en-US"/>
        </w:rPr>
      </w:pPr>
      <w:r>
        <w:rPr>
          <w:b/>
          <w:bCs/>
          <w:lang w:val="en-US"/>
        </w:rPr>
        <w:t xml:space="preserve">OCE/Deputy employed by a Mining Contactor carrying out mining activities at the Mine the SSE has been appointed to by the </w:t>
      </w:r>
      <w:proofErr w:type="gramStart"/>
      <w:r>
        <w:rPr>
          <w:b/>
          <w:bCs/>
          <w:lang w:val="en-US"/>
        </w:rPr>
        <w:t>Operator</w:t>
      </w:r>
      <w:proofErr w:type="gramEnd"/>
      <w:r>
        <w:rPr>
          <w:b/>
          <w:bCs/>
          <w:lang w:val="en-US"/>
        </w:rPr>
        <w:t xml:space="preserve"> </w:t>
      </w:r>
    </w:p>
    <w:p w14:paraId="54881B6C" w14:textId="77777777" w:rsidR="00C80D12" w:rsidRDefault="00C80D12" w:rsidP="006B33C3">
      <w:pPr>
        <w:spacing w:after="0"/>
        <w:rPr>
          <w:b/>
          <w:bCs/>
          <w:lang w:val="en-US"/>
        </w:rPr>
      </w:pPr>
    </w:p>
    <w:p w14:paraId="1E17B7E1" w14:textId="0EF5EB9D" w:rsidR="00CC3137" w:rsidRDefault="00CC3137" w:rsidP="006B33C3">
      <w:pPr>
        <w:spacing w:after="0"/>
        <w:rPr>
          <w:b/>
          <w:bCs/>
          <w:lang w:val="en-US"/>
        </w:rPr>
      </w:pPr>
    </w:p>
    <w:p w14:paraId="0B5C9458" w14:textId="00759ED9" w:rsidR="00CC3137" w:rsidRDefault="00CC3137" w:rsidP="006B33C3">
      <w:pPr>
        <w:spacing w:after="0"/>
        <w:rPr>
          <w:b/>
          <w:bCs/>
          <w:lang w:val="en-US"/>
        </w:rPr>
      </w:pPr>
      <w:r>
        <w:rPr>
          <w:b/>
          <w:bCs/>
          <w:lang w:val="en-US"/>
        </w:rPr>
        <w:t xml:space="preserve">THE OCE and the MINE DEPUTY are the </w:t>
      </w:r>
      <w:proofErr w:type="gramStart"/>
      <w:r>
        <w:rPr>
          <w:b/>
          <w:bCs/>
          <w:lang w:val="en-US"/>
        </w:rPr>
        <w:t>front line</w:t>
      </w:r>
      <w:proofErr w:type="gramEnd"/>
      <w:r>
        <w:rPr>
          <w:b/>
          <w:bCs/>
          <w:lang w:val="en-US"/>
        </w:rPr>
        <w:t xml:space="preserve"> Statutory Officials who on a continuous basis every shift are monitoring, measuring and assessing and deciding on whether the work are they are in charge of poses an acceptable or an unacceptable level or risk to Coal Mine Workers</w:t>
      </w:r>
      <w:r w:rsidR="00EE603E">
        <w:rPr>
          <w:b/>
          <w:bCs/>
          <w:lang w:val="en-US"/>
        </w:rPr>
        <w:t xml:space="preserve"> in the area of the Mine they are responsible for.</w:t>
      </w:r>
    </w:p>
    <w:p w14:paraId="3B5B982A" w14:textId="43E958FA" w:rsidR="00EE603E" w:rsidRDefault="00EE603E" w:rsidP="006B33C3">
      <w:pPr>
        <w:spacing w:after="0"/>
        <w:rPr>
          <w:b/>
          <w:bCs/>
          <w:lang w:val="en-US"/>
        </w:rPr>
      </w:pPr>
    </w:p>
    <w:p w14:paraId="024398F5" w14:textId="77777777" w:rsidR="00EE603E" w:rsidRDefault="00EE603E" w:rsidP="006B33C3">
      <w:pPr>
        <w:spacing w:after="0"/>
        <w:rPr>
          <w:b/>
          <w:bCs/>
          <w:lang w:val="en-US"/>
        </w:rPr>
      </w:pPr>
    </w:p>
    <w:p w14:paraId="2F3C7AB9" w14:textId="33CE397B" w:rsidR="00EE603E" w:rsidRDefault="00EE603E" w:rsidP="006B33C3">
      <w:pPr>
        <w:spacing w:after="0"/>
        <w:rPr>
          <w:b/>
          <w:bCs/>
          <w:lang w:val="en-US"/>
        </w:rPr>
      </w:pPr>
      <w:r>
        <w:rPr>
          <w:b/>
          <w:bCs/>
          <w:lang w:val="en-US"/>
        </w:rPr>
        <w:t>They are appointed by the SSE and they are obliged to.</w:t>
      </w:r>
    </w:p>
    <w:p w14:paraId="097FEEC4" w14:textId="77777777" w:rsidR="00EE603E" w:rsidRDefault="00EE603E" w:rsidP="006B33C3">
      <w:pPr>
        <w:spacing w:after="0"/>
        <w:rPr>
          <w:b/>
          <w:bCs/>
          <w:lang w:val="en-US"/>
        </w:rPr>
      </w:pPr>
    </w:p>
    <w:p w14:paraId="7DD3514E" w14:textId="4121530A" w:rsidR="00EE603E" w:rsidRDefault="00EE603E" w:rsidP="00EE603E">
      <w:pPr>
        <w:pStyle w:val="ListParagraph"/>
        <w:numPr>
          <w:ilvl w:val="0"/>
          <w:numId w:val="9"/>
        </w:numPr>
        <w:spacing w:after="0"/>
        <w:rPr>
          <w:b/>
          <w:bCs/>
          <w:lang w:val="en-US"/>
        </w:rPr>
      </w:pPr>
      <w:r>
        <w:rPr>
          <w:b/>
          <w:bCs/>
          <w:lang w:val="en-US"/>
        </w:rPr>
        <w:t xml:space="preserve">Apply the </w:t>
      </w:r>
      <w:r w:rsidRPr="00EE603E">
        <w:rPr>
          <w:b/>
          <w:bCs/>
          <w:lang w:val="en-US"/>
        </w:rPr>
        <w:t>Coal Mine Act and Regulations at the Mine on behalf of the SSE.</w:t>
      </w:r>
    </w:p>
    <w:p w14:paraId="4BE19CD6" w14:textId="77777777" w:rsidR="0077302F" w:rsidRPr="0077302F" w:rsidRDefault="00EE603E" w:rsidP="006B33C3">
      <w:pPr>
        <w:pStyle w:val="ListParagraph"/>
        <w:numPr>
          <w:ilvl w:val="0"/>
          <w:numId w:val="9"/>
        </w:numPr>
        <w:spacing w:after="0"/>
        <w:rPr>
          <w:b/>
          <w:bCs/>
          <w:lang w:val="en-US"/>
        </w:rPr>
      </w:pPr>
      <w:r w:rsidRPr="0077302F">
        <w:rPr>
          <w:b/>
          <w:bCs/>
          <w:lang w:val="en-US"/>
        </w:rPr>
        <w:t xml:space="preserve">Follow and apply whatever the Mines Safety and Health System mandates, </w:t>
      </w:r>
      <w:r w:rsidRPr="0077302F">
        <w:rPr>
          <w:b/>
          <w:bCs/>
          <w:color w:val="FF0000"/>
          <w:lang w:val="en-US"/>
        </w:rPr>
        <w:t>so long as it achieves an acceptable level of risk.</w:t>
      </w:r>
    </w:p>
    <w:p w14:paraId="671FC54B" w14:textId="1D07BF33" w:rsidR="00EE603E" w:rsidRPr="0077302F" w:rsidRDefault="00EE603E" w:rsidP="006B33C3">
      <w:pPr>
        <w:pStyle w:val="ListParagraph"/>
        <w:numPr>
          <w:ilvl w:val="0"/>
          <w:numId w:val="9"/>
        </w:numPr>
        <w:spacing w:after="0"/>
        <w:rPr>
          <w:b/>
          <w:bCs/>
          <w:lang w:val="en-US"/>
        </w:rPr>
      </w:pPr>
      <w:r w:rsidRPr="0077302F">
        <w:rPr>
          <w:b/>
          <w:bCs/>
          <w:lang w:val="en-US"/>
        </w:rPr>
        <w:t xml:space="preserve">Applying their Recognised experience and knowledge to be able to form opinions and </w:t>
      </w:r>
      <w:r w:rsidR="0077302F">
        <w:rPr>
          <w:b/>
          <w:bCs/>
          <w:lang w:val="en-US"/>
        </w:rPr>
        <w:t xml:space="preserve">if </w:t>
      </w:r>
      <w:proofErr w:type="gramStart"/>
      <w:r w:rsidR="0077302F">
        <w:rPr>
          <w:b/>
          <w:bCs/>
          <w:lang w:val="en-US"/>
        </w:rPr>
        <w:t>necessary</w:t>
      </w:r>
      <w:proofErr w:type="gramEnd"/>
      <w:r w:rsidR="0077302F">
        <w:rPr>
          <w:b/>
          <w:bCs/>
          <w:lang w:val="en-US"/>
        </w:rPr>
        <w:t xml:space="preserve"> </w:t>
      </w:r>
      <w:r w:rsidRPr="0077302F">
        <w:rPr>
          <w:b/>
          <w:bCs/>
          <w:lang w:val="en-US"/>
        </w:rPr>
        <w:t>apply controls in excess of the minimum required under the Legislation and Site Procedures</w:t>
      </w:r>
      <w:r w:rsidR="0077302F">
        <w:rPr>
          <w:b/>
          <w:bCs/>
          <w:lang w:val="en-US"/>
        </w:rPr>
        <w:t>;</w:t>
      </w:r>
      <w:r w:rsidRPr="0077302F">
        <w:rPr>
          <w:b/>
          <w:bCs/>
          <w:lang w:val="en-US"/>
        </w:rPr>
        <w:t xml:space="preserve"> </w:t>
      </w:r>
      <w:r w:rsidR="0077302F">
        <w:rPr>
          <w:b/>
          <w:bCs/>
          <w:lang w:val="en-US"/>
        </w:rPr>
        <w:t xml:space="preserve">so </w:t>
      </w:r>
      <w:r w:rsidRPr="0077302F">
        <w:rPr>
          <w:b/>
          <w:bCs/>
          <w:lang w:val="en-US"/>
        </w:rPr>
        <w:t>to ensure the risk to coal mine workers is as low as achievable and within acceptable limits.</w:t>
      </w:r>
    </w:p>
    <w:p w14:paraId="5255DDFB" w14:textId="4331BE4D" w:rsidR="00EE603E" w:rsidRDefault="00EE603E" w:rsidP="006B33C3">
      <w:pPr>
        <w:spacing w:after="0"/>
        <w:rPr>
          <w:b/>
          <w:bCs/>
          <w:lang w:val="en-US"/>
        </w:rPr>
      </w:pPr>
    </w:p>
    <w:p w14:paraId="2BD49AAE" w14:textId="63ECA49B" w:rsidR="0077302F" w:rsidRDefault="00EE603E" w:rsidP="006B33C3">
      <w:pPr>
        <w:spacing w:after="0"/>
        <w:rPr>
          <w:b/>
          <w:bCs/>
          <w:lang w:val="en-US"/>
        </w:rPr>
      </w:pPr>
      <w:r>
        <w:rPr>
          <w:b/>
          <w:bCs/>
          <w:lang w:val="en-US"/>
        </w:rPr>
        <w:t xml:space="preserve">If </w:t>
      </w:r>
      <w:r w:rsidR="0077302F">
        <w:rPr>
          <w:b/>
          <w:bCs/>
          <w:lang w:val="en-US"/>
        </w:rPr>
        <w:t xml:space="preserve">all or any of the above occur, they are obligated to. </w:t>
      </w:r>
    </w:p>
    <w:p w14:paraId="665E5AD3" w14:textId="6DA4F1E5" w:rsidR="00EE603E" w:rsidRDefault="0077302F" w:rsidP="0077302F">
      <w:pPr>
        <w:pStyle w:val="ListParagraph"/>
        <w:numPr>
          <w:ilvl w:val="0"/>
          <w:numId w:val="11"/>
        </w:numPr>
        <w:spacing w:after="0"/>
        <w:rPr>
          <w:b/>
          <w:bCs/>
          <w:lang w:val="en-US"/>
        </w:rPr>
      </w:pPr>
      <w:r>
        <w:rPr>
          <w:b/>
          <w:bCs/>
          <w:lang w:val="en-US"/>
        </w:rPr>
        <w:t>R</w:t>
      </w:r>
      <w:r w:rsidRPr="0077302F">
        <w:rPr>
          <w:b/>
          <w:bCs/>
          <w:lang w:val="en-US"/>
        </w:rPr>
        <w:t>emove mine workers from th</w:t>
      </w:r>
      <w:r>
        <w:rPr>
          <w:b/>
          <w:bCs/>
          <w:lang w:val="en-US"/>
        </w:rPr>
        <w:t>at</w:t>
      </w:r>
      <w:r w:rsidRPr="0077302F">
        <w:rPr>
          <w:b/>
          <w:bCs/>
          <w:lang w:val="en-US"/>
        </w:rPr>
        <w:t xml:space="preserve"> area of the mine</w:t>
      </w:r>
      <w:r>
        <w:rPr>
          <w:b/>
          <w:bCs/>
          <w:lang w:val="en-US"/>
        </w:rPr>
        <w:t>.</w:t>
      </w:r>
    </w:p>
    <w:p w14:paraId="307893C0" w14:textId="01D40CC5" w:rsidR="0077302F" w:rsidRPr="0077302F" w:rsidRDefault="0077302F" w:rsidP="0077302F">
      <w:pPr>
        <w:pStyle w:val="ListParagraph"/>
        <w:numPr>
          <w:ilvl w:val="0"/>
          <w:numId w:val="11"/>
        </w:numPr>
        <w:spacing w:after="0"/>
        <w:rPr>
          <w:b/>
          <w:bCs/>
          <w:color w:val="FF0000"/>
          <w:lang w:val="en-US"/>
        </w:rPr>
      </w:pPr>
      <w:r>
        <w:rPr>
          <w:b/>
          <w:bCs/>
          <w:lang w:val="en-US"/>
        </w:rPr>
        <w:t xml:space="preserve">Erect physical barriers and signage to </w:t>
      </w:r>
      <w:r w:rsidRPr="0077302F">
        <w:rPr>
          <w:b/>
          <w:bCs/>
          <w:color w:val="FF0000"/>
          <w:lang w:val="en-US"/>
        </w:rPr>
        <w:t xml:space="preserve">prevent mine workers entering </w:t>
      </w:r>
      <w:r>
        <w:rPr>
          <w:b/>
          <w:bCs/>
          <w:color w:val="FF0000"/>
          <w:lang w:val="en-US"/>
        </w:rPr>
        <w:t xml:space="preserve">and working in </w:t>
      </w:r>
      <w:r w:rsidRPr="0077302F">
        <w:rPr>
          <w:b/>
          <w:bCs/>
          <w:color w:val="FF0000"/>
          <w:lang w:val="en-US"/>
        </w:rPr>
        <w:t>the unsafe area of the mine</w:t>
      </w:r>
      <w:r>
        <w:rPr>
          <w:b/>
          <w:bCs/>
          <w:lang w:val="en-US"/>
        </w:rPr>
        <w:t>. The only exception being for entering and working to bring the risk within acceptable limits in that area of the mine.</w:t>
      </w:r>
    </w:p>
    <w:p w14:paraId="165AD7DF" w14:textId="5FB3AB4C" w:rsidR="0077302F" w:rsidRDefault="0077302F" w:rsidP="0077302F">
      <w:pPr>
        <w:pStyle w:val="ListParagraph"/>
        <w:numPr>
          <w:ilvl w:val="0"/>
          <w:numId w:val="11"/>
        </w:numPr>
        <w:spacing w:after="0"/>
        <w:rPr>
          <w:b/>
          <w:bCs/>
          <w:lang w:val="en-US"/>
        </w:rPr>
      </w:pPr>
      <w:r>
        <w:rPr>
          <w:b/>
          <w:bCs/>
          <w:lang w:val="en-US"/>
        </w:rPr>
        <w:t>Inform the next Senior Statutory of the situation</w:t>
      </w:r>
    </w:p>
    <w:p w14:paraId="0ABF6824" w14:textId="3EFA993D" w:rsidR="0077302F" w:rsidRDefault="0077302F" w:rsidP="0077302F">
      <w:pPr>
        <w:pStyle w:val="ListParagraph"/>
        <w:numPr>
          <w:ilvl w:val="0"/>
          <w:numId w:val="11"/>
        </w:numPr>
        <w:spacing w:after="0"/>
        <w:rPr>
          <w:b/>
          <w:bCs/>
          <w:lang w:val="en-US"/>
        </w:rPr>
      </w:pPr>
      <w:r>
        <w:rPr>
          <w:b/>
          <w:bCs/>
          <w:lang w:val="en-US"/>
        </w:rPr>
        <w:t>If it is within his resources, responsibilities, and ability, bring the risk in the area within acceptable limits.</w:t>
      </w:r>
    </w:p>
    <w:p w14:paraId="12DAED30" w14:textId="6DFAFF63" w:rsidR="0077302F" w:rsidRPr="0077302F" w:rsidRDefault="0077302F" w:rsidP="0077302F">
      <w:pPr>
        <w:pStyle w:val="ListParagraph"/>
        <w:numPr>
          <w:ilvl w:val="0"/>
          <w:numId w:val="11"/>
        </w:numPr>
        <w:spacing w:after="0"/>
        <w:rPr>
          <w:b/>
          <w:bCs/>
          <w:lang w:val="en-US"/>
        </w:rPr>
      </w:pPr>
      <w:r>
        <w:rPr>
          <w:b/>
          <w:bCs/>
          <w:lang w:val="en-US"/>
        </w:rPr>
        <w:t>If not ensure (b)</w:t>
      </w:r>
    </w:p>
    <w:p w14:paraId="45B04718" w14:textId="77777777" w:rsidR="00CC3137" w:rsidRDefault="00CC3137" w:rsidP="006B33C3">
      <w:pPr>
        <w:spacing w:after="0"/>
        <w:rPr>
          <w:b/>
          <w:bCs/>
          <w:lang w:val="en-US"/>
        </w:rPr>
      </w:pPr>
    </w:p>
    <w:p w14:paraId="71BCE5BF" w14:textId="77777777" w:rsidR="00CC3137" w:rsidRDefault="00CC3137" w:rsidP="006B33C3">
      <w:pPr>
        <w:spacing w:after="0"/>
        <w:rPr>
          <w:b/>
          <w:bCs/>
          <w:lang w:val="en-US"/>
        </w:rPr>
      </w:pPr>
    </w:p>
    <w:p w14:paraId="034060A2" w14:textId="2570C271" w:rsidR="007D5704" w:rsidRDefault="007D5704" w:rsidP="006B33C3">
      <w:pPr>
        <w:spacing w:after="0"/>
        <w:rPr>
          <w:b/>
          <w:bCs/>
          <w:highlight w:val="yellow"/>
          <w:lang w:val="en-US"/>
        </w:rPr>
      </w:pPr>
    </w:p>
    <w:p w14:paraId="71E02584" w14:textId="77777777" w:rsidR="00F03076" w:rsidRPr="006B33C3" w:rsidRDefault="00F03076" w:rsidP="006B33C3">
      <w:pPr>
        <w:spacing w:after="0"/>
        <w:rPr>
          <w:b/>
          <w:bCs/>
          <w:highlight w:val="yellow"/>
          <w:lang w:val="en-US"/>
        </w:rPr>
      </w:pPr>
    </w:p>
    <w:bookmarkEnd w:id="1"/>
    <w:p w14:paraId="7DB0F8BC" w14:textId="77777777" w:rsidR="006B33C3" w:rsidRDefault="006B33C3" w:rsidP="00754815">
      <w:pPr>
        <w:spacing w:after="0"/>
        <w:rPr>
          <w:b/>
          <w:bCs/>
          <w:highlight w:val="yellow"/>
          <w:lang w:val="en-US"/>
        </w:rPr>
      </w:pPr>
    </w:p>
    <w:p w14:paraId="6D89BBAE" w14:textId="273C5DC3" w:rsidR="00754815" w:rsidRDefault="00754815" w:rsidP="00754815">
      <w:pPr>
        <w:spacing w:after="0"/>
        <w:rPr>
          <w:b/>
          <w:bCs/>
          <w:lang w:val="en-US"/>
        </w:rPr>
      </w:pPr>
      <w:r w:rsidRPr="00CC32AD">
        <w:rPr>
          <w:b/>
          <w:bCs/>
          <w:highlight w:val="yellow"/>
          <w:lang w:val="en-US"/>
        </w:rPr>
        <w:t>There are unintended</w:t>
      </w:r>
      <w:r w:rsidR="007D5704">
        <w:rPr>
          <w:b/>
          <w:bCs/>
          <w:highlight w:val="yellow"/>
          <w:lang w:val="en-US"/>
        </w:rPr>
        <w:t xml:space="preserve"> </w:t>
      </w:r>
      <w:proofErr w:type="gramStart"/>
      <w:r w:rsidR="007D5704">
        <w:rPr>
          <w:b/>
          <w:bCs/>
          <w:highlight w:val="yellow"/>
          <w:lang w:val="en-US"/>
        </w:rPr>
        <w:t xml:space="preserve">negative </w:t>
      </w:r>
      <w:r w:rsidRPr="00CC32AD">
        <w:rPr>
          <w:b/>
          <w:bCs/>
          <w:highlight w:val="yellow"/>
          <w:lang w:val="en-US"/>
        </w:rPr>
        <w:t xml:space="preserve"> consequences</w:t>
      </w:r>
      <w:proofErr w:type="gramEnd"/>
      <w:r w:rsidRPr="00CC32AD">
        <w:rPr>
          <w:b/>
          <w:bCs/>
          <w:highlight w:val="yellow"/>
          <w:lang w:val="en-US"/>
        </w:rPr>
        <w:t xml:space="preserve"> from the amendment of Section 59 of the CMSHA 1999</w:t>
      </w:r>
      <w:r w:rsidR="00CC32AD" w:rsidRPr="00CC32AD">
        <w:rPr>
          <w:b/>
          <w:bCs/>
          <w:highlight w:val="yellow"/>
          <w:lang w:val="en-US"/>
        </w:rPr>
        <w:t xml:space="preserve"> for full time permanently employed OCE at BMA Coal Joint Venture Mines</w:t>
      </w:r>
      <w:r>
        <w:rPr>
          <w:b/>
          <w:bCs/>
          <w:lang w:val="en-US"/>
        </w:rPr>
        <w:t>.</w:t>
      </w:r>
    </w:p>
    <w:p w14:paraId="6D4E8342" w14:textId="6A453F2F" w:rsidR="00D379A1" w:rsidRDefault="00D379A1" w:rsidP="00754815">
      <w:pPr>
        <w:spacing w:after="0"/>
        <w:rPr>
          <w:b/>
          <w:bCs/>
          <w:lang w:val="en-US"/>
        </w:rPr>
      </w:pPr>
    </w:p>
    <w:p w14:paraId="7D95D386" w14:textId="2A2BD5F1" w:rsidR="00D379A1" w:rsidRDefault="00D379A1" w:rsidP="00754815">
      <w:pPr>
        <w:spacing w:after="0"/>
        <w:rPr>
          <w:b/>
          <w:bCs/>
          <w:color w:val="FF0000"/>
          <w:lang w:val="en-US"/>
        </w:rPr>
      </w:pPr>
      <w:r w:rsidRPr="00F46D17">
        <w:rPr>
          <w:b/>
          <w:bCs/>
          <w:color w:val="FF0000"/>
          <w:lang w:val="en-US"/>
        </w:rPr>
        <w:t xml:space="preserve">FULLTIME PERMANENTLY EMPLOYED </w:t>
      </w:r>
      <w:r w:rsidR="00F46D17" w:rsidRPr="00F46D17">
        <w:rPr>
          <w:b/>
          <w:bCs/>
          <w:color w:val="FF0000"/>
          <w:lang w:val="en-US"/>
        </w:rPr>
        <w:t>BMA OCE’s HAVE BEEN TOLD DUE TO THE LEGISLATION CHANGE THEY CAN NO LONGER BE COVERED BY THE CURRENT PRODUCTION and ENGINEERING WORKPLACE AGRREEMENT.</w:t>
      </w:r>
    </w:p>
    <w:p w14:paraId="6EBB37DE" w14:textId="0BA4A6FC" w:rsidR="00733843" w:rsidRDefault="00733843" w:rsidP="00754815">
      <w:pPr>
        <w:spacing w:after="0"/>
        <w:rPr>
          <w:b/>
          <w:bCs/>
          <w:color w:val="FF0000"/>
          <w:lang w:val="en-US"/>
        </w:rPr>
      </w:pPr>
    </w:p>
    <w:p w14:paraId="551B1941" w14:textId="77777777" w:rsidR="00CC32AD" w:rsidRDefault="00CC32AD" w:rsidP="00754815">
      <w:pPr>
        <w:spacing w:after="0"/>
        <w:rPr>
          <w:b/>
          <w:bCs/>
          <w:lang w:val="en-US"/>
        </w:rPr>
      </w:pPr>
    </w:p>
    <w:p w14:paraId="0A6B42D8" w14:textId="6871140D" w:rsidR="00733843" w:rsidRDefault="00733843" w:rsidP="00754815">
      <w:pPr>
        <w:spacing w:after="0"/>
        <w:rPr>
          <w:b/>
          <w:bCs/>
          <w:lang w:val="en-US"/>
        </w:rPr>
      </w:pPr>
      <w:r w:rsidRPr="00733843">
        <w:rPr>
          <w:b/>
          <w:bCs/>
          <w:lang w:val="en-US"/>
        </w:rPr>
        <w:t>They are</w:t>
      </w:r>
      <w:r>
        <w:rPr>
          <w:b/>
          <w:bCs/>
          <w:lang w:val="en-US"/>
        </w:rPr>
        <w:t xml:space="preserve"> then told that there is a new position created as a </w:t>
      </w:r>
      <w:r w:rsidRPr="00CC32AD">
        <w:rPr>
          <w:b/>
          <w:bCs/>
          <w:color w:val="FF0000"/>
          <w:lang w:val="en-US"/>
        </w:rPr>
        <w:t xml:space="preserve">STAFF </w:t>
      </w:r>
      <w:r>
        <w:rPr>
          <w:b/>
          <w:bCs/>
          <w:lang w:val="en-US"/>
        </w:rPr>
        <w:t xml:space="preserve">position employed under the </w:t>
      </w:r>
      <w:r w:rsidRPr="00CC32AD">
        <w:rPr>
          <w:b/>
          <w:bCs/>
          <w:color w:val="FF0000"/>
          <w:lang w:val="en-US"/>
        </w:rPr>
        <w:t>STAFF</w:t>
      </w:r>
      <w:r>
        <w:rPr>
          <w:b/>
          <w:bCs/>
          <w:lang w:val="en-US"/>
        </w:rPr>
        <w:t xml:space="preserve"> Agreement.</w:t>
      </w:r>
    </w:p>
    <w:p w14:paraId="182F312B" w14:textId="49BFBD34" w:rsidR="00733843" w:rsidRDefault="00733843" w:rsidP="00754815">
      <w:pPr>
        <w:spacing w:after="0"/>
        <w:rPr>
          <w:b/>
          <w:bCs/>
          <w:lang w:val="en-US"/>
        </w:rPr>
      </w:pPr>
    </w:p>
    <w:p w14:paraId="50DED1F6" w14:textId="52EC0134" w:rsidR="00733843" w:rsidRDefault="00733843" w:rsidP="00754815">
      <w:pPr>
        <w:spacing w:after="0"/>
        <w:rPr>
          <w:b/>
          <w:bCs/>
          <w:lang w:val="en-US"/>
        </w:rPr>
      </w:pPr>
      <w:r>
        <w:rPr>
          <w:b/>
          <w:bCs/>
          <w:lang w:val="en-US"/>
        </w:rPr>
        <w:t>They are then told that because it is a “</w:t>
      </w:r>
      <w:r w:rsidRPr="00733843">
        <w:rPr>
          <w:b/>
          <w:bCs/>
          <w:color w:val="FF0000"/>
          <w:lang w:val="en-US"/>
        </w:rPr>
        <w:t>NEW POSITION</w:t>
      </w:r>
      <w:r>
        <w:rPr>
          <w:b/>
          <w:bCs/>
          <w:lang w:val="en-US"/>
        </w:rPr>
        <w:t>” they will not be automatically offered the New Position with</w:t>
      </w:r>
      <w:r w:rsidR="00CC32AD">
        <w:rPr>
          <w:b/>
          <w:bCs/>
          <w:lang w:val="en-US"/>
        </w:rPr>
        <w:t xml:space="preserve"> the Requirement to sign a new Staff Contract.</w:t>
      </w:r>
    </w:p>
    <w:p w14:paraId="42F6FB23" w14:textId="180D3FFD" w:rsidR="00CC32AD" w:rsidRDefault="00CC32AD" w:rsidP="00754815">
      <w:pPr>
        <w:spacing w:after="0"/>
        <w:rPr>
          <w:b/>
          <w:bCs/>
          <w:lang w:val="en-US"/>
        </w:rPr>
      </w:pPr>
    </w:p>
    <w:p w14:paraId="4F5C9152" w14:textId="6D2715AD" w:rsidR="00CC32AD" w:rsidRDefault="00CC32AD" w:rsidP="00754815">
      <w:pPr>
        <w:spacing w:after="0"/>
        <w:rPr>
          <w:b/>
          <w:bCs/>
          <w:lang w:val="en-US"/>
        </w:rPr>
      </w:pPr>
      <w:r>
        <w:rPr>
          <w:b/>
          <w:bCs/>
          <w:lang w:val="en-US"/>
        </w:rPr>
        <w:t>There will be a new external and internal recruitment process. All the existing OCE’s are promised is an interview if they want one.</w:t>
      </w:r>
    </w:p>
    <w:p w14:paraId="6AA17510" w14:textId="77777777" w:rsidR="00733843" w:rsidRDefault="00733843" w:rsidP="00754815">
      <w:pPr>
        <w:spacing w:after="0"/>
        <w:rPr>
          <w:b/>
          <w:bCs/>
          <w:lang w:val="en-US"/>
        </w:rPr>
      </w:pPr>
    </w:p>
    <w:p w14:paraId="2C083765" w14:textId="73AC6898" w:rsidR="00733843" w:rsidRDefault="00733843" w:rsidP="00754815">
      <w:pPr>
        <w:spacing w:after="0"/>
        <w:rPr>
          <w:b/>
          <w:bCs/>
          <w:lang w:val="en-US"/>
        </w:rPr>
      </w:pPr>
      <w:r>
        <w:rPr>
          <w:b/>
          <w:bCs/>
          <w:lang w:val="en-US"/>
        </w:rPr>
        <w:t>The</w:t>
      </w:r>
      <w:r w:rsidR="00CC32AD">
        <w:rPr>
          <w:b/>
          <w:bCs/>
          <w:lang w:val="en-US"/>
        </w:rPr>
        <w:t>y</w:t>
      </w:r>
      <w:r>
        <w:rPr>
          <w:b/>
          <w:bCs/>
          <w:lang w:val="en-US"/>
        </w:rPr>
        <w:t xml:space="preserve"> are then informed that they cannot be a full time OCE unless they </w:t>
      </w:r>
      <w:r w:rsidR="00CC32AD">
        <w:rPr>
          <w:b/>
          <w:bCs/>
          <w:lang w:val="en-US"/>
        </w:rPr>
        <w:t>are successful in the Recruitment Process.</w:t>
      </w:r>
    </w:p>
    <w:p w14:paraId="38359411" w14:textId="7A7E2BF6" w:rsidR="00CC32AD" w:rsidRDefault="00CC32AD" w:rsidP="00754815">
      <w:pPr>
        <w:spacing w:after="0"/>
        <w:rPr>
          <w:b/>
          <w:bCs/>
          <w:lang w:val="en-US"/>
        </w:rPr>
      </w:pPr>
    </w:p>
    <w:p w14:paraId="556969C3" w14:textId="1942C1DD" w:rsidR="00CC32AD" w:rsidRPr="00CC32AD" w:rsidRDefault="00CC32AD" w:rsidP="00754815">
      <w:pPr>
        <w:spacing w:after="0"/>
        <w:rPr>
          <w:b/>
          <w:bCs/>
          <w:color w:val="FF0000"/>
          <w:lang w:val="en-US"/>
        </w:rPr>
      </w:pPr>
      <w:r>
        <w:rPr>
          <w:b/>
          <w:bCs/>
          <w:lang w:val="en-US"/>
        </w:rPr>
        <w:t xml:space="preserve">If they either do not apply or are not successful in being offered and accepting </w:t>
      </w:r>
      <w:r w:rsidRPr="00CC32AD">
        <w:rPr>
          <w:b/>
          <w:bCs/>
          <w:color w:val="FF0000"/>
          <w:lang w:val="en-US"/>
        </w:rPr>
        <w:t>the STAFF CONTRACT they will no longer be a full time OCE.</w:t>
      </w:r>
    </w:p>
    <w:p w14:paraId="3113F415" w14:textId="65879754" w:rsidR="00CC32AD" w:rsidRDefault="00CC32AD" w:rsidP="00754815">
      <w:pPr>
        <w:spacing w:after="0"/>
        <w:rPr>
          <w:b/>
          <w:bCs/>
          <w:lang w:val="en-US"/>
        </w:rPr>
      </w:pPr>
    </w:p>
    <w:p w14:paraId="1DC55938" w14:textId="4D2070BF" w:rsidR="00CC32AD" w:rsidRPr="00733843" w:rsidRDefault="00CC32AD" w:rsidP="00754815">
      <w:pPr>
        <w:spacing w:after="0"/>
        <w:rPr>
          <w:b/>
          <w:bCs/>
          <w:lang w:val="en-US"/>
        </w:rPr>
      </w:pPr>
      <w:r w:rsidRPr="00CC32AD">
        <w:rPr>
          <w:b/>
          <w:bCs/>
          <w:highlight w:val="yellow"/>
          <w:lang w:val="en-US"/>
        </w:rPr>
        <w:t>They will just go back to Production and Engineering Jobs (Likely Short Haul Truck Driver or Coal Fleet) and at best will be used when there are not enough STAFF OCE’s on shift due to illness.</w:t>
      </w:r>
    </w:p>
    <w:p w14:paraId="44868EA5" w14:textId="308100B0" w:rsidR="009A4946" w:rsidRDefault="009A4946" w:rsidP="00754815">
      <w:pPr>
        <w:spacing w:after="0"/>
        <w:rPr>
          <w:b/>
          <w:bCs/>
          <w:lang w:val="en-US"/>
        </w:rPr>
      </w:pPr>
    </w:p>
    <w:p w14:paraId="191E0F30" w14:textId="77777777" w:rsidR="00FA10AA" w:rsidRDefault="00FA10AA" w:rsidP="00754815">
      <w:pPr>
        <w:spacing w:after="0"/>
        <w:rPr>
          <w:b/>
          <w:bCs/>
          <w:lang w:val="en-US"/>
        </w:rPr>
      </w:pPr>
    </w:p>
    <w:p w14:paraId="57062F6D" w14:textId="487FC3E3" w:rsidR="00733843" w:rsidRPr="00214183" w:rsidRDefault="00733843" w:rsidP="00F46D17">
      <w:pPr>
        <w:spacing w:after="0"/>
        <w:rPr>
          <w:b/>
          <w:bCs/>
          <w:color w:val="0070C0"/>
          <w:lang w:val="en-US"/>
        </w:rPr>
      </w:pPr>
      <w:r w:rsidRPr="00214183">
        <w:rPr>
          <w:b/>
          <w:bCs/>
          <w:color w:val="0070C0"/>
          <w:lang w:val="en-US"/>
        </w:rPr>
        <w:t xml:space="preserve">The </w:t>
      </w:r>
      <w:r w:rsidRPr="00214183">
        <w:rPr>
          <w:b/>
          <w:bCs/>
          <w:color w:val="FF0000"/>
          <w:lang w:val="en-US"/>
        </w:rPr>
        <w:t xml:space="preserve">Unintended Consequence </w:t>
      </w:r>
      <w:r w:rsidRPr="00214183">
        <w:rPr>
          <w:b/>
          <w:bCs/>
          <w:color w:val="0070C0"/>
          <w:lang w:val="en-US"/>
        </w:rPr>
        <w:t xml:space="preserve">for the BMA OCE’s </w:t>
      </w:r>
      <w:r w:rsidR="00DF2311">
        <w:rPr>
          <w:b/>
          <w:bCs/>
          <w:color w:val="0070C0"/>
          <w:lang w:val="en-US"/>
        </w:rPr>
        <w:t>seems to be</w:t>
      </w:r>
      <w:r w:rsidRPr="00214183">
        <w:rPr>
          <w:b/>
          <w:bCs/>
          <w:color w:val="0070C0"/>
          <w:lang w:val="en-US"/>
        </w:rPr>
        <w:t xml:space="preserve"> </w:t>
      </w:r>
      <w:proofErr w:type="gramStart"/>
      <w:r w:rsidRPr="00214183">
        <w:rPr>
          <w:b/>
          <w:bCs/>
          <w:color w:val="0070C0"/>
          <w:lang w:val="en-US"/>
        </w:rPr>
        <w:t xml:space="preserve">directly </w:t>
      </w:r>
      <w:r w:rsidR="00DF2311">
        <w:rPr>
          <w:b/>
          <w:bCs/>
          <w:color w:val="0070C0"/>
          <w:lang w:val="en-US"/>
        </w:rPr>
        <w:t>related</w:t>
      </w:r>
      <w:proofErr w:type="gramEnd"/>
      <w:r w:rsidR="00DF2311">
        <w:rPr>
          <w:b/>
          <w:bCs/>
          <w:color w:val="0070C0"/>
          <w:lang w:val="en-US"/>
        </w:rPr>
        <w:t xml:space="preserve"> </w:t>
      </w:r>
      <w:r w:rsidRPr="00214183">
        <w:rPr>
          <w:b/>
          <w:bCs/>
          <w:color w:val="0070C0"/>
          <w:lang w:val="en-US"/>
        </w:rPr>
        <w:t>to the likely Corporate Structure, as the diagram from Mr McFarlane from the QRC submission to the State Development, Natural Resources and Agricultural Industry Development Committee’s shows.</w:t>
      </w:r>
    </w:p>
    <w:p w14:paraId="6CDF90D9" w14:textId="57C4CAFE" w:rsidR="00733843" w:rsidRDefault="00733843" w:rsidP="00F46D17">
      <w:pPr>
        <w:spacing w:after="0"/>
        <w:rPr>
          <w:b/>
          <w:bCs/>
          <w:lang w:val="en-US"/>
        </w:rPr>
      </w:pPr>
    </w:p>
    <w:p w14:paraId="33AC5D59" w14:textId="777255BE" w:rsidR="00733843" w:rsidRDefault="00733843" w:rsidP="00F46D17">
      <w:pPr>
        <w:spacing w:after="0"/>
        <w:rPr>
          <w:b/>
          <w:bCs/>
          <w:lang w:val="en-US"/>
        </w:rPr>
      </w:pPr>
      <w:r>
        <w:rPr>
          <w:b/>
          <w:bCs/>
          <w:lang w:val="en-US"/>
        </w:rPr>
        <w:t>In a joint venture like the at the different Joint Ventures BMA Coal has with different joint venturers at different Mines.</w:t>
      </w:r>
    </w:p>
    <w:p w14:paraId="7850428C" w14:textId="3A15DDAF" w:rsidR="00733843" w:rsidRDefault="00733843" w:rsidP="00F46D17">
      <w:pPr>
        <w:spacing w:after="0"/>
        <w:rPr>
          <w:b/>
          <w:bCs/>
          <w:lang w:val="en-US"/>
        </w:rPr>
      </w:pPr>
    </w:p>
    <w:p w14:paraId="73E660E8" w14:textId="66C042E3" w:rsidR="00733843" w:rsidRPr="00214183" w:rsidRDefault="00733843" w:rsidP="00214183">
      <w:pPr>
        <w:pStyle w:val="ListParagraph"/>
        <w:numPr>
          <w:ilvl w:val="0"/>
          <w:numId w:val="3"/>
        </w:numPr>
        <w:spacing w:after="0"/>
        <w:rPr>
          <w:b/>
          <w:bCs/>
          <w:lang w:val="en-US"/>
        </w:rPr>
      </w:pPr>
      <w:r w:rsidRPr="00214183">
        <w:rPr>
          <w:b/>
          <w:bCs/>
          <w:lang w:val="en-US"/>
        </w:rPr>
        <w:t>The joint ventures appoint the Operator in Company A.</w:t>
      </w:r>
    </w:p>
    <w:p w14:paraId="78D2E198" w14:textId="70BDDB51" w:rsidR="00733843" w:rsidRDefault="00733843" w:rsidP="00F46D17">
      <w:pPr>
        <w:spacing w:after="0"/>
        <w:rPr>
          <w:b/>
          <w:bCs/>
          <w:lang w:val="en-US"/>
        </w:rPr>
      </w:pPr>
    </w:p>
    <w:p w14:paraId="3E93A54B" w14:textId="1A27EB55" w:rsidR="00FA10AA" w:rsidRPr="00214183" w:rsidRDefault="00FA10AA" w:rsidP="00214183">
      <w:pPr>
        <w:pStyle w:val="ListParagraph"/>
        <w:numPr>
          <w:ilvl w:val="0"/>
          <w:numId w:val="3"/>
        </w:numPr>
        <w:spacing w:after="0"/>
        <w:rPr>
          <w:b/>
          <w:bCs/>
          <w:lang w:val="en-US"/>
        </w:rPr>
      </w:pPr>
      <w:r w:rsidRPr="00214183">
        <w:rPr>
          <w:b/>
          <w:bCs/>
          <w:lang w:val="en-US"/>
        </w:rPr>
        <w:t>The Production and Engineering Empl</w:t>
      </w:r>
      <w:r w:rsidR="00214183" w:rsidRPr="00214183">
        <w:rPr>
          <w:b/>
          <w:bCs/>
          <w:lang w:val="en-US"/>
        </w:rPr>
        <w:t>o</w:t>
      </w:r>
      <w:r w:rsidRPr="00214183">
        <w:rPr>
          <w:b/>
          <w:bCs/>
          <w:lang w:val="en-US"/>
        </w:rPr>
        <w:t>yees are</w:t>
      </w:r>
      <w:r w:rsidR="00214183" w:rsidRPr="00214183">
        <w:rPr>
          <w:b/>
          <w:bCs/>
          <w:lang w:val="en-US"/>
        </w:rPr>
        <w:t xml:space="preserve"> employed in Company </w:t>
      </w:r>
      <w:proofErr w:type="gramStart"/>
      <w:r w:rsidR="00214183" w:rsidRPr="00214183">
        <w:rPr>
          <w:b/>
          <w:bCs/>
          <w:lang w:val="en-US"/>
        </w:rPr>
        <w:t>B</w:t>
      </w:r>
      <w:proofErr w:type="gramEnd"/>
    </w:p>
    <w:p w14:paraId="047AA94E" w14:textId="77777777" w:rsidR="00FA10AA" w:rsidRDefault="00FA10AA" w:rsidP="00F46D17">
      <w:pPr>
        <w:spacing w:after="0"/>
        <w:rPr>
          <w:b/>
          <w:bCs/>
          <w:lang w:val="en-US"/>
        </w:rPr>
      </w:pPr>
    </w:p>
    <w:p w14:paraId="2F5F42B6" w14:textId="14E4D77F" w:rsidR="00733843" w:rsidRPr="00214183" w:rsidRDefault="00733843" w:rsidP="00214183">
      <w:pPr>
        <w:pStyle w:val="ListParagraph"/>
        <w:numPr>
          <w:ilvl w:val="0"/>
          <w:numId w:val="3"/>
        </w:numPr>
        <w:spacing w:after="0"/>
        <w:rPr>
          <w:b/>
          <w:bCs/>
          <w:lang w:val="en-US"/>
        </w:rPr>
      </w:pPr>
      <w:r w:rsidRPr="00214183">
        <w:rPr>
          <w:b/>
          <w:bCs/>
          <w:lang w:val="en-US"/>
        </w:rPr>
        <w:t xml:space="preserve">All the Management and Staff are employed by Company </w:t>
      </w:r>
      <w:proofErr w:type="gramStart"/>
      <w:r w:rsidRPr="00214183">
        <w:rPr>
          <w:b/>
          <w:bCs/>
          <w:lang w:val="en-US"/>
        </w:rPr>
        <w:t>C</w:t>
      </w:r>
      <w:proofErr w:type="gramEnd"/>
    </w:p>
    <w:p w14:paraId="4724BA74" w14:textId="6711CD61" w:rsidR="00733843" w:rsidRDefault="00733843" w:rsidP="00F46D17">
      <w:pPr>
        <w:spacing w:after="0"/>
        <w:rPr>
          <w:b/>
          <w:bCs/>
          <w:lang w:val="en-US"/>
        </w:rPr>
      </w:pPr>
    </w:p>
    <w:p w14:paraId="3100F747" w14:textId="4C3CDE78" w:rsidR="00733843" w:rsidRDefault="00214183" w:rsidP="00F46D17">
      <w:pPr>
        <w:spacing w:after="0"/>
        <w:rPr>
          <w:b/>
          <w:bCs/>
          <w:lang w:val="en-US"/>
        </w:rPr>
      </w:pPr>
      <w:r>
        <w:rPr>
          <w:b/>
          <w:bCs/>
          <w:lang w:val="en-US"/>
        </w:rPr>
        <w:t xml:space="preserve">All that happens from an employment point of view is that the company </w:t>
      </w:r>
      <w:proofErr w:type="spellStart"/>
      <w:r>
        <w:rPr>
          <w:b/>
          <w:bCs/>
          <w:lang w:val="en-US"/>
        </w:rPr>
        <w:t>the</w:t>
      </w:r>
      <w:proofErr w:type="spellEnd"/>
      <w:r>
        <w:rPr>
          <w:b/>
          <w:bCs/>
          <w:lang w:val="en-US"/>
        </w:rPr>
        <w:t xml:space="preserve"> are employed under changes to the one that Employs the Staff on Individual Employment Contracts</w:t>
      </w:r>
    </w:p>
    <w:p w14:paraId="402814C4" w14:textId="562F72BD" w:rsidR="00733843" w:rsidRPr="00214183" w:rsidRDefault="00214183" w:rsidP="00F46D17">
      <w:pPr>
        <w:spacing w:after="0"/>
        <w:rPr>
          <w:b/>
          <w:bCs/>
          <w:color w:val="FF0000"/>
          <w:lang w:val="en-US"/>
        </w:rPr>
      </w:pPr>
      <w:r w:rsidRPr="00214183">
        <w:rPr>
          <w:b/>
          <w:bCs/>
          <w:color w:val="FF0000"/>
          <w:lang w:val="en-US"/>
        </w:rPr>
        <w:t>This appears to be using the complicated corporate structure to stop current fulltime OCE’s they do not like from continuing in the job</w:t>
      </w:r>
      <w:r>
        <w:rPr>
          <w:b/>
          <w:bCs/>
          <w:color w:val="FF0000"/>
          <w:lang w:val="en-US"/>
        </w:rPr>
        <w:t>.</w:t>
      </w:r>
    </w:p>
    <w:p w14:paraId="50AA33B6" w14:textId="577DFCDB" w:rsidR="00F46D17" w:rsidRPr="00F46D17" w:rsidRDefault="00F46D17" w:rsidP="00754815">
      <w:pPr>
        <w:spacing w:after="0"/>
        <w:rPr>
          <w:b/>
          <w:bCs/>
          <w:i/>
          <w:iCs/>
          <w:lang w:val="en-US"/>
        </w:rPr>
      </w:pPr>
    </w:p>
    <w:p w14:paraId="175A420A" w14:textId="6D5BEECB" w:rsidR="00F46D17" w:rsidRDefault="00F46D17" w:rsidP="00754815">
      <w:pPr>
        <w:spacing w:after="0"/>
        <w:rPr>
          <w:b/>
          <w:bCs/>
          <w:lang w:val="en-US"/>
        </w:rPr>
      </w:pPr>
    </w:p>
    <w:p w14:paraId="7AE4D31C" w14:textId="14F30ACE" w:rsidR="00214183" w:rsidRPr="00DA299F" w:rsidRDefault="00214183" w:rsidP="00754815">
      <w:pPr>
        <w:spacing w:after="0"/>
        <w:rPr>
          <w:b/>
          <w:bCs/>
          <w:u w:val="single"/>
          <w:lang w:val="en-US"/>
        </w:rPr>
      </w:pPr>
      <w:r w:rsidRPr="00DA299F">
        <w:rPr>
          <w:b/>
          <w:bCs/>
          <w:u w:val="single"/>
          <w:lang w:val="en-US"/>
        </w:rPr>
        <w:t>The QRC MacFarlane Diagram</w:t>
      </w:r>
    </w:p>
    <w:p w14:paraId="57345543" w14:textId="7C2DF7D3" w:rsidR="00214183" w:rsidRDefault="00214183" w:rsidP="00754815">
      <w:pPr>
        <w:spacing w:after="0"/>
        <w:rPr>
          <w:b/>
          <w:bCs/>
          <w:lang w:val="en-US"/>
        </w:rPr>
      </w:pPr>
    </w:p>
    <w:p w14:paraId="39654CB9" w14:textId="77777777" w:rsidR="00DA299F" w:rsidRPr="00DA299F" w:rsidRDefault="00DA299F" w:rsidP="00DA299F">
      <w:pPr>
        <w:spacing w:after="0"/>
        <w:rPr>
          <w:b/>
          <w:bCs/>
          <w:i/>
          <w:iCs/>
          <w:lang w:val="en-US"/>
        </w:rPr>
      </w:pPr>
      <w:r w:rsidRPr="00DA299F">
        <w:rPr>
          <w:b/>
          <w:bCs/>
          <w:i/>
          <w:iCs/>
          <w:lang w:val="en-US"/>
        </w:rPr>
        <w:t xml:space="preserve">Mr Macfarlane noted: </w:t>
      </w:r>
    </w:p>
    <w:p w14:paraId="0D2B868F" w14:textId="752940F3" w:rsidR="00DA299F" w:rsidRPr="00DA299F" w:rsidRDefault="00DA299F" w:rsidP="00DA299F">
      <w:pPr>
        <w:spacing w:after="0"/>
        <w:rPr>
          <w:b/>
          <w:bCs/>
          <w:i/>
          <w:iCs/>
          <w:lang w:val="en-US"/>
        </w:rPr>
      </w:pPr>
      <w:r w:rsidRPr="00DA299F">
        <w:rPr>
          <w:b/>
          <w:bCs/>
          <w:i/>
          <w:iCs/>
          <w:lang w:val="en-US"/>
        </w:rPr>
        <w:t xml:space="preserve">… </w:t>
      </w:r>
      <w:r w:rsidRPr="00DA299F">
        <w:rPr>
          <w:b/>
          <w:bCs/>
          <w:i/>
          <w:iCs/>
          <w:highlight w:val="yellow"/>
          <w:lang w:val="en-US"/>
        </w:rPr>
        <w:t>is not an issue of permanency of employment—these people are permanently employed—</w:t>
      </w:r>
      <w:r w:rsidRPr="00DA299F">
        <w:rPr>
          <w:b/>
          <w:bCs/>
          <w:i/>
          <w:iCs/>
          <w:lang w:val="en-US"/>
        </w:rPr>
        <w:t xml:space="preserve">it </w:t>
      </w:r>
      <w:r w:rsidRPr="00DA299F">
        <w:rPr>
          <w:b/>
          <w:bCs/>
          <w:i/>
          <w:iCs/>
          <w:color w:val="FF0000"/>
          <w:lang w:val="en-US"/>
        </w:rPr>
        <w:t xml:space="preserve">is an issue of who are they employed by </w:t>
      </w:r>
      <w:proofErr w:type="gramStart"/>
      <w:r w:rsidRPr="00DA299F">
        <w:rPr>
          <w:b/>
          <w:bCs/>
          <w:i/>
          <w:iCs/>
          <w:color w:val="FF0000"/>
          <w:lang w:val="en-US"/>
        </w:rPr>
        <w:t>In</w:t>
      </w:r>
      <w:proofErr w:type="gramEnd"/>
      <w:r w:rsidRPr="00DA299F">
        <w:rPr>
          <w:b/>
          <w:bCs/>
          <w:i/>
          <w:iCs/>
          <w:color w:val="FF0000"/>
          <w:lang w:val="en-US"/>
        </w:rPr>
        <w:t xml:space="preserve"> the complexities of corporate structures </w:t>
      </w:r>
      <w:r w:rsidRPr="00DA299F">
        <w:rPr>
          <w:b/>
          <w:bCs/>
          <w:i/>
          <w:iCs/>
          <w:lang w:val="en-US"/>
        </w:rPr>
        <w:t xml:space="preserve">… </w:t>
      </w:r>
      <w:r w:rsidRPr="00DA299F">
        <w:rPr>
          <w:b/>
          <w:bCs/>
          <w:i/>
          <w:iCs/>
          <w:highlight w:val="yellow"/>
          <w:lang w:val="en-US"/>
        </w:rPr>
        <w:t>companies operate in the coal industry on the basis that they are in joint ventures, they have partners and they have structures within individual companies.</w:t>
      </w:r>
      <w:r w:rsidRPr="00DA299F">
        <w:rPr>
          <w:b/>
          <w:bCs/>
          <w:i/>
          <w:iCs/>
          <w:lang w:val="en-US"/>
        </w:rPr>
        <w:t xml:space="preserve"> </w:t>
      </w:r>
    </w:p>
    <w:p w14:paraId="0A8965FF" w14:textId="4AADA47C" w:rsidR="00DA299F" w:rsidRPr="00DA299F" w:rsidRDefault="00DA299F" w:rsidP="00DA299F">
      <w:pPr>
        <w:spacing w:after="0"/>
        <w:rPr>
          <w:b/>
          <w:bCs/>
          <w:i/>
          <w:iCs/>
          <w:lang w:val="en-US"/>
        </w:rPr>
      </w:pPr>
      <w:r w:rsidRPr="00DA299F">
        <w:rPr>
          <w:b/>
          <w:bCs/>
          <w:i/>
          <w:iCs/>
          <w:color w:val="FF0000"/>
          <w:lang w:val="en-US"/>
        </w:rPr>
        <w:t xml:space="preserve">You have heard from some companies today who are in joint ventures where the joint venture does not actually employ the </w:t>
      </w:r>
      <w:proofErr w:type="gramStart"/>
      <w:r w:rsidRPr="00DA299F">
        <w:rPr>
          <w:b/>
          <w:bCs/>
          <w:i/>
          <w:iCs/>
          <w:color w:val="FF0000"/>
          <w:lang w:val="en-US"/>
        </w:rPr>
        <w:t>person</w:t>
      </w:r>
      <w:proofErr w:type="gramEnd"/>
      <w:r w:rsidRPr="00DA299F">
        <w:rPr>
          <w:b/>
          <w:bCs/>
          <w:i/>
          <w:iCs/>
          <w:color w:val="FF0000"/>
          <w:lang w:val="en-US"/>
        </w:rPr>
        <w:t xml:space="preserve"> but the person is in permanent employment</w:t>
      </w:r>
      <w:r w:rsidRPr="00DA299F">
        <w:rPr>
          <w:b/>
          <w:bCs/>
          <w:i/>
          <w:iCs/>
          <w:lang w:val="en-US"/>
        </w:rPr>
        <w:t xml:space="preserve">.  </w:t>
      </w:r>
    </w:p>
    <w:p w14:paraId="44B9166F" w14:textId="491472B2" w:rsidR="00F46D17" w:rsidRDefault="00F46D17" w:rsidP="00754815">
      <w:pPr>
        <w:spacing w:after="0"/>
        <w:rPr>
          <w:b/>
          <w:bCs/>
          <w:lang w:val="en-US"/>
        </w:rPr>
      </w:pPr>
      <w:r>
        <w:rPr>
          <w:b/>
          <w:bCs/>
          <w:noProof/>
          <w:lang w:val="en-US"/>
        </w:rPr>
        <w:lastRenderedPageBreak/>
        <w:drawing>
          <wp:inline distT="0" distB="0" distL="0" distR="0" wp14:anchorId="671F577A" wp14:editId="76CA470B">
            <wp:extent cx="5730875" cy="3907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3907790"/>
                    </a:xfrm>
                    <a:prstGeom prst="rect">
                      <a:avLst/>
                    </a:prstGeom>
                    <a:noFill/>
                  </pic:spPr>
                </pic:pic>
              </a:graphicData>
            </a:graphic>
          </wp:inline>
        </w:drawing>
      </w:r>
    </w:p>
    <w:p w14:paraId="1746587E" w14:textId="77777777" w:rsidR="00214183" w:rsidRPr="00214183" w:rsidRDefault="00214183" w:rsidP="00214183">
      <w:pPr>
        <w:spacing w:after="0"/>
        <w:rPr>
          <w:b/>
          <w:bCs/>
          <w:i/>
          <w:iCs/>
          <w:lang w:val="en-US"/>
        </w:rPr>
      </w:pPr>
      <w:r w:rsidRPr="00214183">
        <w:rPr>
          <w:b/>
          <w:bCs/>
          <w:i/>
          <w:iCs/>
          <w:lang w:val="en-US"/>
        </w:rPr>
        <w:t>Meaning of site senior executive</w:t>
      </w:r>
    </w:p>
    <w:p w14:paraId="00BD91AD" w14:textId="77777777" w:rsidR="00214183" w:rsidRPr="00214183" w:rsidRDefault="00214183" w:rsidP="00214183">
      <w:pPr>
        <w:spacing w:after="0"/>
        <w:rPr>
          <w:b/>
          <w:bCs/>
          <w:i/>
          <w:iCs/>
          <w:lang w:val="en-US"/>
        </w:rPr>
      </w:pPr>
      <w:r w:rsidRPr="00214183">
        <w:rPr>
          <w:b/>
          <w:bCs/>
          <w:i/>
          <w:iCs/>
          <w:lang w:val="en-US"/>
        </w:rPr>
        <w:t>(1)</w:t>
      </w:r>
      <w:r w:rsidRPr="00214183">
        <w:rPr>
          <w:b/>
          <w:bCs/>
          <w:i/>
          <w:iCs/>
          <w:lang w:val="en-US"/>
        </w:rPr>
        <w:tab/>
        <w:t xml:space="preserve">The site senior executive for a coal mine is the </w:t>
      </w:r>
      <w:r w:rsidRPr="00214183">
        <w:rPr>
          <w:b/>
          <w:bCs/>
          <w:i/>
          <w:iCs/>
          <w:color w:val="FF0000"/>
          <w:lang w:val="en-US"/>
        </w:rPr>
        <w:t xml:space="preserve">most senior officer employed or otherwise engaged </w:t>
      </w:r>
      <w:r w:rsidRPr="00F85EF0">
        <w:rPr>
          <w:b/>
          <w:bCs/>
          <w:i/>
          <w:iCs/>
          <w:lang w:val="en-US"/>
        </w:rPr>
        <w:t xml:space="preserve">by the </w:t>
      </w:r>
      <w:r w:rsidRPr="00F85EF0">
        <w:rPr>
          <w:b/>
          <w:bCs/>
          <w:i/>
          <w:iCs/>
          <w:color w:val="FF0000"/>
          <w:lang w:val="en-US"/>
        </w:rPr>
        <w:t xml:space="preserve">coal mine operator </w:t>
      </w:r>
      <w:r w:rsidRPr="00F85EF0">
        <w:rPr>
          <w:b/>
          <w:bCs/>
          <w:i/>
          <w:iCs/>
          <w:lang w:val="en-US"/>
        </w:rPr>
        <w:t xml:space="preserve">for the coal mine </w:t>
      </w:r>
      <w:r w:rsidRPr="00214183">
        <w:rPr>
          <w:b/>
          <w:bCs/>
          <w:i/>
          <w:iCs/>
          <w:lang w:val="en-US"/>
        </w:rPr>
        <w:t>who—</w:t>
      </w:r>
    </w:p>
    <w:p w14:paraId="7EECECB4" w14:textId="77777777" w:rsidR="00F85EF0" w:rsidRDefault="00214183" w:rsidP="00214183">
      <w:pPr>
        <w:spacing w:after="0"/>
        <w:rPr>
          <w:b/>
          <w:bCs/>
          <w:i/>
          <w:iCs/>
          <w:lang w:val="en-US"/>
        </w:rPr>
      </w:pPr>
      <w:r w:rsidRPr="00214183">
        <w:rPr>
          <w:b/>
          <w:bCs/>
          <w:i/>
          <w:iCs/>
          <w:lang w:val="en-US"/>
        </w:rPr>
        <w:t>(a)</w:t>
      </w:r>
      <w:r w:rsidRPr="00214183">
        <w:rPr>
          <w:b/>
          <w:bCs/>
          <w:i/>
          <w:iCs/>
          <w:lang w:val="en-US"/>
        </w:rPr>
        <w:tab/>
        <w:t>is located at or near the coal mine; and</w:t>
      </w:r>
      <w:r w:rsidR="00F85EF0">
        <w:rPr>
          <w:b/>
          <w:bCs/>
          <w:i/>
          <w:iCs/>
          <w:lang w:val="en-US"/>
        </w:rPr>
        <w:t xml:space="preserve"> </w:t>
      </w:r>
    </w:p>
    <w:p w14:paraId="5A3FE93D" w14:textId="5FB35C68" w:rsidR="00F46D17" w:rsidRPr="00214183" w:rsidRDefault="00F85EF0" w:rsidP="00214183">
      <w:pPr>
        <w:spacing w:after="0"/>
        <w:rPr>
          <w:b/>
          <w:bCs/>
          <w:i/>
          <w:iCs/>
          <w:lang w:val="en-US"/>
        </w:rPr>
      </w:pPr>
      <w:r w:rsidRPr="00F85EF0">
        <w:rPr>
          <w:b/>
          <w:bCs/>
          <w:i/>
          <w:iCs/>
          <w:lang w:val="en-US"/>
        </w:rPr>
        <w:t>(b)</w:t>
      </w:r>
      <w:r w:rsidRPr="00F85EF0">
        <w:rPr>
          <w:b/>
          <w:bCs/>
          <w:i/>
          <w:iCs/>
          <w:lang w:val="en-US"/>
        </w:rPr>
        <w:tab/>
      </w:r>
      <w:r w:rsidRPr="00F85EF0">
        <w:rPr>
          <w:b/>
          <w:bCs/>
          <w:i/>
          <w:iCs/>
          <w:color w:val="FF0000"/>
          <w:lang w:val="en-US"/>
        </w:rPr>
        <w:t>has responsibility for the coal mine.</w:t>
      </w:r>
    </w:p>
    <w:p w14:paraId="1E918550" w14:textId="4FB410E6" w:rsidR="00214183" w:rsidRPr="00214183" w:rsidRDefault="00214183" w:rsidP="00214183">
      <w:pPr>
        <w:spacing w:after="0"/>
        <w:rPr>
          <w:b/>
          <w:bCs/>
          <w:i/>
          <w:iCs/>
          <w:lang w:val="en-US"/>
        </w:rPr>
      </w:pPr>
    </w:p>
    <w:p w14:paraId="629380F1" w14:textId="262AD414" w:rsidR="00F85EF0" w:rsidRDefault="00F85EF0" w:rsidP="00214183">
      <w:pPr>
        <w:spacing w:after="0"/>
        <w:rPr>
          <w:b/>
          <w:bCs/>
          <w:lang w:val="en-US"/>
        </w:rPr>
      </w:pPr>
    </w:p>
    <w:p w14:paraId="5F1F07D2" w14:textId="77777777" w:rsidR="00F85EF0" w:rsidRDefault="00F85EF0" w:rsidP="00214183">
      <w:pPr>
        <w:spacing w:after="0"/>
        <w:rPr>
          <w:b/>
          <w:bCs/>
          <w:lang w:val="en-US"/>
        </w:rPr>
      </w:pPr>
      <w:r>
        <w:rPr>
          <w:b/>
          <w:bCs/>
          <w:lang w:val="en-US"/>
        </w:rPr>
        <w:t xml:space="preserve">The QRC diagram does not </w:t>
      </w:r>
    </w:p>
    <w:p w14:paraId="51D2FF11" w14:textId="00F50A85" w:rsidR="00DA299F" w:rsidRDefault="00DA299F" w:rsidP="00F85EF0">
      <w:pPr>
        <w:pStyle w:val="ListParagraph"/>
        <w:numPr>
          <w:ilvl w:val="0"/>
          <w:numId w:val="4"/>
        </w:numPr>
        <w:spacing w:after="0"/>
        <w:rPr>
          <w:b/>
          <w:bCs/>
          <w:lang w:val="en-US"/>
        </w:rPr>
      </w:pPr>
      <w:r>
        <w:rPr>
          <w:b/>
          <w:bCs/>
          <w:lang w:val="en-US"/>
        </w:rPr>
        <w:t xml:space="preserve">Shows that the Production and Engineering Employees employment is as direct as that for the Staff Management Employees, it just uses a Different </w:t>
      </w:r>
      <w:proofErr w:type="gramStart"/>
      <w:r>
        <w:rPr>
          <w:b/>
          <w:bCs/>
          <w:lang w:val="en-US"/>
        </w:rPr>
        <w:t>Company</w:t>
      </w:r>
      <w:proofErr w:type="gramEnd"/>
      <w:r>
        <w:rPr>
          <w:b/>
          <w:bCs/>
          <w:lang w:val="en-US"/>
        </w:rPr>
        <w:t xml:space="preserve"> and the Workforce Company uses a P and E employment Collective Agreement</w:t>
      </w:r>
    </w:p>
    <w:p w14:paraId="49F9224B" w14:textId="028C0CC8" w:rsidR="00214183" w:rsidRDefault="00F85EF0" w:rsidP="00F85EF0">
      <w:pPr>
        <w:pStyle w:val="ListParagraph"/>
        <w:numPr>
          <w:ilvl w:val="0"/>
          <w:numId w:val="4"/>
        </w:numPr>
        <w:spacing w:after="0"/>
        <w:rPr>
          <w:b/>
          <w:bCs/>
          <w:lang w:val="en-US"/>
        </w:rPr>
      </w:pPr>
      <w:r w:rsidRPr="00F85EF0">
        <w:rPr>
          <w:b/>
          <w:bCs/>
          <w:lang w:val="en-US"/>
        </w:rPr>
        <w:t xml:space="preserve">State </w:t>
      </w:r>
      <w:r>
        <w:rPr>
          <w:b/>
          <w:bCs/>
          <w:lang w:val="en-US"/>
        </w:rPr>
        <w:t xml:space="preserve">or show </w:t>
      </w:r>
      <w:r w:rsidRPr="00F85EF0">
        <w:rPr>
          <w:b/>
          <w:bCs/>
          <w:lang w:val="en-US"/>
        </w:rPr>
        <w:t>how the Operator employs or otherwise the Site Senior Executive</w:t>
      </w:r>
      <w:r>
        <w:rPr>
          <w:b/>
          <w:bCs/>
          <w:lang w:val="en-US"/>
        </w:rPr>
        <w:t xml:space="preserve"> or even if they employed under the Staff Employment Company.</w:t>
      </w:r>
    </w:p>
    <w:p w14:paraId="286A4765" w14:textId="17B6E277" w:rsidR="00F85EF0" w:rsidRDefault="00F85EF0" w:rsidP="00F85EF0">
      <w:pPr>
        <w:pStyle w:val="ListParagraph"/>
        <w:numPr>
          <w:ilvl w:val="0"/>
          <w:numId w:val="4"/>
        </w:numPr>
        <w:spacing w:after="0"/>
        <w:rPr>
          <w:b/>
          <w:bCs/>
          <w:lang w:val="en-US"/>
        </w:rPr>
      </w:pPr>
      <w:r>
        <w:rPr>
          <w:b/>
          <w:bCs/>
          <w:lang w:val="en-US"/>
        </w:rPr>
        <w:t>There is nothing to show that any Management and Staff are directly employed by the same entity as the SSE.</w:t>
      </w:r>
    </w:p>
    <w:p w14:paraId="701BA7A3" w14:textId="3164FDD4" w:rsidR="00F85EF0" w:rsidRDefault="00F85EF0" w:rsidP="00F85EF0">
      <w:pPr>
        <w:pStyle w:val="ListParagraph"/>
        <w:numPr>
          <w:ilvl w:val="0"/>
          <w:numId w:val="4"/>
        </w:numPr>
        <w:spacing w:after="0"/>
        <w:rPr>
          <w:b/>
          <w:bCs/>
          <w:lang w:val="en-US"/>
        </w:rPr>
      </w:pPr>
      <w:r>
        <w:rPr>
          <w:b/>
          <w:bCs/>
          <w:lang w:val="en-US"/>
        </w:rPr>
        <w:t>Even though the SSE is the most senior Officer employed by the Operator, there is nothing to state that under Staff Employment Company C that those Management Report directly to the SSE.</w:t>
      </w:r>
    </w:p>
    <w:p w14:paraId="7A3D2252" w14:textId="2A44C656" w:rsidR="005157B5" w:rsidRPr="005157B5" w:rsidRDefault="005157B5" w:rsidP="005157B5">
      <w:pPr>
        <w:pStyle w:val="ListParagraph"/>
        <w:numPr>
          <w:ilvl w:val="0"/>
          <w:numId w:val="4"/>
        </w:numPr>
        <w:rPr>
          <w:b/>
          <w:bCs/>
          <w:lang w:val="en-US"/>
        </w:rPr>
      </w:pPr>
      <w:r w:rsidRPr="005157B5">
        <w:rPr>
          <w:b/>
          <w:bCs/>
          <w:lang w:val="en-US"/>
        </w:rPr>
        <w:t xml:space="preserve">Would allow the </w:t>
      </w:r>
      <w:r w:rsidR="00DA299F">
        <w:rPr>
          <w:b/>
          <w:bCs/>
          <w:lang w:val="en-US"/>
        </w:rPr>
        <w:t xml:space="preserve">illegal </w:t>
      </w:r>
      <w:r w:rsidRPr="005157B5">
        <w:rPr>
          <w:b/>
          <w:bCs/>
          <w:lang w:val="en-US"/>
        </w:rPr>
        <w:t xml:space="preserve">arrangement found by the DNRME Investigation into the Daniel Springer Fatality to exist. </w:t>
      </w:r>
      <w:r w:rsidR="00DA299F">
        <w:rPr>
          <w:b/>
          <w:bCs/>
          <w:lang w:val="en-US"/>
        </w:rPr>
        <w:t xml:space="preserve"> That is the SSE was not the most Senior Person on site appointed by the Operator.</w:t>
      </w:r>
    </w:p>
    <w:p w14:paraId="63163F93" w14:textId="1FBE76C3" w:rsidR="005157B5" w:rsidRDefault="005157B5" w:rsidP="005157B5">
      <w:pPr>
        <w:spacing w:after="0"/>
        <w:rPr>
          <w:b/>
          <w:bCs/>
          <w:lang w:val="en-US"/>
        </w:rPr>
      </w:pPr>
    </w:p>
    <w:p w14:paraId="68DEE5BD" w14:textId="66F80D21" w:rsidR="00DA299F" w:rsidRPr="00DA299F" w:rsidRDefault="00DA299F" w:rsidP="005157B5">
      <w:pPr>
        <w:spacing w:after="0"/>
        <w:rPr>
          <w:b/>
          <w:bCs/>
          <w:u w:val="single"/>
          <w:lang w:val="en-US"/>
        </w:rPr>
      </w:pPr>
      <w:r w:rsidRPr="00DA299F">
        <w:rPr>
          <w:b/>
          <w:bCs/>
          <w:u w:val="single"/>
          <w:lang w:val="en-US"/>
        </w:rPr>
        <w:t>DANIEL SPRINGER FATALITY DNRME INVESTIGATION REPORT FINDINGS</w:t>
      </w:r>
    </w:p>
    <w:p w14:paraId="444871DB" w14:textId="77777777" w:rsidR="00DA299F" w:rsidRDefault="00DA299F" w:rsidP="005157B5">
      <w:pPr>
        <w:spacing w:after="0"/>
        <w:rPr>
          <w:b/>
          <w:bCs/>
          <w:i/>
          <w:iCs/>
          <w:u w:val="single"/>
          <w:lang w:val="en-US"/>
        </w:rPr>
      </w:pPr>
    </w:p>
    <w:p w14:paraId="41DB14FB" w14:textId="551C9336" w:rsidR="005157B5" w:rsidRPr="005157B5" w:rsidRDefault="005157B5" w:rsidP="005157B5">
      <w:pPr>
        <w:spacing w:after="0"/>
        <w:rPr>
          <w:b/>
          <w:bCs/>
          <w:i/>
          <w:iCs/>
          <w:u w:val="single"/>
          <w:lang w:val="en-US"/>
        </w:rPr>
      </w:pPr>
      <w:r w:rsidRPr="005157B5">
        <w:rPr>
          <w:b/>
          <w:bCs/>
          <w:i/>
          <w:iCs/>
          <w:u w:val="single"/>
          <w:lang w:val="en-US"/>
        </w:rPr>
        <w:t xml:space="preserve">Site Senior Executive </w:t>
      </w:r>
    </w:p>
    <w:p w14:paraId="199D53EA" w14:textId="77777777" w:rsidR="005157B5" w:rsidRPr="005157B5" w:rsidRDefault="005157B5" w:rsidP="005157B5">
      <w:pPr>
        <w:spacing w:after="0"/>
        <w:rPr>
          <w:b/>
          <w:bCs/>
          <w:i/>
          <w:iCs/>
          <w:color w:val="0070C0"/>
          <w:lang w:val="en-US"/>
        </w:rPr>
      </w:pPr>
      <w:r w:rsidRPr="005157B5">
        <w:rPr>
          <w:b/>
          <w:bCs/>
          <w:i/>
          <w:iCs/>
          <w:lang w:val="en-US"/>
        </w:rPr>
        <w:lastRenderedPageBreak/>
        <w:t xml:space="preserve">The investigation revealed evidence to suggest that the appointed </w:t>
      </w:r>
      <w:r w:rsidRPr="005157B5">
        <w:rPr>
          <w:b/>
          <w:bCs/>
          <w:i/>
          <w:iCs/>
          <w:color w:val="0070C0"/>
          <w:lang w:val="en-US"/>
        </w:rPr>
        <w:t xml:space="preserve">SSE at Goonyella Riverside mine </w:t>
      </w:r>
      <w:r w:rsidRPr="005157B5">
        <w:rPr>
          <w:b/>
          <w:bCs/>
          <w:i/>
          <w:iCs/>
          <w:color w:val="FF0000"/>
          <w:lang w:val="en-US"/>
        </w:rPr>
        <w:t xml:space="preserve">was not the most senior officer employed who has responsibility for the coal mine </w:t>
      </w:r>
      <w:r w:rsidRPr="005157B5">
        <w:rPr>
          <w:b/>
          <w:bCs/>
          <w:i/>
          <w:iCs/>
          <w:color w:val="0070C0"/>
          <w:lang w:val="en-US"/>
        </w:rPr>
        <w:t xml:space="preserve">as required by section </w:t>
      </w:r>
      <w:r w:rsidRPr="005157B5">
        <w:rPr>
          <w:b/>
          <w:bCs/>
          <w:i/>
          <w:iCs/>
          <w:color w:val="FF0000"/>
          <w:lang w:val="en-US"/>
        </w:rPr>
        <w:t xml:space="preserve">25 </w:t>
      </w:r>
      <w:r w:rsidRPr="005157B5">
        <w:rPr>
          <w:b/>
          <w:bCs/>
          <w:i/>
          <w:iCs/>
          <w:color w:val="0070C0"/>
          <w:lang w:val="en-US"/>
        </w:rPr>
        <w:t xml:space="preserve">of the Coal Mining Safety and Health Act 1999. </w:t>
      </w:r>
    </w:p>
    <w:p w14:paraId="0CC0B3FC" w14:textId="2E055BE8" w:rsidR="005157B5" w:rsidRDefault="005157B5" w:rsidP="005157B5">
      <w:pPr>
        <w:spacing w:after="0"/>
        <w:rPr>
          <w:b/>
          <w:bCs/>
          <w:i/>
          <w:iCs/>
          <w:lang w:val="en-US"/>
        </w:rPr>
      </w:pPr>
      <w:r w:rsidRPr="005157B5">
        <w:rPr>
          <w:b/>
          <w:bCs/>
          <w:i/>
          <w:iCs/>
          <w:highlight w:val="yellow"/>
          <w:lang w:val="en-US"/>
        </w:rPr>
        <w:t>Evidence given by the maintenance manager showed that he did not report to the</w:t>
      </w:r>
      <w:r w:rsidRPr="005157B5">
        <w:rPr>
          <w:b/>
          <w:bCs/>
          <w:i/>
          <w:iCs/>
          <w:lang w:val="en-US"/>
        </w:rPr>
        <w:t xml:space="preserve"> </w:t>
      </w:r>
      <w:r w:rsidRPr="005157B5">
        <w:rPr>
          <w:b/>
          <w:bCs/>
          <w:i/>
          <w:iCs/>
          <w:color w:val="0070C0"/>
          <w:lang w:val="en-US"/>
        </w:rPr>
        <w:t>SSE</w:t>
      </w:r>
      <w:r w:rsidRPr="005157B5">
        <w:rPr>
          <w:b/>
          <w:bCs/>
          <w:i/>
          <w:iCs/>
          <w:lang w:val="en-US"/>
        </w:rPr>
        <w:t xml:space="preserve"> but to the General Manager of Goonyella Riverside mine.  </w:t>
      </w:r>
    </w:p>
    <w:p w14:paraId="1EA39CA3" w14:textId="77777777" w:rsidR="005157B5" w:rsidRPr="005157B5" w:rsidRDefault="005157B5" w:rsidP="005157B5">
      <w:pPr>
        <w:spacing w:after="0"/>
        <w:rPr>
          <w:b/>
          <w:bCs/>
          <w:i/>
          <w:iCs/>
          <w:lang w:val="en-US"/>
        </w:rPr>
      </w:pPr>
    </w:p>
    <w:p w14:paraId="57C57302" w14:textId="00979B23" w:rsidR="005157B5" w:rsidRDefault="005157B5" w:rsidP="005157B5">
      <w:pPr>
        <w:spacing w:after="0"/>
        <w:rPr>
          <w:b/>
          <w:bCs/>
          <w:i/>
          <w:iCs/>
          <w:lang w:val="en-US"/>
        </w:rPr>
      </w:pPr>
      <w:r w:rsidRPr="005157B5">
        <w:rPr>
          <w:b/>
          <w:bCs/>
          <w:i/>
          <w:iCs/>
          <w:lang w:val="en-US"/>
        </w:rPr>
        <w:t xml:space="preserve">Since the </w:t>
      </w:r>
      <w:r w:rsidRPr="005157B5">
        <w:rPr>
          <w:b/>
          <w:bCs/>
          <w:i/>
          <w:iCs/>
          <w:color w:val="FF0000"/>
          <w:lang w:val="en-US"/>
        </w:rPr>
        <w:t xml:space="preserve">SSE did not appear to manage the maintenance manager’s </w:t>
      </w:r>
      <w:r w:rsidRPr="005157B5">
        <w:rPr>
          <w:b/>
          <w:bCs/>
          <w:i/>
          <w:iCs/>
          <w:lang w:val="en-US"/>
        </w:rPr>
        <w:t xml:space="preserve">routine individual development and performance review process, he could not ensure that </w:t>
      </w:r>
      <w:r w:rsidRPr="005157B5">
        <w:rPr>
          <w:b/>
          <w:bCs/>
          <w:i/>
          <w:iCs/>
          <w:color w:val="FF0000"/>
          <w:lang w:val="en-US"/>
        </w:rPr>
        <w:t>he had the competencies required to carry out his responsibilities</w:t>
      </w:r>
      <w:r w:rsidRPr="005157B5">
        <w:rPr>
          <w:b/>
          <w:bCs/>
          <w:i/>
          <w:iCs/>
          <w:lang w:val="en-US"/>
        </w:rPr>
        <w:t xml:space="preserve">, </w:t>
      </w:r>
      <w:r w:rsidRPr="005157B5">
        <w:rPr>
          <w:b/>
          <w:bCs/>
          <w:i/>
          <w:iCs/>
          <w:highlight w:val="yellow"/>
          <w:lang w:val="en-US"/>
        </w:rPr>
        <w:t>and that he was effectively carrying his responsibilities as stated in the management structure.</w:t>
      </w:r>
      <w:r w:rsidRPr="005157B5">
        <w:rPr>
          <w:b/>
          <w:bCs/>
          <w:i/>
          <w:iCs/>
          <w:lang w:val="en-US"/>
        </w:rPr>
        <w:t xml:space="preserve"> </w:t>
      </w:r>
    </w:p>
    <w:p w14:paraId="53273055" w14:textId="77777777" w:rsidR="005157B5" w:rsidRPr="005157B5" w:rsidRDefault="005157B5" w:rsidP="005157B5">
      <w:pPr>
        <w:spacing w:after="0"/>
        <w:rPr>
          <w:b/>
          <w:bCs/>
          <w:i/>
          <w:iCs/>
          <w:lang w:val="en-US"/>
        </w:rPr>
      </w:pPr>
    </w:p>
    <w:p w14:paraId="63947178" w14:textId="4CD9F0DD" w:rsidR="005157B5" w:rsidRPr="005157B5" w:rsidRDefault="005157B5" w:rsidP="005157B5">
      <w:pPr>
        <w:spacing w:after="0"/>
        <w:rPr>
          <w:b/>
          <w:bCs/>
          <w:i/>
          <w:iCs/>
          <w:color w:val="0070C0"/>
          <w:lang w:val="en-US"/>
        </w:rPr>
      </w:pPr>
      <w:r w:rsidRPr="005157B5">
        <w:rPr>
          <w:b/>
          <w:bCs/>
          <w:i/>
          <w:iCs/>
          <w:color w:val="FF0000"/>
          <w:lang w:val="en-US"/>
        </w:rPr>
        <w:t>This is contrary to section 55 of the Coal Mining Safety and Health Act 199</w:t>
      </w:r>
      <w:r w:rsidRPr="005157B5">
        <w:rPr>
          <w:b/>
          <w:bCs/>
          <w:i/>
          <w:iCs/>
          <w:color w:val="0070C0"/>
          <w:lang w:val="en-US"/>
        </w:rPr>
        <w:t xml:space="preserve">9, which states that the SSE for a mine </w:t>
      </w:r>
      <w:r w:rsidRPr="005157B5">
        <w:rPr>
          <w:b/>
          <w:bCs/>
          <w:i/>
          <w:iCs/>
          <w:color w:val="FF0000"/>
          <w:lang w:val="en-US"/>
        </w:rPr>
        <w:t xml:space="preserve">must develop, </w:t>
      </w:r>
      <w:proofErr w:type="gramStart"/>
      <w:r w:rsidRPr="005157B5">
        <w:rPr>
          <w:b/>
          <w:bCs/>
          <w:i/>
          <w:iCs/>
          <w:color w:val="FF0000"/>
          <w:lang w:val="en-US"/>
        </w:rPr>
        <w:t>implement</w:t>
      </w:r>
      <w:proofErr w:type="gramEnd"/>
      <w:r w:rsidRPr="005157B5">
        <w:rPr>
          <w:b/>
          <w:bCs/>
          <w:i/>
          <w:iCs/>
          <w:color w:val="FF0000"/>
          <w:lang w:val="en-US"/>
        </w:rPr>
        <w:t xml:space="preserve"> and maintain a management structure </w:t>
      </w:r>
      <w:r w:rsidRPr="005157B5">
        <w:rPr>
          <w:b/>
          <w:bCs/>
          <w:i/>
          <w:iCs/>
          <w:color w:val="0070C0"/>
          <w:lang w:val="en-US"/>
        </w:rPr>
        <w:t xml:space="preserve">that helps ensure the </w:t>
      </w:r>
      <w:r w:rsidRPr="005157B5">
        <w:rPr>
          <w:b/>
          <w:bCs/>
          <w:i/>
          <w:iCs/>
          <w:color w:val="FF0000"/>
          <w:lang w:val="en-US"/>
        </w:rPr>
        <w:t>safety and health of persons at the mine</w:t>
      </w:r>
      <w:r w:rsidRPr="005157B5">
        <w:rPr>
          <w:b/>
          <w:bCs/>
          <w:i/>
          <w:iCs/>
          <w:color w:val="0070C0"/>
          <w:lang w:val="en-US"/>
        </w:rPr>
        <w:t xml:space="preserve">.  </w:t>
      </w:r>
    </w:p>
    <w:p w14:paraId="5BB9B796" w14:textId="77777777" w:rsidR="005157B5" w:rsidRPr="005157B5" w:rsidRDefault="005157B5" w:rsidP="005157B5">
      <w:pPr>
        <w:spacing w:after="0"/>
        <w:rPr>
          <w:b/>
          <w:bCs/>
          <w:color w:val="0070C0"/>
          <w:lang w:val="en-US"/>
        </w:rPr>
      </w:pPr>
    </w:p>
    <w:p w14:paraId="616F293C" w14:textId="77777777" w:rsidR="005157B5" w:rsidRDefault="005157B5" w:rsidP="005157B5">
      <w:pPr>
        <w:spacing w:after="0"/>
        <w:rPr>
          <w:b/>
          <w:bCs/>
          <w:lang w:val="en-US"/>
        </w:rPr>
      </w:pPr>
    </w:p>
    <w:p w14:paraId="5D1F561F" w14:textId="77777777" w:rsidR="005157B5" w:rsidRDefault="005157B5" w:rsidP="005157B5">
      <w:pPr>
        <w:spacing w:after="0"/>
        <w:rPr>
          <w:b/>
          <w:bCs/>
          <w:lang w:val="en-US"/>
        </w:rPr>
      </w:pPr>
    </w:p>
    <w:p w14:paraId="744A20F9" w14:textId="77777777" w:rsidR="005157B5" w:rsidRDefault="005157B5" w:rsidP="005157B5">
      <w:pPr>
        <w:spacing w:after="0"/>
        <w:rPr>
          <w:b/>
          <w:bCs/>
          <w:lang w:val="en-US"/>
        </w:rPr>
      </w:pPr>
    </w:p>
    <w:p w14:paraId="213960F6" w14:textId="1637C340" w:rsidR="005157B5" w:rsidRDefault="005157B5" w:rsidP="005157B5">
      <w:pPr>
        <w:spacing w:after="0"/>
        <w:rPr>
          <w:b/>
          <w:bCs/>
          <w:lang w:val="en-US"/>
        </w:rPr>
      </w:pPr>
      <w:r>
        <w:rPr>
          <w:b/>
          <w:bCs/>
          <w:lang w:val="en-US"/>
        </w:rPr>
        <w:t>Page 22 Other Related Findings</w:t>
      </w:r>
    </w:p>
    <w:p w14:paraId="59C86684" w14:textId="77777777" w:rsidR="005157B5" w:rsidRDefault="005157B5" w:rsidP="005157B5">
      <w:pPr>
        <w:spacing w:after="0"/>
        <w:rPr>
          <w:b/>
          <w:bCs/>
          <w:lang w:val="en-US"/>
        </w:rPr>
      </w:pPr>
    </w:p>
    <w:p w14:paraId="154CEC08" w14:textId="3E2F7D16" w:rsidR="005157B5" w:rsidRPr="005157B5" w:rsidRDefault="005157B5" w:rsidP="005157B5">
      <w:pPr>
        <w:spacing w:after="0"/>
        <w:rPr>
          <w:b/>
          <w:bCs/>
          <w:i/>
          <w:iCs/>
          <w:color w:val="0070C0"/>
          <w:lang w:val="en-US"/>
        </w:rPr>
      </w:pPr>
      <w:r w:rsidRPr="005157B5">
        <w:rPr>
          <w:b/>
          <w:bCs/>
          <w:i/>
          <w:iCs/>
          <w:color w:val="0070C0"/>
          <w:lang w:val="en-US"/>
        </w:rPr>
        <w:t xml:space="preserve">The mine’s </w:t>
      </w:r>
      <w:r w:rsidRPr="005157B5">
        <w:rPr>
          <w:b/>
          <w:bCs/>
          <w:i/>
          <w:iCs/>
          <w:color w:val="FF0000"/>
          <w:lang w:val="en-US"/>
        </w:rPr>
        <w:t xml:space="preserve">SSE did not appear to be the most senior person employed or otherwise engaged by the coal mine operator </w:t>
      </w:r>
      <w:r w:rsidRPr="005157B5">
        <w:rPr>
          <w:b/>
          <w:bCs/>
          <w:i/>
          <w:iCs/>
          <w:color w:val="0070C0"/>
          <w:lang w:val="en-US"/>
        </w:rPr>
        <w:t xml:space="preserve">who had responsibility for the mine as required by section 25 of Coal Mining Safety and Health Act 1999.  </w:t>
      </w:r>
    </w:p>
    <w:p w14:paraId="19723758" w14:textId="4DC1F539" w:rsidR="00F46D17" w:rsidRDefault="00F46D17" w:rsidP="00754815">
      <w:pPr>
        <w:spacing w:after="0"/>
        <w:rPr>
          <w:b/>
          <w:bCs/>
          <w:lang w:val="en-US"/>
        </w:rPr>
      </w:pPr>
    </w:p>
    <w:p w14:paraId="52E4FBA8" w14:textId="77777777" w:rsidR="00F46D17" w:rsidRPr="00F46D17" w:rsidRDefault="00F46D17" w:rsidP="00F46D17">
      <w:pPr>
        <w:spacing w:after="0"/>
        <w:rPr>
          <w:b/>
          <w:bCs/>
          <w:i/>
          <w:iCs/>
          <w:color w:val="FF0000"/>
          <w:lang w:val="en-US"/>
        </w:rPr>
      </w:pPr>
      <w:r w:rsidRPr="00F46D17">
        <w:rPr>
          <w:b/>
          <w:bCs/>
          <w:i/>
          <w:iCs/>
          <w:color w:val="FF0000"/>
          <w:lang w:val="en-US"/>
        </w:rPr>
        <w:t xml:space="preserve">The committee was informed that for many mine operations across Queensland the employing entity of workers is different to the entity operating the mine.   </w:t>
      </w:r>
    </w:p>
    <w:p w14:paraId="359742D5" w14:textId="77777777" w:rsidR="00F46D17" w:rsidRPr="00F46D17" w:rsidRDefault="00F46D17" w:rsidP="00F46D17">
      <w:pPr>
        <w:spacing w:after="0"/>
        <w:rPr>
          <w:b/>
          <w:bCs/>
          <w:i/>
          <w:iCs/>
          <w:lang w:val="en-US"/>
        </w:rPr>
      </w:pPr>
      <w:r w:rsidRPr="00F46D17">
        <w:rPr>
          <w:b/>
          <w:bCs/>
          <w:i/>
          <w:iCs/>
          <w:highlight w:val="yellow"/>
          <w:lang w:val="en-US"/>
        </w:rPr>
        <w:t>Peabody staff at some mines may not currently employed by the CMO.</w:t>
      </w:r>
    </w:p>
    <w:p w14:paraId="06EBC750" w14:textId="77777777" w:rsidR="00F46D17" w:rsidRPr="00F46D17" w:rsidRDefault="00F46D17" w:rsidP="00F46D17">
      <w:pPr>
        <w:spacing w:after="0"/>
        <w:rPr>
          <w:b/>
          <w:bCs/>
          <w:i/>
          <w:iCs/>
          <w:lang w:val="en-US"/>
        </w:rPr>
      </w:pPr>
    </w:p>
    <w:p w14:paraId="24E965C6" w14:textId="1E4A0B0D" w:rsidR="00F46D17" w:rsidRPr="00F46D17" w:rsidRDefault="00F46D17" w:rsidP="00F46D17">
      <w:pPr>
        <w:spacing w:after="0"/>
        <w:rPr>
          <w:b/>
          <w:bCs/>
          <w:i/>
          <w:iCs/>
          <w:color w:val="FF0000"/>
          <w:lang w:val="en-US"/>
        </w:rPr>
      </w:pPr>
      <w:r w:rsidRPr="00F46D17">
        <w:rPr>
          <w:b/>
          <w:bCs/>
          <w:i/>
          <w:iCs/>
          <w:lang w:val="en-US"/>
        </w:rPr>
        <w:t xml:space="preserve"> </w:t>
      </w:r>
      <w:r w:rsidRPr="00F46D17">
        <w:rPr>
          <w:b/>
          <w:bCs/>
          <w:i/>
          <w:iCs/>
          <w:highlight w:val="yellow"/>
          <w:lang w:val="en-US"/>
        </w:rPr>
        <w:t>They are employed by another Peabody company that employs our staff across our Australian business and mines</w:t>
      </w:r>
      <w:r w:rsidRPr="00F46D17">
        <w:rPr>
          <w:b/>
          <w:bCs/>
          <w:i/>
          <w:iCs/>
          <w:color w:val="FF0000"/>
          <w:lang w:val="en-US"/>
        </w:rPr>
        <w:t xml:space="preserve">. I would expect that others in the industry are also structured this way.  </w:t>
      </w:r>
    </w:p>
    <w:p w14:paraId="3B4E38CF" w14:textId="77777777" w:rsidR="00F46D17" w:rsidRDefault="00F46D17" w:rsidP="00754815">
      <w:pPr>
        <w:spacing w:after="0"/>
        <w:rPr>
          <w:b/>
          <w:bCs/>
          <w:i/>
          <w:iCs/>
          <w:lang w:val="en-US"/>
        </w:rPr>
      </w:pPr>
    </w:p>
    <w:p w14:paraId="43AFB505" w14:textId="77777777" w:rsidR="00F46D17" w:rsidRPr="00F46D17" w:rsidRDefault="00F46D17" w:rsidP="00F46D17">
      <w:pPr>
        <w:spacing w:after="0"/>
        <w:rPr>
          <w:b/>
          <w:bCs/>
          <w:i/>
          <w:iCs/>
          <w:u w:val="single"/>
          <w:lang w:val="en-US"/>
        </w:rPr>
      </w:pPr>
      <w:r w:rsidRPr="00F46D17">
        <w:rPr>
          <w:b/>
          <w:bCs/>
          <w:i/>
          <w:iCs/>
          <w:u w:val="single"/>
          <w:lang w:val="en-US"/>
        </w:rPr>
        <w:t xml:space="preserve">Anglo American Site Senior Executives noted in their submissions: </w:t>
      </w:r>
    </w:p>
    <w:p w14:paraId="46C05B1B" w14:textId="77777777" w:rsidR="00F46D17" w:rsidRPr="00F46D17" w:rsidRDefault="00F46D17" w:rsidP="00F46D17">
      <w:pPr>
        <w:spacing w:after="0"/>
        <w:rPr>
          <w:b/>
          <w:bCs/>
          <w:i/>
          <w:iCs/>
          <w:lang w:val="en-US"/>
        </w:rPr>
      </w:pPr>
    </w:p>
    <w:p w14:paraId="14C06D79" w14:textId="5C73EFED" w:rsidR="00F46D17" w:rsidRPr="00F46D17" w:rsidRDefault="00F46D17" w:rsidP="00F46D17">
      <w:pPr>
        <w:spacing w:after="0"/>
        <w:rPr>
          <w:b/>
          <w:bCs/>
          <w:i/>
          <w:iCs/>
          <w:color w:val="FF0000"/>
          <w:sz w:val="28"/>
          <w:szCs w:val="28"/>
          <w:lang w:val="en-US"/>
        </w:rPr>
      </w:pPr>
      <w:r w:rsidRPr="00F46D17">
        <w:rPr>
          <w:b/>
          <w:bCs/>
          <w:i/>
          <w:iCs/>
          <w:highlight w:val="yellow"/>
          <w:lang w:val="en-US"/>
        </w:rPr>
        <w:t>This is a complex area where there has been no consultation with the industry to understand the likely implications</w:t>
      </w:r>
      <w:r w:rsidRPr="00F46D17">
        <w:rPr>
          <w:b/>
          <w:bCs/>
          <w:i/>
          <w:iCs/>
          <w:lang w:val="en-US"/>
        </w:rPr>
        <w:t xml:space="preserve">, including a shortage of statutory positions in Queensland that cannot be filled under the current system. </w:t>
      </w:r>
      <w:r w:rsidRPr="00F46D17">
        <w:rPr>
          <w:b/>
          <w:bCs/>
          <w:i/>
          <w:iCs/>
          <w:highlight w:val="yellow"/>
          <w:lang w:val="en-US"/>
        </w:rPr>
        <w:t>The requirement would also necessitate changes to hundreds of contractual arrangements for mining</w:t>
      </w:r>
      <w:r w:rsidRPr="00F46D17">
        <w:rPr>
          <w:b/>
          <w:bCs/>
          <w:i/>
          <w:iCs/>
          <w:lang w:val="en-US"/>
        </w:rPr>
        <w:t xml:space="preserve"> services, which apart from the compliance burden, may also have other </w:t>
      </w:r>
      <w:r w:rsidRPr="00F46D17">
        <w:rPr>
          <w:b/>
          <w:bCs/>
          <w:i/>
          <w:iCs/>
          <w:color w:val="FF0000"/>
          <w:sz w:val="28"/>
          <w:szCs w:val="28"/>
          <w:lang w:val="en-US"/>
        </w:rPr>
        <w:t>unintended consequences</w:t>
      </w:r>
      <w:r w:rsidRPr="00F46D17">
        <w:rPr>
          <w:b/>
          <w:bCs/>
          <w:i/>
          <w:iCs/>
          <w:lang w:val="en-US"/>
        </w:rPr>
        <w:t xml:space="preserve"> for our operations that </w:t>
      </w:r>
      <w:r w:rsidRPr="00F46D17">
        <w:rPr>
          <w:b/>
          <w:bCs/>
          <w:i/>
          <w:iCs/>
          <w:color w:val="FF0000"/>
          <w:sz w:val="28"/>
          <w:szCs w:val="28"/>
          <w:lang w:val="en-US"/>
        </w:rPr>
        <w:t xml:space="preserve">we have not yet had the opportunity to consider.  </w:t>
      </w:r>
    </w:p>
    <w:p w14:paraId="6B54E177" w14:textId="42E6365D" w:rsidR="00F46D17" w:rsidRDefault="00F46D17" w:rsidP="00754815">
      <w:pPr>
        <w:spacing w:after="0"/>
        <w:rPr>
          <w:b/>
          <w:bCs/>
          <w:i/>
          <w:iCs/>
          <w:lang w:val="en-US"/>
        </w:rPr>
      </w:pPr>
      <w:r>
        <w:rPr>
          <w:b/>
          <w:bCs/>
          <w:i/>
          <w:iCs/>
          <w:lang w:val="en-US"/>
        </w:rPr>
        <w:t xml:space="preserve"> </w:t>
      </w:r>
    </w:p>
    <w:p w14:paraId="5A5F7034" w14:textId="77777777" w:rsidR="00F46D17" w:rsidRPr="00F46D17" w:rsidRDefault="00F46D17" w:rsidP="00754815">
      <w:pPr>
        <w:spacing w:after="0"/>
        <w:rPr>
          <w:b/>
          <w:bCs/>
          <w:i/>
          <w:iCs/>
          <w:lang w:val="en-US"/>
        </w:rPr>
      </w:pPr>
    </w:p>
    <w:p w14:paraId="239A1E42" w14:textId="72007302" w:rsidR="009A4946" w:rsidRDefault="009A4946" w:rsidP="00754815">
      <w:pPr>
        <w:spacing w:after="0"/>
        <w:rPr>
          <w:b/>
          <w:bCs/>
          <w:u w:val="single"/>
          <w:lang w:val="en-US"/>
        </w:rPr>
      </w:pPr>
      <w:bookmarkStart w:id="2" w:name="_Hlk70774071"/>
      <w:r w:rsidRPr="009A4946">
        <w:rPr>
          <w:b/>
          <w:bCs/>
          <w:u w:val="single"/>
          <w:lang w:val="en-US"/>
        </w:rPr>
        <w:t xml:space="preserve">State Development, Natural Resources and Agricultural Industry Development Committee’s </w:t>
      </w:r>
      <w:bookmarkEnd w:id="2"/>
      <w:r w:rsidRPr="009A4946">
        <w:rPr>
          <w:b/>
          <w:bCs/>
          <w:u w:val="single"/>
          <w:lang w:val="en-US"/>
        </w:rPr>
        <w:t>examination of the Mineral and Energy Resources and Other Legislation Amendment Bill 2020.</w:t>
      </w:r>
    </w:p>
    <w:p w14:paraId="164917E7" w14:textId="0D26BC48" w:rsidR="007B769F" w:rsidRDefault="007B769F" w:rsidP="00754815">
      <w:pPr>
        <w:spacing w:after="0"/>
        <w:rPr>
          <w:b/>
          <w:bCs/>
          <w:u w:val="single"/>
          <w:lang w:val="en-US"/>
        </w:rPr>
      </w:pPr>
    </w:p>
    <w:p w14:paraId="0BBFD90A" w14:textId="20A58B27" w:rsidR="007B769F" w:rsidRDefault="007B769F" w:rsidP="007B769F">
      <w:pPr>
        <w:spacing w:after="0"/>
        <w:rPr>
          <w:b/>
          <w:bCs/>
          <w:i/>
          <w:iCs/>
          <w:color w:val="0070C0"/>
          <w:lang w:val="en-US"/>
        </w:rPr>
      </w:pPr>
      <w:r w:rsidRPr="007B769F">
        <w:rPr>
          <w:b/>
          <w:bCs/>
          <w:i/>
          <w:iCs/>
          <w:color w:val="0070C0"/>
          <w:lang w:val="en-US"/>
        </w:rPr>
        <w:t xml:space="preserve">59 Additional requirements for management of surface mines </w:t>
      </w:r>
    </w:p>
    <w:p w14:paraId="09D81EF4" w14:textId="77777777" w:rsidR="007B769F" w:rsidRPr="007B769F" w:rsidRDefault="007B769F" w:rsidP="007B769F">
      <w:pPr>
        <w:spacing w:after="0"/>
        <w:rPr>
          <w:b/>
          <w:bCs/>
          <w:i/>
          <w:iCs/>
          <w:color w:val="0070C0"/>
          <w:lang w:val="en-US"/>
        </w:rPr>
      </w:pPr>
    </w:p>
    <w:p w14:paraId="3CE02586" w14:textId="77777777" w:rsidR="007B769F" w:rsidRDefault="007B769F" w:rsidP="007B769F">
      <w:pPr>
        <w:pStyle w:val="ListParagraph"/>
        <w:numPr>
          <w:ilvl w:val="0"/>
          <w:numId w:val="2"/>
        </w:numPr>
        <w:spacing w:after="0"/>
        <w:rPr>
          <w:b/>
          <w:bCs/>
          <w:i/>
          <w:iCs/>
          <w:color w:val="0070C0"/>
          <w:lang w:val="en-US"/>
        </w:rPr>
      </w:pPr>
      <w:r w:rsidRPr="007B769F">
        <w:rPr>
          <w:b/>
          <w:bCs/>
          <w:i/>
          <w:iCs/>
          <w:color w:val="0070C0"/>
          <w:lang w:val="en-US"/>
        </w:rPr>
        <w:lastRenderedPageBreak/>
        <w:t xml:space="preserve">A site senior executive must appoint a person holding an open cut examiner’s certificate of competency to carry out the responsibilities and duties prescribed under a regulation in 1 or more surface </w:t>
      </w:r>
      <w:proofErr w:type="gramStart"/>
      <w:r w:rsidRPr="007B769F">
        <w:rPr>
          <w:b/>
          <w:bCs/>
          <w:i/>
          <w:iCs/>
          <w:color w:val="0070C0"/>
          <w:lang w:val="en-US"/>
        </w:rPr>
        <w:t>mine</w:t>
      </w:r>
      <w:proofErr w:type="gramEnd"/>
      <w:r w:rsidRPr="007B769F">
        <w:rPr>
          <w:b/>
          <w:bCs/>
          <w:i/>
          <w:iCs/>
          <w:color w:val="0070C0"/>
          <w:lang w:val="en-US"/>
        </w:rPr>
        <w:t xml:space="preserve"> excavations. Maximum penalty—200 penalty units. </w:t>
      </w:r>
    </w:p>
    <w:p w14:paraId="2211D4F3" w14:textId="444C442C" w:rsidR="007B769F" w:rsidRPr="007B769F" w:rsidRDefault="007B769F" w:rsidP="007B769F">
      <w:pPr>
        <w:spacing w:after="0"/>
        <w:ind w:left="360"/>
        <w:rPr>
          <w:b/>
          <w:bCs/>
          <w:i/>
          <w:iCs/>
          <w:color w:val="FF0000"/>
          <w:lang w:val="en-US"/>
        </w:rPr>
      </w:pPr>
      <w:r w:rsidRPr="007B769F">
        <w:rPr>
          <w:b/>
          <w:bCs/>
          <w:i/>
          <w:iCs/>
          <w:color w:val="0070C0"/>
          <w:lang w:val="en-US"/>
        </w:rPr>
        <w:t xml:space="preserve">(2) The coal mine operator for the surface mine must ensure that the site senior executive appoints a person under subsection (1) </w:t>
      </w:r>
      <w:r w:rsidRPr="007B769F">
        <w:rPr>
          <w:b/>
          <w:bCs/>
          <w:i/>
          <w:iCs/>
          <w:color w:val="FF0000"/>
          <w:lang w:val="en-US"/>
        </w:rPr>
        <w:t>only if the person is an employee of the coal mine operator. Maximum penalty—500 penalty units.</w:t>
      </w:r>
    </w:p>
    <w:p w14:paraId="5D0EEC8F" w14:textId="77777777" w:rsidR="007B769F" w:rsidRPr="009A4946" w:rsidRDefault="007B769F" w:rsidP="00754815">
      <w:pPr>
        <w:spacing w:after="0"/>
        <w:rPr>
          <w:b/>
          <w:bCs/>
          <w:u w:val="single"/>
          <w:lang w:val="en-US"/>
        </w:rPr>
      </w:pPr>
    </w:p>
    <w:p w14:paraId="07556F0C" w14:textId="77777777" w:rsidR="00923F74" w:rsidRDefault="00923F74" w:rsidP="00754815">
      <w:pPr>
        <w:spacing w:after="0"/>
        <w:rPr>
          <w:b/>
          <w:bCs/>
          <w:lang w:val="en-US"/>
        </w:rPr>
      </w:pPr>
    </w:p>
    <w:p w14:paraId="11F7962B" w14:textId="10987108" w:rsidR="00923F74" w:rsidRDefault="00923F74" w:rsidP="00754815">
      <w:pPr>
        <w:spacing w:after="0"/>
        <w:rPr>
          <w:b/>
          <w:bCs/>
          <w:lang w:val="en-US"/>
        </w:rPr>
      </w:pPr>
    </w:p>
    <w:p w14:paraId="7A7F01AE" w14:textId="67866C1C" w:rsidR="00D379A1" w:rsidRDefault="00D379A1" w:rsidP="00435AA1">
      <w:pPr>
        <w:spacing w:after="0"/>
        <w:rPr>
          <w:b/>
          <w:bCs/>
          <w:i/>
          <w:iCs/>
          <w:sz w:val="28"/>
          <w:szCs w:val="28"/>
          <w:u w:val="single"/>
          <w:lang w:val="en-US"/>
        </w:rPr>
      </w:pPr>
    </w:p>
    <w:p w14:paraId="3A6E62D5" w14:textId="77777777" w:rsidR="00D379A1" w:rsidRPr="00D379A1" w:rsidRDefault="00D379A1" w:rsidP="00D379A1">
      <w:pPr>
        <w:spacing w:after="0"/>
        <w:rPr>
          <w:b/>
          <w:bCs/>
          <w:i/>
          <w:iCs/>
          <w:lang w:val="en-US"/>
        </w:rPr>
      </w:pPr>
    </w:p>
    <w:p w14:paraId="2E2E6302" w14:textId="4498FEEC" w:rsidR="00435AA1" w:rsidRPr="00F46D17" w:rsidRDefault="00435AA1" w:rsidP="00754815">
      <w:pPr>
        <w:spacing w:after="0"/>
        <w:rPr>
          <w:b/>
          <w:bCs/>
          <w:u w:val="single"/>
          <w:lang w:val="en-US"/>
        </w:rPr>
      </w:pPr>
    </w:p>
    <w:p w14:paraId="70E619E9" w14:textId="2C8EBF76" w:rsidR="00D379A1" w:rsidRDefault="00D379A1" w:rsidP="00D379A1">
      <w:pPr>
        <w:spacing w:after="0"/>
        <w:rPr>
          <w:b/>
          <w:bCs/>
          <w:i/>
          <w:iCs/>
          <w:u w:val="single"/>
          <w:lang w:val="en-US"/>
        </w:rPr>
      </w:pPr>
      <w:r w:rsidRPr="00F46D17">
        <w:rPr>
          <w:b/>
          <w:bCs/>
          <w:i/>
          <w:iCs/>
          <w:u w:val="single"/>
          <w:lang w:val="en-US"/>
        </w:rPr>
        <w:t xml:space="preserve">Consequences for mining operations and the mining workforce </w:t>
      </w:r>
    </w:p>
    <w:p w14:paraId="7B53CC62" w14:textId="77777777" w:rsidR="00F46D17" w:rsidRPr="00F46D17" w:rsidRDefault="00F46D17" w:rsidP="00D379A1">
      <w:pPr>
        <w:spacing w:after="0"/>
        <w:rPr>
          <w:b/>
          <w:bCs/>
          <w:i/>
          <w:iCs/>
          <w:u w:val="single"/>
          <w:lang w:val="en-US"/>
        </w:rPr>
      </w:pPr>
    </w:p>
    <w:p w14:paraId="467CE300" w14:textId="77777777" w:rsidR="00D379A1" w:rsidRPr="00D379A1" w:rsidRDefault="00D379A1" w:rsidP="00D379A1">
      <w:pPr>
        <w:spacing w:after="0"/>
        <w:rPr>
          <w:b/>
          <w:bCs/>
          <w:i/>
          <w:iCs/>
          <w:lang w:val="en-US"/>
        </w:rPr>
      </w:pPr>
      <w:proofErr w:type="gramStart"/>
      <w:r w:rsidRPr="00D379A1">
        <w:rPr>
          <w:b/>
          <w:bCs/>
          <w:i/>
          <w:iCs/>
          <w:lang w:val="en-US"/>
        </w:rPr>
        <w:t>A number of</w:t>
      </w:r>
      <w:proofErr w:type="gramEnd"/>
      <w:r w:rsidRPr="00D379A1">
        <w:rPr>
          <w:b/>
          <w:bCs/>
          <w:i/>
          <w:iCs/>
          <w:lang w:val="en-US"/>
        </w:rPr>
        <w:t xml:space="preserve"> mine operators and submitters argued that the requirement for statutory office holders to be employed by coal mine operators was an oversimplification of contemporary corporate structures and introduces a significant and onerous restriction on the way in which mines operate across Queensland.</w:t>
      </w:r>
    </w:p>
    <w:p w14:paraId="401D4B72" w14:textId="77777777" w:rsidR="00D379A1" w:rsidRPr="00D379A1" w:rsidRDefault="00D379A1" w:rsidP="00D379A1">
      <w:pPr>
        <w:spacing w:after="0"/>
        <w:rPr>
          <w:b/>
          <w:bCs/>
          <w:i/>
          <w:iCs/>
          <w:lang w:val="en-US"/>
        </w:rPr>
      </w:pPr>
      <w:r w:rsidRPr="00D379A1">
        <w:rPr>
          <w:b/>
          <w:bCs/>
          <w:i/>
          <w:iCs/>
          <w:lang w:val="en-US"/>
        </w:rPr>
        <w:t xml:space="preserve"> QRC noted that the requirement for all statutory position holders at a coal mine to be employed by the coal mine operator represents an unreasonable and unjustified regulatory burden which was not subjected to consultation with industry or a regulatory impact assessment. Additionally, QRC stated that the proposal may breach Queensland’s fundamental legislative principles.  </w:t>
      </w:r>
    </w:p>
    <w:p w14:paraId="14ED3CA9" w14:textId="1A610CE3" w:rsidR="00D379A1" w:rsidRDefault="00D379A1" w:rsidP="00D379A1">
      <w:pPr>
        <w:spacing w:after="0"/>
        <w:rPr>
          <w:b/>
          <w:bCs/>
          <w:i/>
          <w:iCs/>
          <w:lang w:val="en-US"/>
        </w:rPr>
      </w:pPr>
    </w:p>
    <w:p w14:paraId="183831D7" w14:textId="31DF5686" w:rsidR="00D379A1" w:rsidRPr="00D379A1" w:rsidRDefault="00D379A1" w:rsidP="00D379A1">
      <w:pPr>
        <w:spacing w:after="0"/>
        <w:rPr>
          <w:b/>
          <w:bCs/>
          <w:lang w:val="en-US"/>
        </w:rPr>
      </w:pPr>
    </w:p>
    <w:p w14:paraId="6C3CDEC8" w14:textId="77777777" w:rsidR="00D379A1" w:rsidRPr="00D379A1" w:rsidRDefault="00D379A1" w:rsidP="00D379A1">
      <w:pPr>
        <w:spacing w:after="0"/>
        <w:rPr>
          <w:b/>
          <w:bCs/>
          <w:i/>
          <w:iCs/>
          <w:lang w:val="en-US"/>
        </w:rPr>
      </w:pPr>
      <w:r w:rsidRPr="00D379A1">
        <w:rPr>
          <w:b/>
          <w:bCs/>
          <w:i/>
          <w:iCs/>
          <w:lang w:val="en-US"/>
        </w:rPr>
        <w:t xml:space="preserve"> </w:t>
      </w:r>
    </w:p>
    <w:p w14:paraId="666185A7" w14:textId="77777777" w:rsidR="00D379A1" w:rsidRPr="00D379A1" w:rsidRDefault="00D379A1" w:rsidP="00D379A1">
      <w:pPr>
        <w:spacing w:after="0"/>
        <w:rPr>
          <w:b/>
          <w:bCs/>
          <w:i/>
          <w:iCs/>
          <w:lang w:val="en-US"/>
        </w:rPr>
      </w:pPr>
    </w:p>
    <w:p w14:paraId="46514224" w14:textId="77777777" w:rsidR="00D379A1" w:rsidRPr="00D379A1" w:rsidRDefault="00D379A1" w:rsidP="00D379A1">
      <w:pPr>
        <w:spacing w:after="0"/>
        <w:rPr>
          <w:b/>
          <w:bCs/>
          <w:i/>
          <w:iCs/>
          <w:lang w:val="en-US"/>
        </w:rPr>
      </w:pPr>
    </w:p>
    <w:p w14:paraId="3C786A3E" w14:textId="47E375E0" w:rsidR="00435AA1" w:rsidRPr="00D379A1" w:rsidRDefault="00D379A1" w:rsidP="00D379A1">
      <w:pPr>
        <w:spacing w:after="0"/>
        <w:rPr>
          <w:b/>
          <w:bCs/>
          <w:i/>
          <w:iCs/>
          <w:lang w:val="en-US"/>
        </w:rPr>
      </w:pPr>
      <w:r w:rsidRPr="00D379A1">
        <w:rPr>
          <w:b/>
          <w:bCs/>
          <w:i/>
          <w:iCs/>
          <w:lang w:val="en-US"/>
        </w:rPr>
        <w:t>.</w:t>
      </w:r>
    </w:p>
    <w:p w14:paraId="5CF02B0A" w14:textId="77777777" w:rsidR="00435AA1" w:rsidRPr="00435AA1" w:rsidRDefault="00435AA1" w:rsidP="00435AA1">
      <w:pPr>
        <w:spacing w:after="0"/>
        <w:rPr>
          <w:b/>
          <w:bCs/>
          <w:lang w:val="en-US"/>
        </w:rPr>
      </w:pPr>
    </w:p>
    <w:p w14:paraId="31DAF480" w14:textId="4E9845F3" w:rsidR="00435AA1" w:rsidRDefault="00D379A1" w:rsidP="00754815">
      <w:pPr>
        <w:spacing w:after="0"/>
        <w:rPr>
          <w:b/>
          <w:bCs/>
          <w:lang w:val="en-US"/>
        </w:rPr>
      </w:pPr>
      <w:r>
        <w:rPr>
          <w:b/>
          <w:bCs/>
          <w:lang w:val="en-US"/>
        </w:rPr>
        <w:t>COMMITTEE RECOMMENDATION</w:t>
      </w:r>
    </w:p>
    <w:p w14:paraId="0F02CB62" w14:textId="7941261F" w:rsidR="00435AA1" w:rsidRDefault="00435AA1" w:rsidP="00754815">
      <w:pPr>
        <w:spacing w:after="0"/>
        <w:rPr>
          <w:b/>
          <w:bCs/>
          <w:lang w:val="en-US"/>
        </w:rPr>
      </w:pPr>
    </w:p>
    <w:p w14:paraId="536063F4" w14:textId="185A4B31" w:rsidR="00435AA1" w:rsidRPr="00435AA1" w:rsidRDefault="00435AA1" w:rsidP="00754815">
      <w:pPr>
        <w:spacing w:after="0"/>
        <w:rPr>
          <w:b/>
          <w:bCs/>
          <w:i/>
          <w:iCs/>
          <w:color w:val="0070C0"/>
          <w:lang w:val="en-US"/>
        </w:rPr>
      </w:pPr>
      <w:r w:rsidRPr="00435AA1">
        <w:rPr>
          <w:b/>
          <w:bCs/>
          <w:i/>
          <w:iCs/>
          <w:color w:val="0070C0"/>
          <w:lang w:val="en-US"/>
        </w:rPr>
        <w:t>Given that submitters highlighted that a transitional period of just one year will not allow sufficient time to make the necessary corporate and contractor arrangements in relation to the appointment of statutory office holders, the committee recommends extending this period from twelve months to eighteen months.</w:t>
      </w:r>
    </w:p>
    <w:p w14:paraId="4FA770F1" w14:textId="77777777" w:rsidR="00435AA1" w:rsidRDefault="00435AA1" w:rsidP="00754815">
      <w:pPr>
        <w:spacing w:after="0"/>
        <w:rPr>
          <w:b/>
          <w:bCs/>
          <w:lang w:val="en-US"/>
        </w:rPr>
      </w:pPr>
    </w:p>
    <w:p w14:paraId="2A45F1A8" w14:textId="5582B21B" w:rsidR="00754815" w:rsidRPr="00754815" w:rsidRDefault="00754815" w:rsidP="00754815">
      <w:pPr>
        <w:spacing w:after="0"/>
        <w:rPr>
          <w:b/>
          <w:bCs/>
          <w:lang w:val="en-US"/>
        </w:rPr>
      </w:pPr>
      <w:r w:rsidRPr="00754815">
        <w:rPr>
          <w:b/>
          <w:bCs/>
          <w:lang w:val="en-US"/>
        </w:rPr>
        <w:t>The true intent of this legislative change (only if the person is an employee of the coal mine operator) was to ensure that Statutory officials like OCE’s had direct employment, not employed by a contractor, not employed by a service provider or under some other 3rd party arrangement so they could comfortably make the safety related decision that are required to be made without fear of reprisal.</w:t>
      </w:r>
    </w:p>
    <w:p w14:paraId="54D4398F" w14:textId="21778F38" w:rsidR="00077D52" w:rsidRDefault="00077D52">
      <w:pPr>
        <w:rPr>
          <w:b/>
          <w:bCs/>
          <w:u w:val="single"/>
          <w:lang w:val="en-US"/>
        </w:rPr>
      </w:pPr>
    </w:p>
    <w:p w14:paraId="02BE158A" w14:textId="11CC15F5" w:rsidR="007B769F" w:rsidRDefault="007B769F">
      <w:pPr>
        <w:rPr>
          <w:b/>
          <w:bCs/>
          <w:u w:val="single"/>
          <w:lang w:val="en-US"/>
        </w:rPr>
      </w:pPr>
      <w:r w:rsidRPr="007B769F">
        <w:rPr>
          <w:b/>
          <w:bCs/>
          <w:u w:val="single"/>
          <w:lang w:val="en-US"/>
        </w:rPr>
        <w:t>The Amendment appears to flow from</w:t>
      </w:r>
    </w:p>
    <w:p w14:paraId="31AF5B8B" w14:textId="47ECFAC1" w:rsidR="007B769F" w:rsidRPr="007B769F" w:rsidRDefault="007B769F" w:rsidP="007B769F">
      <w:pPr>
        <w:rPr>
          <w:b/>
          <w:bCs/>
          <w:lang w:val="en-US"/>
        </w:rPr>
      </w:pPr>
      <w:r w:rsidRPr="007B769F">
        <w:rPr>
          <w:b/>
          <w:bCs/>
          <w:lang w:val="en-US"/>
        </w:rPr>
        <w:t>Minerals Industry Safety and Health Centren8 November 2019 Expert Legal Assessment CMSHA, CMSHR and Recognised Standards</w:t>
      </w:r>
    </w:p>
    <w:p w14:paraId="21290002" w14:textId="77777777" w:rsidR="007B769F" w:rsidRPr="007B769F" w:rsidRDefault="007B769F" w:rsidP="007B769F">
      <w:pPr>
        <w:spacing w:after="0"/>
        <w:rPr>
          <w:b/>
          <w:bCs/>
          <w:i/>
          <w:iCs/>
          <w:u w:val="single"/>
          <w:lang w:val="en-US"/>
        </w:rPr>
      </w:pPr>
      <w:r w:rsidRPr="007B769F">
        <w:rPr>
          <w:b/>
          <w:bCs/>
          <w:i/>
          <w:iCs/>
          <w:u w:val="single"/>
          <w:lang w:val="en-US"/>
        </w:rPr>
        <w:t>6.1.27 Section 105, Open-cut examiner's responsibilities and duties-general</w:t>
      </w:r>
    </w:p>
    <w:p w14:paraId="3CF21868" w14:textId="77777777" w:rsidR="007B769F" w:rsidRPr="007B769F" w:rsidRDefault="007B769F" w:rsidP="007B769F">
      <w:pPr>
        <w:spacing w:after="0"/>
        <w:rPr>
          <w:b/>
          <w:bCs/>
          <w:i/>
          <w:iCs/>
          <w:u w:val="single"/>
          <w:lang w:val="en-US"/>
        </w:rPr>
      </w:pPr>
    </w:p>
    <w:p w14:paraId="2E9F12CB" w14:textId="77777777" w:rsidR="007B769F" w:rsidRPr="007B769F" w:rsidRDefault="007B769F" w:rsidP="007B769F">
      <w:pPr>
        <w:spacing w:after="0"/>
        <w:rPr>
          <w:b/>
          <w:bCs/>
          <w:i/>
          <w:iCs/>
          <w:lang w:val="en-US"/>
        </w:rPr>
      </w:pPr>
      <w:r w:rsidRPr="007B769F">
        <w:rPr>
          <w:b/>
          <w:bCs/>
          <w:i/>
          <w:iCs/>
          <w:lang w:val="en-US"/>
        </w:rPr>
        <w:t>The assessment team received considerable feedback on the role of open cut examiners. These</w:t>
      </w:r>
    </w:p>
    <w:p w14:paraId="27A0B463" w14:textId="77777777" w:rsidR="007B769F" w:rsidRPr="007B769F" w:rsidRDefault="007B769F" w:rsidP="007B769F">
      <w:pPr>
        <w:spacing w:after="0"/>
        <w:rPr>
          <w:b/>
          <w:bCs/>
          <w:i/>
          <w:iCs/>
          <w:lang w:val="en-US"/>
        </w:rPr>
      </w:pPr>
      <w:r w:rsidRPr="007B769F">
        <w:rPr>
          <w:b/>
          <w:bCs/>
          <w:i/>
          <w:iCs/>
          <w:lang w:val="en-US"/>
        </w:rPr>
        <w:t>included suggestions that:</w:t>
      </w:r>
    </w:p>
    <w:p w14:paraId="5B350E1C" w14:textId="77777777" w:rsidR="007B769F" w:rsidRPr="007B769F" w:rsidRDefault="007B769F" w:rsidP="007B769F">
      <w:pPr>
        <w:spacing w:after="0"/>
        <w:rPr>
          <w:b/>
          <w:bCs/>
          <w:i/>
          <w:iCs/>
          <w:lang w:val="en-US"/>
        </w:rPr>
      </w:pPr>
      <w:r w:rsidRPr="007B769F">
        <w:rPr>
          <w:b/>
          <w:bCs/>
          <w:i/>
          <w:iCs/>
          <w:lang w:val="en-US"/>
        </w:rPr>
        <w:t>1.</w:t>
      </w:r>
      <w:r w:rsidRPr="007B769F">
        <w:rPr>
          <w:b/>
          <w:bCs/>
          <w:i/>
          <w:iCs/>
          <w:lang w:val="en-US"/>
        </w:rPr>
        <w:tab/>
        <w:t xml:space="preserve"> </w:t>
      </w:r>
      <w:r w:rsidRPr="007B769F">
        <w:rPr>
          <w:b/>
          <w:bCs/>
          <w:i/>
          <w:iCs/>
          <w:highlight w:val="yellow"/>
          <w:lang w:val="en-US"/>
        </w:rPr>
        <w:t>All OCEs should be employed by CMOs on the basis that contract OCEs are allegedly fearful of speaking up about safety concerns.</w:t>
      </w:r>
    </w:p>
    <w:p w14:paraId="1D6B2157" w14:textId="77777777" w:rsidR="007B769F" w:rsidRPr="007B769F" w:rsidRDefault="007B769F" w:rsidP="007B769F">
      <w:pPr>
        <w:spacing w:after="0"/>
        <w:rPr>
          <w:b/>
          <w:bCs/>
          <w:i/>
          <w:iCs/>
          <w:lang w:val="en-US"/>
        </w:rPr>
      </w:pPr>
      <w:r w:rsidRPr="007B769F">
        <w:rPr>
          <w:b/>
          <w:bCs/>
          <w:i/>
          <w:iCs/>
          <w:lang w:val="en-US"/>
        </w:rPr>
        <w:t>2.</w:t>
      </w:r>
      <w:r w:rsidRPr="007B769F">
        <w:rPr>
          <w:b/>
          <w:bCs/>
          <w:i/>
          <w:iCs/>
          <w:lang w:val="en-US"/>
        </w:rPr>
        <w:tab/>
        <w:t xml:space="preserve"> </w:t>
      </w:r>
      <w:r w:rsidRPr="007B769F">
        <w:rPr>
          <w:b/>
          <w:bCs/>
          <w:i/>
          <w:iCs/>
          <w:color w:val="FF0000"/>
          <w:lang w:val="en-US"/>
        </w:rPr>
        <w:t>OCEs should have similar powers to SSHRs including the capacity to stop operations</w:t>
      </w:r>
      <w:r w:rsidRPr="007B769F">
        <w:rPr>
          <w:b/>
          <w:bCs/>
          <w:i/>
          <w:iCs/>
          <w:lang w:val="en-US"/>
        </w:rPr>
        <w:t>.</w:t>
      </w:r>
    </w:p>
    <w:p w14:paraId="31EABFED" w14:textId="77777777" w:rsidR="007B769F" w:rsidRPr="007B769F" w:rsidRDefault="007B769F" w:rsidP="007B769F">
      <w:pPr>
        <w:spacing w:after="0"/>
        <w:rPr>
          <w:b/>
          <w:bCs/>
          <w:i/>
          <w:iCs/>
          <w:lang w:val="en-US"/>
        </w:rPr>
      </w:pPr>
      <w:r w:rsidRPr="007B769F">
        <w:rPr>
          <w:b/>
          <w:bCs/>
          <w:i/>
          <w:iCs/>
          <w:lang w:val="en-US"/>
        </w:rPr>
        <w:t>3.</w:t>
      </w:r>
      <w:r w:rsidRPr="007B769F">
        <w:rPr>
          <w:b/>
          <w:bCs/>
          <w:i/>
          <w:iCs/>
          <w:lang w:val="en-US"/>
        </w:rPr>
        <w:tab/>
      </w:r>
      <w:r w:rsidRPr="007B769F">
        <w:rPr>
          <w:b/>
          <w:bCs/>
          <w:i/>
          <w:iCs/>
          <w:highlight w:val="yellow"/>
          <w:lang w:val="en-US"/>
        </w:rPr>
        <w:t>OCEs should report directly to the SSE given their important safety related role, with no other persons in the management structure being able to give an OCE direction.</w:t>
      </w:r>
    </w:p>
    <w:p w14:paraId="15D1BF37" w14:textId="77777777" w:rsidR="007B769F" w:rsidRPr="007B769F" w:rsidRDefault="007B769F" w:rsidP="007B769F">
      <w:pPr>
        <w:spacing w:after="0"/>
        <w:rPr>
          <w:b/>
          <w:bCs/>
          <w:i/>
          <w:iCs/>
          <w:lang w:val="en-US"/>
        </w:rPr>
      </w:pPr>
      <w:r w:rsidRPr="007B769F">
        <w:rPr>
          <w:b/>
          <w:bCs/>
          <w:i/>
          <w:iCs/>
          <w:lang w:val="en-US"/>
        </w:rPr>
        <w:t>4.</w:t>
      </w:r>
      <w:r w:rsidRPr="007B769F">
        <w:rPr>
          <w:b/>
          <w:bCs/>
          <w:i/>
          <w:iCs/>
          <w:lang w:val="en-US"/>
        </w:rPr>
        <w:tab/>
        <w:t>The CMSHR should specify that all OCEs must be given sufficient time to carry out their safety related duties.</w:t>
      </w:r>
    </w:p>
    <w:p w14:paraId="2AA16BD6" w14:textId="77777777" w:rsidR="007B769F" w:rsidRPr="007B769F" w:rsidRDefault="007B769F" w:rsidP="007B769F">
      <w:pPr>
        <w:spacing w:after="0"/>
        <w:rPr>
          <w:b/>
          <w:bCs/>
          <w:i/>
          <w:iCs/>
          <w:lang w:val="en-US"/>
        </w:rPr>
      </w:pPr>
    </w:p>
    <w:p w14:paraId="0DB2B5D4" w14:textId="77777777" w:rsidR="007B769F" w:rsidRPr="007B769F" w:rsidRDefault="007B769F" w:rsidP="007B769F">
      <w:pPr>
        <w:spacing w:after="0"/>
        <w:rPr>
          <w:b/>
          <w:bCs/>
          <w:i/>
          <w:iCs/>
          <w:lang w:val="en-US"/>
        </w:rPr>
      </w:pPr>
      <w:r w:rsidRPr="007B769F">
        <w:rPr>
          <w:b/>
          <w:bCs/>
          <w:i/>
          <w:iCs/>
          <w:color w:val="FF0000"/>
          <w:lang w:val="en-US"/>
        </w:rPr>
        <w:t xml:space="preserve">As may be observed, all but the last of these suggestions would require policy changes. </w:t>
      </w:r>
    </w:p>
    <w:p w14:paraId="1BF64BA0" w14:textId="77777777" w:rsidR="007B769F" w:rsidRPr="007B769F" w:rsidRDefault="007B769F" w:rsidP="007B769F">
      <w:pPr>
        <w:spacing w:after="0"/>
        <w:rPr>
          <w:b/>
          <w:bCs/>
          <w:i/>
          <w:iCs/>
          <w:lang w:val="en-US"/>
        </w:rPr>
      </w:pPr>
    </w:p>
    <w:p w14:paraId="52C00926" w14:textId="77777777" w:rsidR="007B769F" w:rsidRPr="007B769F" w:rsidRDefault="007B769F" w:rsidP="007B769F">
      <w:pPr>
        <w:spacing w:after="0"/>
        <w:rPr>
          <w:b/>
          <w:bCs/>
          <w:i/>
          <w:iCs/>
          <w:lang w:val="en-US"/>
        </w:rPr>
      </w:pPr>
      <w:r w:rsidRPr="007B769F">
        <w:rPr>
          <w:b/>
          <w:bCs/>
          <w:i/>
          <w:iCs/>
          <w:lang w:val="en-US"/>
        </w:rPr>
        <w:t>The CMSHR as it stands places responsibility on the SSE to ensure, as per s105(1)(a) that 'the main</w:t>
      </w:r>
    </w:p>
    <w:p w14:paraId="2C2BD058" w14:textId="77777777" w:rsidR="007B769F" w:rsidRPr="007B769F" w:rsidRDefault="007B769F" w:rsidP="007B769F">
      <w:pPr>
        <w:spacing w:after="0"/>
        <w:rPr>
          <w:b/>
          <w:bCs/>
          <w:i/>
          <w:iCs/>
          <w:lang w:val="en-US"/>
        </w:rPr>
      </w:pPr>
      <w:r w:rsidRPr="007B769F">
        <w:rPr>
          <w:b/>
          <w:bCs/>
          <w:i/>
          <w:iCs/>
          <w:lang w:val="en-US"/>
        </w:rPr>
        <w:t>responsibility of an open-cut examiner for the mine is the safety and health of persons…' We</w:t>
      </w:r>
    </w:p>
    <w:p w14:paraId="27E49C22" w14:textId="77777777" w:rsidR="007B769F" w:rsidRPr="007B769F" w:rsidRDefault="007B769F" w:rsidP="007B769F">
      <w:pPr>
        <w:spacing w:after="0"/>
        <w:rPr>
          <w:b/>
          <w:bCs/>
          <w:i/>
          <w:iCs/>
          <w:lang w:val="en-US"/>
        </w:rPr>
      </w:pPr>
      <w:r w:rsidRPr="007B769F">
        <w:rPr>
          <w:b/>
          <w:bCs/>
          <w:i/>
          <w:iCs/>
          <w:lang w:val="en-US"/>
        </w:rPr>
        <w:t>believe that implicit in that obligation is a requirement that OCEs should be given the time and</w:t>
      </w:r>
    </w:p>
    <w:p w14:paraId="084687DE" w14:textId="77777777" w:rsidR="007B769F" w:rsidRPr="007B769F" w:rsidRDefault="007B769F" w:rsidP="007B769F">
      <w:pPr>
        <w:spacing w:after="0"/>
        <w:rPr>
          <w:b/>
          <w:bCs/>
          <w:i/>
          <w:iCs/>
          <w:lang w:val="en-US"/>
        </w:rPr>
      </w:pPr>
      <w:r w:rsidRPr="007B769F">
        <w:rPr>
          <w:b/>
          <w:bCs/>
          <w:i/>
          <w:iCs/>
          <w:lang w:val="en-US"/>
        </w:rPr>
        <w:t>opportunity to fulfil their 'main responsibility'.</w:t>
      </w:r>
    </w:p>
    <w:p w14:paraId="14D6F604" w14:textId="77777777" w:rsidR="007B769F" w:rsidRPr="007B769F" w:rsidRDefault="007B769F" w:rsidP="007B769F">
      <w:pPr>
        <w:spacing w:after="0"/>
        <w:rPr>
          <w:b/>
          <w:bCs/>
          <w:i/>
          <w:iCs/>
          <w:lang w:val="en-US"/>
        </w:rPr>
      </w:pPr>
      <w:r w:rsidRPr="007B769F">
        <w:rPr>
          <w:b/>
          <w:bCs/>
          <w:i/>
          <w:iCs/>
          <w:color w:val="FF0000"/>
          <w:lang w:val="en-US"/>
        </w:rPr>
        <w:t xml:space="preserve"> CORRECT if the case on the ground at the </w:t>
      </w:r>
      <w:proofErr w:type="gramStart"/>
      <w:r w:rsidRPr="007B769F">
        <w:rPr>
          <w:b/>
          <w:bCs/>
          <w:i/>
          <w:iCs/>
          <w:color w:val="FF0000"/>
          <w:lang w:val="en-US"/>
        </w:rPr>
        <w:t>mine</w:t>
      </w:r>
      <w:proofErr w:type="gramEnd"/>
    </w:p>
    <w:p w14:paraId="15A8AAEF" w14:textId="77777777" w:rsidR="007B769F" w:rsidRPr="007B769F" w:rsidRDefault="007B769F" w:rsidP="007B769F">
      <w:pPr>
        <w:spacing w:after="0"/>
        <w:rPr>
          <w:b/>
          <w:bCs/>
          <w:i/>
          <w:iCs/>
          <w:lang w:val="en-US"/>
        </w:rPr>
      </w:pPr>
    </w:p>
    <w:p w14:paraId="02B23E23" w14:textId="77777777" w:rsidR="007B769F" w:rsidRPr="007B769F" w:rsidRDefault="007B769F" w:rsidP="007B769F">
      <w:pPr>
        <w:spacing w:after="0"/>
        <w:rPr>
          <w:b/>
          <w:bCs/>
          <w:i/>
          <w:iCs/>
          <w:lang w:val="en-US"/>
        </w:rPr>
      </w:pPr>
      <w:r w:rsidRPr="007B769F">
        <w:rPr>
          <w:b/>
          <w:bCs/>
          <w:i/>
          <w:iCs/>
          <w:lang w:val="en-US"/>
        </w:rPr>
        <w:t xml:space="preserve">Some interviewees also queried why the inspections carried out by an ERZ controller are </w:t>
      </w:r>
      <w:proofErr w:type="gramStart"/>
      <w:r w:rsidRPr="007B769F">
        <w:rPr>
          <w:b/>
          <w:bCs/>
          <w:i/>
          <w:iCs/>
          <w:lang w:val="en-US"/>
        </w:rPr>
        <w:t>specified</w:t>
      </w:r>
      <w:proofErr w:type="gramEnd"/>
    </w:p>
    <w:p w14:paraId="0B0677BF" w14:textId="77777777" w:rsidR="007B769F" w:rsidRPr="007B769F" w:rsidRDefault="007B769F" w:rsidP="007B769F">
      <w:pPr>
        <w:spacing w:after="0"/>
        <w:rPr>
          <w:b/>
          <w:bCs/>
          <w:i/>
          <w:iCs/>
          <w:lang w:val="en-US"/>
        </w:rPr>
      </w:pPr>
      <w:r w:rsidRPr="007B769F">
        <w:rPr>
          <w:b/>
          <w:bCs/>
          <w:i/>
          <w:iCs/>
          <w:lang w:val="en-US"/>
        </w:rPr>
        <w:t>in Schedule 5 of the CMSHR, but there is no companion schedule for the inspections carried out by</w:t>
      </w:r>
    </w:p>
    <w:p w14:paraId="4011D315" w14:textId="77777777" w:rsidR="007B769F" w:rsidRDefault="007B769F" w:rsidP="007B769F">
      <w:pPr>
        <w:spacing w:after="0"/>
        <w:rPr>
          <w:b/>
          <w:bCs/>
          <w:i/>
          <w:iCs/>
          <w:lang w:val="en-US"/>
        </w:rPr>
      </w:pPr>
      <w:r w:rsidRPr="007B769F">
        <w:rPr>
          <w:b/>
          <w:bCs/>
          <w:i/>
          <w:iCs/>
          <w:lang w:val="en-US"/>
        </w:rPr>
        <w:t>an OCE</w:t>
      </w:r>
    </w:p>
    <w:p w14:paraId="076B56C8" w14:textId="77777777" w:rsidR="007B769F" w:rsidRDefault="007B769F" w:rsidP="007B769F">
      <w:pPr>
        <w:spacing w:after="0"/>
        <w:rPr>
          <w:b/>
          <w:bCs/>
          <w:i/>
          <w:iCs/>
          <w:lang w:val="en-US"/>
        </w:rPr>
      </w:pPr>
    </w:p>
    <w:p w14:paraId="122C8241" w14:textId="32F8A1FE" w:rsidR="007B769F" w:rsidRPr="007B769F" w:rsidRDefault="007B769F" w:rsidP="007B769F">
      <w:pPr>
        <w:spacing w:after="0"/>
        <w:rPr>
          <w:b/>
          <w:bCs/>
          <w:i/>
          <w:iCs/>
          <w:highlight w:val="yellow"/>
          <w:lang w:val="en-US"/>
        </w:rPr>
      </w:pPr>
      <w:r w:rsidRPr="007B769F">
        <w:rPr>
          <w:b/>
          <w:bCs/>
          <w:i/>
          <w:iCs/>
          <w:lang w:val="en-US"/>
        </w:rPr>
        <w:t xml:space="preserve"> </w:t>
      </w:r>
      <w:r w:rsidRPr="007B769F">
        <w:rPr>
          <w:b/>
          <w:bCs/>
          <w:i/>
          <w:iCs/>
          <w:highlight w:val="yellow"/>
          <w:lang w:val="en-US"/>
        </w:rPr>
        <w:t xml:space="preserve">The assessment team is of the view that the CMSHR currently takes an inconsistent approach to inspections; giving far more attention to delineating the inspections </w:t>
      </w:r>
      <w:proofErr w:type="gramStart"/>
      <w:r w:rsidRPr="007B769F">
        <w:rPr>
          <w:b/>
          <w:bCs/>
          <w:i/>
          <w:iCs/>
          <w:highlight w:val="yellow"/>
          <w:lang w:val="en-US"/>
        </w:rPr>
        <w:t>required</w:t>
      </w:r>
      <w:proofErr w:type="gramEnd"/>
    </w:p>
    <w:p w14:paraId="673F17A9" w14:textId="3BECF167" w:rsidR="007B769F" w:rsidRPr="007B769F" w:rsidRDefault="007B769F" w:rsidP="007B769F">
      <w:pPr>
        <w:spacing w:after="0"/>
        <w:rPr>
          <w:b/>
          <w:bCs/>
          <w:i/>
          <w:iCs/>
          <w:lang w:val="en-US"/>
        </w:rPr>
      </w:pPr>
      <w:r w:rsidRPr="007B769F">
        <w:rPr>
          <w:b/>
          <w:bCs/>
          <w:i/>
          <w:iCs/>
          <w:highlight w:val="yellow"/>
          <w:lang w:val="en-US"/>
        </w:rPr>
        <w:t>underground.</w:t>
      </w:r>
      <w:r w:rsidRPr="007B769F">
        <w:rPr>
          <w:b/>
          <w:bCs/>
          <w:i/>
          <w:iCs/>
          <w:lang w:val="en-US"/>
        </w:rPr>
        <w:t xml:space="preserve"> </w:t>
      </w:r>
    </w:p>
    <w:p w14:paraId="7A7BA4A1" w14:textId="77777777" w:rsidR="007B769F" w:rsidRPr="007B769F" w:rsidRDefault="007B769F" w:rsidP="007B769F">
      <w:pPr>
        <w:spacing w:after="0"/>
        <w:rPr>
          <w:b/>
          <w:bCs/>
          <w:i/>
          <w:iCs/>
          <w:lang w:val="en-US"/>
        </w:rPr>
      </w:pPr>
      <w:r w:rsidRPr="007B769F">
        <w:rPr>
          <w:b/>
          <w:bCs/>
          <w:i/>
          <w:iCs/>
          <w:lang w:val="en-US"/>
        </w:rPr>
        <w:t>We are of the view that this imbalance should be addressed.</w:t>
      </w:r>
    </w:p>
    <w:p w14:paraId="6DBF9AF6" w14:textId="77777777" w:rsidR="007B769F" w:rsidRDefault="007B769F" w:rsidP="007B769F">
      <w:pPr>
        <w:spacing w:after="0"/>
        <w:rPr>
          <w:b/>
          <w:bCs/>
          <w:i/>
          <w:iCs/>
          <w:lang w:val="en-US"/>
        </w:rPr>
      </w:pPr>
    </w:p>
    <w:p w14:paraId="7467A674" w14:textId="0BF5BF7B" w:rsidR="007B769F" w:rsidRPr="007B769F" w:rsidRDefault="007B769F" w:rsidP="007B769F">
      <w:pPr>
        <w:spacing w:after="0"/>
        <w:rPr>
          <w:b/>
          <w:bCs/>
          <w:i/>
          <w:iCs/>
          <w:u w:val="single"/>
          <w:lang w:val="en-US"/>
        </w:rPr>
      </w:pPr>
      <w:r w:rsidRPr="007B769F">
        <w:rPr>
          <w:b/>
          <w:bCs/>
          <w:i/>
          <w:iCs/>
          <w:u w:val="single"/>
          <w:lang w:val="en-US"/>
        </w:rPr>
        <w:t>6.1.27.1 Recommendations</w:t>
      </w:r>
    </w:p>
    <w:p w14:paraId="6724BD52" w14:textId="77777777" w:rsidR="007B769F" w:rsidRDefault="007B769F" w:rsidP="007B769F">
      <w:pPr>
        <w:spacing w:after="0"/>
        <w:rPr>
          <w:b/>
          <w:bCs/>
          <w:i/>
          <w:iCs/>
          <w:lang w:val="en-US"/>
        </w:rPr>
      </w:pPr>
    </w:p>
    <w:p w14:paraId="4769949F" w14:textId="6AA8C1EE" w:rsidR="007B769F" w:rsidRPr="007B769F" w:rsidRDefault="007B769F" w:rsidP="007B769F">
      <w:pPr>
        <w:spacing w:after="0"/>
        <w:rPr>
          <w:b/>
          <w:bCs/>
          <w:i/>
          <w:iCs/>
          <w:lang w:val="en-US"/>
        </w:rPr>
      </w:pPr>
      <w:r w:rsidRPr="007B769F">
        <w:rPr>
          <w:b/>
          <w:bCs/>
          <w:i/>
          <w:iCs/>
          <w:highlight w:val="yellow"/>
          <w:lang w:val="en-US"/>
        </w:rPr>
        <w:t>That CMSHAC further consider the policy issues raised in relation to OCEs.</w:t>
      </w:r>
    </w:p>
    <w:p w14:paraId="38776191" w14:textId="77777777" w:rsidR="007B769F" w:rsidRPr="007B769F" w:rsidRDefault="007B769F" w:rsidP="007B769F">
      <w:pPr>
        <w:spacing w:after="0"/>
        <w:rPr>
          <w:b/>
          <w:bCs/>
          <w:i/>
          <w:iCs/>
          <w:lang w:val="en-US"/>
        </w:rPr>
      </w:pPr>
    </w:p>
    <w:p w14:paraId="56E6CE4B" w14:textId="77777777" w:rsidR="007B769F" w:rsidRPr="007B769F" w:rsidRDefault="007B769F" w:rsidP="007B769F">
      <w:pPr>
        <w:spacing w:after="0"/>
        <w:rPr>
          <w:b/>
          <w:bCs/>
          <w:i/>
          <w:iCs/>
          <w:color w:val="FF0000"/>
          <w:lang w:val="en-US"/>
        </w:rPr>
      </w:pPr>
      <w:r w:rsidRPr="007B769F">
        <w:rPr>
          <w:b/>
          <w:bCs/>
          <w:i/>
          <w:iCs/>
          <w:color w:val="FF0000"/>
          <w:lang w:val="en-US"/>
        </w:rPr>
        <w:t xml:space="preserve">In addition, that an additional Schedule 5A be appended to the CMSHR detailing the </w:t>
      </w:r>
      <w:proofErr w:type="gramStart"/>
      <w:r w:rsidRPr="007B769F">
        <w:rPr>
          <w:b/>
          <w:bCs/>
          <w:i/>
          <w:iCs/>
          <w:color w:val="FF0000"/>
          <w:lang w:val="en-US"/>
        </w:rPr>
        <w:t>inspections</w:t>
      </w:r>
      <w:proofErr w:type="gramEnd"/>
    </w:p>
    <w:p w14:paraId="2481F3A0" w14:textId="6F84EC2F" w:rsidR="007B769F" w:rsidRPr="007B769F" w:rsidRDefault="007B769F" w:rsidP="007B769F">
      <w:pPr>
        <w:spacing w:after="0"/>
        <w:rPr>
          <w:b/>
          <w:bCs/>
          <w:i/>
          <w:iCs/>
          <w:lang w:val="en-US"/>
        </w:rPr>
      </w:pPr>
      <w:r w:rsidRPr="007B769F">
        <w:rPr>
          <w:b/>
          <w:bCs/>
          <w:i/>
          <w:iCs/>
          <w:color w:val="FF0000"/>
          <w:lang w:val="en-US"/>
        </w:rPr>
        <w:t>that must be undertaken by OCEs under the Regulation</w:t>
      </w:r>
      <w:r w:rsidRPr="007B769F">
        <w:rPr>
          <w:b/>
          <w:bCs/>
          <w:i/>
          <w:iCs/>
          <w:lang w:val="en-US"/>
        </w:rPr>
        <w:t>.</w:t>
      </w:r>
    </w:p>
    <w:p w14:paraId="2EB4B880" w14:textId="6616DB64" w:rsidR="00754815" w:rsidRDefault="00754815">
      <w:pPr>
        <w:rPr>
          <w:b/>
          <w:bCs/>
          <w:u w:val="single"/>
          <w:lang w:val="en-US"/>
        </w:rPr>
      </w:pPr>
    </w:p>
    <w:p w14:paraId="15EB83D1" w14:textId="7EF486BA" w:rsidR="00754815" w:rsidRPr="00754815" w:rsidRDefault="00754815" w:rsidP="00754815">
      <w:pPr>
        <w:rPr>
          <w:b/>
          <w:bCs/>
          <w:i/>
          <w:iCs/>
          <w:lang w:val="en-US"/>
        </w:rPr>
      </w:pPr>
      <w:r w:rsidRPr="00754815">
        <w:rPr>
          <w:b/>
          <w:bCs/>
          <w:i/>
          <w:iCs/>
          <w:lang w:val="en-US"/>
        </w:rPr>
        <w:t>The true intent of this legislative change (only if the person is an employee of the coal mine operator) was to ensure that Statutory officials like OCE’s had direct employment, not employed by a contractor, not employed by a service provider or under some other 3rd party arrangement so they could comfortably make the safety related decision that are required to be made without fear of reprisal.</w:t>
      </w:r>
    </w:p>
    <w:p w14:paraId="55EBE7EA" w14:textId="40051FAC" w:rsidR="00754815" w:rsidRDefault="007B769F">
      <w:pPr>
        <w:rPr>
          <w:b/>
          <w:bCs/>
          <w:u w:val="single"/>
          <w:lang w:val="en-US"/>
        </w:rPr>
      </w:pPr>
      <w:r>
        <w:rPr>
          <w:b/>
          <w:bCs/>
          <w:u w:val="single"/>
          <w:lang w:val="en-US"/>
        </w:rPr>
        <w:t xml:space="preserve">EXCERPTS OF REPORT </w:t>
      </w:r>
    </w:p>
    <w:p w14:paraId="6AEB6E6E" w14:textId="77777777" w:rsidR="007B769F" w:rsidRDefault="007B769F">
      <w:pPr>
        <w:rPr>
          <w:b/>
          <w:bCs/>
          <w:u w:val="single"/>
          <w:lang w:val="en-US"/>
        </w:rPr>
      </w:pPr>
    </w:p>
    <w:p w14:paraId="096E67CF" w14:textId="1E7EF6BE" w:rsidR="00923F74" w:rsidRPr="00923F74" w:rsidRDefault="00923F74" w:rsidP="00923F74">
      <w:pPr>
        <w:spacing w:after="0"/>
        <w:rPr>
          <w:b/>
          <w:bCs/>
          <w:i/>
          <w:iCs/>
          <w:u w:val="single"/>
          <w:lang w:val="en-US"/>
        </w:rPr>
      </w:pPr>
      <w:r w:rsidRPr="00923F74">
        <w:rPr>
          <w:b/>
          <w:bCs/>
          <w:i/>
          <w:iCs/>
          <w:u w:val="single"/>
          <w:lang w:val="en-US"/>
        </w:rPr>
        <w:t xml:space="preserve">2.3.2 </w:t>
      </w:r>
      <w:r w:rsidRPr="00923F74">
        <w:rPr>
          <w:b/>
          <w:bCs/>
          <w:i/>
          <w:iCs/>
          <w:u w:val="single"/>
          <w:lang w:val="en-US"/>
        </w:rPr>
        <w:tab/>
        <w:t xml:space="preserve">The inability of contract statutory office holders to make safety </w:t>
      </w:r>
      <w:proofErr w:type="gramStart"/>
      <w:r w:rsidRPr="00923F74">
        <w:rPr>
          <w:b/>
          <w:bCs/>
          <w:i/>
          <w:iCs/>
          <w:u w:val="single"/>
          <w:lang w:val="en-US"/>
        </w:rPr>
        <w:t>complaints</w:t>
      </w:r>
      <w:proofErr w:type="gramEnd"/>
      <w:r w:rsidRPr="00923F74">
        <w:rPr>
          <w:b/>
          <w:bCs/>
          <w:i/>
          <w:iCs/>
          <w:u w:val="single"/>
          <w:lang w:val="en-US"/>
        </w:rPr>
        <w:t xml:space="preserve"> </w:t>
      </w:r>
    </w:p>
    <w:p w14:paraId="07CC86D5" w14:textId="77777777" w:rsidR="00923F74" w:rsidRPr="00923F74" w:rsidRDefault="00923F74" w:rsidP="00923F74">
      <w:pPr>
        <w:spacing w:after="0"/>
        <w:rPr>
          <w:i/>
          <w:iCs/>
          <w:lang w:val="en-US"/>
        </w:rPr>
      </w:pPr>
    </w:p>
    <w:p w14:paraId="6B91325C" w14:textId="4C5D4882" w:rsidR="00923F74" w:rsidRDefault="00923F74" w:rsidP="00923F74">
      <w:pPr>
        <w:spacing w:after="0"/>
        <w:rPr>
          <w:b/>
          <w:bCs/>
          <w:i/>
          <w:iCs/>
          <w:lang w:val="en-US"/>
        </w:rPr>
      </w:pPr>
      <w:r w:rsidRPr="00923F74">
        <w:rPr>
          <w:b/>
          <w:bCs/>
          <w:i/>
          <w:iCs/>
          <w:lang w:val="en-US"/>
        </w:rPr>
        <w:t xml:space="preserve">The committee heard that currently contract or </w:t>
      </w:r>
      <w:proofErr w:type="spellStart"/>
      <w:r w:rsidRPr="00923F74">
        <w:rPr>
          <w:b/>
          <w:bCs/>
          <w:i/>
          <w:iCs/>
          <w:lang w:val="en-US"/>
        </w:rPr>
        <w:t>labour</w:t>
      </w:r>
      <w:proofErr w:type="spellEnd"/>
      <w:r w:rsidRPr="00923F74">
        <w:rPr>
          <w:b/>
          <w:bCs/>
          <w:i/>
          <w:iCs/>
          <w:lang w:val="en-US"/>
        </w:rPr>
        <w:t xml:space="preserve"> hire OCEs are subject to reprisals and adverse treatment when they raise safety concerns: </w:t>
      </w:r>
    </w:p>
    <w:p w14:paraId="31B386BC" w14:textId="77777777" w:rsidR="00923F74" w:rsidRPr="00923F74" w:rsidRDefault="00923F74" w:rsidP="00923F74">
      <w:pPr>
        <w:spacing w:after="0"/>
        <w:rPr>
          <w:b/>
          <w:bCs/>
          <w:i/>
          <w:iCs/>
          <w:lang w:val="en-US"/>
        </w:rPr>
      </w:pPr>
    </w:p>
    <w:p w14:paraId="3C45DC2C" w14:textId="77777777" w:rsidR="00923F74" w:rsidRPr="00923F74" w:rsidRDefault="00923F74" w:rsidP="00923F74">
      <w:pPr>
        <w:spacing w:after="0"/>
        <w:rPr>
          <w:b/>
          <w:bCs/>
          <w:i/>
          <w:iCs/>
          <w:color w:val="0070C0"/>
          <w:lang w:val="en-US"/>
        </w:rPr>
      </w:pPr>
      <w:r w:rsidRPr="00923F74">
        <w:rPr>
          <w:b/>
          <w:bCs/>
          <w:i/>
          <w:iCs/>
          <w:color w:val="0070C0"/>
          <w:lang w:val="en-US"/>
        </w:rPr>
        <w:t>I have personally worked alongside them and been one on a couple of occasions … being the contract OCE employed by a third party (</w:t>
      </w:r>
      <w:proofErr w:type="spellStart"/>
      <w:r w:rsidRPr="00923F74">
        <w:rPr>
          <w:b/>
          <w:bCs/>
          <w:i/>
          <w:iCs/>
          <w:color w:val="0070C0"/>
          <w:lang w:val="en-US"/>
        </w:rPr>
        <w:t>labour</w:t>
      </w:r>
      <w:proofErr w:type="spellEnd"/>
      <w:r w:rsidRPr="00923F74">
        <w:rPr>
          <w:b/>
          <w:bCs/>
          <w:i/>
          <w:iCs/>
          <w:color w:val="0070C0"/>
          <w:lang w:val="en-US"/>
        </w:rPr>
        <w:t xml:space="preserve"> hire company) </w:t>
      </w:r>
      <w:r w:rsidRPr="00923F74">
        <w:rPr>
          <w:b/>
          <w:bCs/>
          <w:i/>
          <w:iCs/>
          <w:color w:val="FF0000"/>
          <w:lang w:val="en-US"/>
        </w:rPr>
        <w:t>is a horrid place to be, you don’t have protection from reprisal for making health and safety decisions</w:t>
      </w:r>
      <w:r w:rsidRPr="00923F74">
        <w:rPr>
          <w:b/>
          <w:bCs/>
          <w:i/>
          <w:iCs/>
          <w:color w:val="0070C0"/>
          <w:lang w:val="en-US"/>
        </w:rPr>
        <w:t xml:space="preserve">, don’t for one minute try and say there’s protection under 274 or 275AA of the Act </w:t>
      </w:r>
      <w:r w:rsidRPr="00923F74">
        <w:rPr>
          <w:b/>
          <w:bCs/>
          <w:i/>
          <w:iCs/>
          <w:color w:val="FF0000"/>
          <w:lang w:val="en-US"/>
        </w:rPr>
        <w:t xml:space="preserve">as history in that space will talk for its self, how many prosecutions have ever been laid under that section? </w:t>
      </w:r>
    </w:p>
    <w:p w14:paraId="5F1C5B6D" w14:textId="5F002D63" w:rsidR="00923F74" w:rsidRDefault="00923F74" w:rsidP="00923F74">
      <w:pPr>
        <w:spacing w:after="0"/>
        <w:rPr>
          <w:b/>
          <w:bCs/>
          <w:i/>
          <w:iCs/>
          <w:color w:val="0070C0"/>
          <w:lang w:val="en-US"/>
        </w:rPr>
      </w:pPr>
      <w:r w:rsidRPr="00923F74">
        <w:rPr>
          <w:b/>
          <w:bCs/>
          <w:i/>
          <w:iCs/>
          <w:color w:val="0070C0"/>
          <w:lang w:val="en-US"/>
        </w:rPr>
        <w:t xml:space="preserve">Many a </w:t>
      </w:r>
      <w:proofErr w:type="spellStart"/>
      <w:r w:rsidRPr="00923F74">
        <w:rPr>
          <w:b/>
          <w:bCs/>
          <w:i/>
          <w:iCs/>
          <w:color w:val="0070C0"/>
          <w:lang w:val="en-US"/>
        </w:rPr>
        <w:t>Labour</w:t>
      </w:r>
      <w:proofErr w:type="spellEnd"/>
      <w:r w:rsidRPr="00923F74">
        <w:rPr>
          <w:b/>
          <w:bCs/>
          <w:i/>
          <w:iCs/>
          <w:color w:val="0070C0"/>
          <w:lang w:val="en-US"/>
        </w:rPr>
        <w:t xml:space="preserve"> Hire OCE has been told your services are no longer required then moved onto the next mine, then when they have dig again, get the same again and again.  </w:t>
      </w:r>
    </w:p>
    <w:p w14:paraId="24DA159E" w14:textId="77777777" w:rsidR="00923F74" w:rsidRPr="00923F74" w:rsidRDefault="00923F74" w:rsidP="00923F74">
      <w:pPr>
        <w:spacing w:after="0"/>
        <w:rPr>
          <w:b/>
          <w:bCs/>
          <w:i/>
          <w:iCs/>
          <w:color w:val="0070C0"/>
          <w:lang w:val="en-US"/>
        </w:rPr>
      </w:pPr>
    </w:p>
    <w:p w14:paraId="2A66E23C" w14:textId="0313EA4D" w:rsidR="00923F74" w:rsidRPr="00923F74" w:rsidRDefault="00923F74" w:rsidP="00923F74">
      <w:pPr>
        <w:spacing w:after="0"/>
        <w:rPr>
          <w:b/>
          <w:bCs/>
          <w:i/>
          <w:iCs/>
          <w:lang w:val="en-US"/>
        </w:rPr>
      </w:pPr>
      <w:r w:rsidRPr="00923F74">
        <w:rPr>
          <w:b/>
          <w:bCs/>
          <w:i/>
          <w:iCs/>
          <w:lang w:val="en-US"/>
        </w:rPr>
        <w:t xml:space="preserve">In Moranbah, Mr Brodie Brunker informed the committee: </w:t>
      </w:r>
    </w:p>
    <w:p w14:paraId="2E103D0D" w14:textId="77777777" w:rsidR="00923F74" w:rsidRPr="00923F74" w:rsidRDefault="00923F74" w:rsidP="00923F74">
      <w:pPr>
        <w:spacing w:after="0"/>
        <w:rPr>
          <w:i/>
          <w:iCs/>
          <w:lang w:val="en-US"/>
        </w:rPr>
      </w:pPr>
    </w:p>
    <w:p w14:paraId="4801E127" w14:textId="2BE4F7B7" w:rsidR="00923F74" w:rsidRDefault="00923F74" w:rsidP="00923F74">
      <w:pPr>
        <w:spacing w:after="0"/>
        <w:rPr>
          <w:b/>
          <w:bCs/>
          <w:i/>
          <w:iCs/>
          <w:color w:val="0070C0"/>
          <w:lang w:val="en-US"/>
        </w:rPr>
      </w:pPr>
      <w:r w:rsidRPr="00C11F55">
        <w:rPr>
          <w:b/>
          <w:bCs/>
          <w:i/>
          <w:iCs/>
          <w:color w:val="0070C0"/>
          <w:lang w:val="en-US"/>
        </w:rPr>
        <w:t xml:space="preserve">I have witnessed firsthand the vulnerability of contract deputies being overruled by management even though the deputy is ultimately responsible for the area of the mine, but they know if they do not follow the instructions given, even though they do not agree with the decision, they will either be pulled into the office and reprimanded or, worse, shown the door. Having all critical safety roles employed on a permanent employment type will give the person the confidence to stop the job regardless of the circumstances and not fear for their job.  </w:t>
      </w:r>
    </w:p>
    <w:p w14:paraId="09FFEBD2" w14:textId="77777777" w:rsidR="00C11F55" w:rsidRPr="00C11F55" w:rsidRDefault="00C11F55" w:rsidP="00923F74">
      <w:pPr>
        <w:spacing w:after="0"/>
        <w:rPr>
          <w:b/>
          <w:bCs/>
          <w:i/>
          <w:iCs/>
          <w:color w:val="0070C0"/>
          <w:lang w:val="en-US"/>
        </w:rPr>
      </w:pPr>
    </w:p>
    <w:p w14:paraId="0B276858" w14:textId="3A067D94" w:rsidR="00923F74" w:rsidRDefault="00923F74" w:rsidP="00923F74">
      <w:pPr>
        <w:spacing w:after="0"/>
        <w:rPr>
          <w:b/>
          <w:bCs/>
          <w:i/>
          <w:iCs/>
          <w:lang w:val="en-US"/>
        </w:rPr>
      </w:pPr>
      <w:r w:rsidRPr="00C11F55">
        <w:rPr>
          <w:b/>
          <w:bCs/>
          <w:i/>
          <w:iCs/>
          <w:lang w:val="en-US"/>
        </w:rPr>
        <w:t xml:space="preserve">Similarly, Mr Steve Watts from the CFMMEU provided an example of the difficulty contract employees have in speaking out against unsafe practices: </w:t>
      </w:r>
    </w:p>
    <w:p w14:paraId="260C69A3" w14:textId="77777777" w:rsidR="00C11F55" w:rsidRPr="00C11F55" w:rsidRDefault="00C11F55" w:rsidP="00923F74">
      <w:pPr>
        <w:spacing w:after="0"/>
        <w:rPr>
          <w:b/>
          <w:bCs/>
          <w:i/>
          <w:iCs/>
          <w:color w:val="0070C0"/>
          <w:lang w:val="en-US"/>
        </w:rPr>
      </w:pPr>
    </w:p>
    <w:p w14:paraId="01DA9CEA" w14:textId="453D6802" w:rsidR="00923F74" w:rsidRDefault="00923F74" w:rsidP="00923F74">
      <w:pPr>
        <w:spacing w:after="0"/>
        <w:rPr>
          <w:b/>
          <w:bCs/>
          <w:i/>
          <w:iCs/>
          <w:color w:val="0070C0"/>
          <w:lang w:val="en-US"/>
        </w:rPr>
      </w:pPr>
      <w:r w:rsidRPr="00C11F55">
        <w:rPr>
          <w:b/>
          <w:bCs/>
          <w:i/>
          <w:iCs/>
          <w:color w:val="0070C0"/>
          <w:lang w:val="en-US"/>
        </w:rPr>
        <w:t xml:space="preserve">In my previous job I was a permanent deputy at an underground mine. I had contract statutory officials make complaints through me as a union safety representative on site because they were too scared. Another example I have is that I was requested to do a job which I believed was </w:t>
      </w:r>
      <w:proofErr w:type="gramStart"/>
      <w:r w:rsidRPr="00C11F55">
        <w:rPr>
          <w:b/>
          <w:bCs/>
          <w:i/>
          <w:iCs/>
          <w:color w:val="0070C0"/>
          <w:lang w:val="en-US"/>
        </w:rPr>
        <w:t>unsafe</w:t>
      </w:r>
      <w:proofErr w:type="gramEnd"/>
      <w:r w:rsidRPr="00C11F55">
        <w:rPr>
          <w:b/>
          <w:bCs/>
          <w:i/>
          <w:iCs/>
          <w:color w:val="0070C0"/>
          <w:lang w:val="en-US"/>
        </w:rPr>
        <w:t xml:space="preserve"> so I refused to do the task. What did they do? They got a contract deputy to do the job on night shift. I found out that he had done it and when I saw him in the morning I said, ‘Mate, what made you do that?’ He said, ‘I just wanted a job.’  </w:t>
      </w:r>
    </w:p>
    <w:p w14:paraId="5FCBEDBD" w14:textId="77777777" w:rsidR="00C11F55" w:rsidRPr="00C11F55" w:rsidRDefault="00C11F55" w:rsidP="00923F74">
      <w:pPr>
        <w:spacing w:after="0"/>
        <w:rPr>
          <w:b/>
          <w:bCs/>
          <w:i/>
          <w:iCs/>
          <w:color w:val="0070C0"/>
          <w:lang w:val="en-US"/>
        </w:rPr>
      </w:pPr>
    </w:p>
    <w:p w14:paraId="3AC25F2D" w14:textId="2D6C63C6" w:rsidR="00923F74" w:rsidRDefault="00923F74" w:rsidP="00923F74">
      <w:pPr>
        <w:spacing w:after="0"/>
        <w:rPr>
          <w:b/>
          <w:bCs/>
          <w:i/>
          <w:iCs/>
          <w:lang w:val="en-US"/>
        </w:rPr>
      </w:pPr>
      <w:r w:rsidRPr="00C11F55">
        <w:rPr>
          <w:b/>
          <w:bCs/>
          <w:i/>
          <w:iCs/>
          <w:lang w:val="en-US"/>
        </w:rPr>
        <w:t xml:space="preserve">Mr Jason Meikle provided several examples which illustrated that permanency of employment did impact on an individual’s ability to call-out safety issues. Mr Meikle stated: </w:t>
      </w:r>
    </w:p>
    <w:p w14:paraId="323C5CED" w14:textId="77777777" w:rsidR="00C11F55" w:rsidRPr="00C11F55" w:rsidRDefault="00C11F55" w:rsidP="00923F74">
      <w:pPr>
        <w:spacing w:after="0"/>
        <w:rPr>
          <w:b/>
          <w:bCs/>
          <w:i/>
          <w:iCs/>
          <w:lang w:val="en-US"/>
        </w:rPr>
      </w:pPr>
    </w:p>
    <w:p w14:paraId="4DCA1498" w14:textId="569F7CE9" w:rsidR="00923F74" w:rsidRPr="00923F74" w:rsidRDefault="00923F74" w:rsidP="00923F74">
      <w:pPr>
        <w:spacing w:after="0"/>
        <w:rPr>
          <w:i/>
          <w:iCs/>
          <w:lang w:val="en-US"/>
        </w:rPr>
      </w:pPr>
      <w:r w:rsidRPr="00836C03">
        <w:rPr>
          <w:b/>
          <w:bCs/>
          <w:i/>
          <w:iCs/>
          <w:color w:val="0070C0"/>
          <w:lang w:val="en-US"/>
        </w:rPr>
        <w:t xml:space="preserve">I have personally witnessed Open Cut Examiners employed by </w:t>
      </w:r>
      <w:proofErr w:type="spellStart"/>
      <w:r w:rsidRPr="00836C03">
        <w:rPr>
          <w:b/>
          <w:bCs/>
          <w:i/>
          <w:iCs/>
          <w:color w:val="0070C0"/>
          <w:lang w:val="en-US"/>
        </w:rPr>
        <w:t>labour</w:t>
      </w:r>
      <w:proofErr w:type="spellEnd"/>
      <w:r w:rsidRPr="00836C03">
        <w:rPr>
          <w:b/>
          <w:bCs/>
          <w:i/>
          <w:iCs/>
          <w:color w:val="0070C0"/>
          <w:lang w:val="en-US"/>
        </w:rPr>
        <w:t xml:space="preserve"> hire companies not being able to do their job as they are in fear of reprisals.</w:t>
      </w:r>
      <w:r w:rsidRPr="00836C03">
        <w:rPr>
          <w:i/>
          <w:iCs/>
          <w:color w:val="0070C0"/>
          <w:lang w:val="en-US"/>
        </w:rPr>
        <w:t xml:space="preserve">  </w:t>
      </w:r>
    </w:p>
    <w:p w14:paraId="46E83E01" w14:textId="77777777" w:rsidR="00836C03" w:rsidRPr="00836C03" w:rsidRDefault="00836C03" w:rsidP="00923F74">
      <w:pPr>
        <w:spacing w:after="0"/>
        <w:rPr>
          <w:b/>
          <w:bCs/>
          <w:i/>
          <w:iCs/>
          <w:lang w:val="en-US"/>
        </w:rPr>
      </w:pPr>
    </w:p>
    <w:p w14:paraId="6C5194B0" w14:textId="5BD3AC5A" w:rsidR="00836C03" w:rsidRPr="00836C03" w:rsidRDefault="00923F74" w:rsidP="00836C03">
      <w:pPr>
        <w:spacing w:after="0"/>
        <w:rPr>
          <w:b/>
          <w:bCs/>
          <w:i/>
          <w:iCs/>
          <w:lang w:val="en-US"/>
        </w:rPr>
      </w:pPr>
      <w:proofErr w:type="gramStart"/>
      <w:r w:rsidRPr="00836C03">
        <w:rPr>
          <w:b/>
          <w:bCs/>
          <w:i/>
          <w:iCs/>
          <w:lang w:val="en-US"/>
        </w:rPr>
        <w:t>A large number of</w:t>
      </w:r>
      <w:proofErr w:type="gramEnd"/>
      <w:r w:rsidRPr="00836C03">
        <w:rPr>
          <w:b/>
          <w:bCs/>
          <w:i/>
          <w:iCs/>
          <w:lang w:val="en-US"/>
        </w:rPr>
        <w:t xml:space="preserve"> submissions expressed concern with the assumption that persons appointed to positions as employees of the coal mine operator would report safety and health issues more freely.  Mr Darth </w:t>
      </w:r>
      <w:proofErr w:type="spellStart"/>
      <w:r w:rsidRPr="00836C03">
        <w:rPr>
          <w:b/>
          <w:bCs/>
          <w:i/>
          <w:iCs/>
          <w:lang w:val="en-US"/>
        </w:rPr>
        <w:t>Clemersen</w:t>
      </w:r>
      <w:proofErr w:type="spellEnd"/>
      <w:r w:rsidR="00836C03">
        <w:rPr>
          <w:b/>
          <w:bCs/>
          <w:i/>
          <w:iCs/>
          <w:lang w:val="en-US"/>
        </w:rPr>
        <w:t xml:space="preserve"> (</w:t>
      </w:r>
      <w:r w:rsidR="00836C03" w:rsidRPr="00836C03">
        <w:rPr>
          <w:b/>
          <w:bCs/>
          <w:i/>
          <w:iCs/>
          <w:color w:val="FF0000"/>
          <w:lang w:val="en-US"/>
        </w:rPr>
        <w:t>Darth Clemerson is Development trade supervisor at Anglo Coal</w:t>
      </w:r>
      <w:r w:rsidR="00836C03">
        <w:rPr>
          <w:b/>
          <w:bCs/>
          <w:i/>
          <w:iCs/>
          <w:lang w:val="en-US"/>
        </w:rPr>
        <w:t>)</w:t>
      </w:r>
    </w:p>
    <w:p w14:paraId="73A4677A" w14:textId="7E82E247" w:rsidR="00923F74" w:rsidRDefault="00923F74" w:rsidP="00923F74">
      <w:pPr>
        <w:spacing w:after="0"/>
        <w:rPr>
          <w:b/>
          <w:bCs/>
          <w:i/>
          <w:iCs/>
          <w:lang w:val="en-US"/>
        </w:rPr>
      </w:pPr>
      <w:r w:rsidRPr="00836C03">
        <w:rPr>
          <w:b/>
          <w:bCs/>
          <w:i/>
          <w:iCs/>
          <w:lang w:val="en-US"/>
        </w:rPr>
        <w:t xml:space="preserve">argued that: </w:t>
      </w:r>
    </w:p>
    <w:p w14:paraId="59DA0542" w14:textId="77777777" w:rsidR="00836C03" w:rsidRPr="00836C03" w:rsidRDefault="00836C03" w:rsidP="00923F74">
      <w:pPr>
        <w:spacing w:after="0"/>
        <w:rPr>
          <w:b/>
          <w:bCs/>
          <w:i/>
          <w:iCs/>
          <w:color w:val="0070C0"/>
          <w:lang w:val="en-US"/>
        </w:rPr>
      </w:pPr>
    </w:p>
    <w:p w14:paraId="5D980323" w14:textId="0522AE22" w:rsidR="00923F74" w:rsidRPr="00836C03" w:rsidRDefault="00923F74" w:rsidP="00923F74">
      <w:pPr>
        <w:spacing w:after="0"/>
        <w:rPr>
          <w:b/>
          <w:bCs/>
          <w:i/>
          <w:iCs/>
          <w:color w:val="FF0000"/>
          <w:lang w:val="en-US"/>
        </w:rPr>
      </w:pPr>
      <w:r w:rsidRPr="00836C03">
        <w:rPr>
          <w:b/>
          <w:bCs/>
          <w:i/>
          <w:iCs/>
          <w:color w:val="0070C0"/>
          <w:lang w:val="en-US"/>
        </w:rPr>
        <w:t>The assumption that removing the ability for an individual contractor to hold a statutory position in a coal mine will relieve the anxiety of the coal mine worker to, “make safety complaints, raise safety issues, or give help to an official in relation to a safety issue without fear of reprisal or impact on their employment.”, seems to be based off an emotional response and subjective data…</w:t>
      </w:r>
      <w:r w:rsidRPr="00836C03">
        <w:rPr>
          <w:i/>
          <w:iCs/>
          <w:color w:val="0070C0"/>
          <w:lang w:val="en-US"/>
        </w:rPr>
        <w:t xml:space="preserve"> </w:t>
      </w:r>
      <w:r w:rsidRPr="00836C03">
        <w:rPr>
          <w:b/>
          <w:bCs/>
          <w:i/>
          <w:iCs/>
          <w:color w:val="FF0000"/>
          <w:lang w:val="en-US"/>
        </w:rPr>
        <w:t xml:space="preserve">It would be intellectually dishonest to suggest contract statutory holders of a coal mine are afraid to speak when the industries attitude and culture toward health and safety has had a significant change for the good.  </w:t>
      </w:r>
    </w:p>
    <w:p w14:paraId="150E49BA" w14:textId="72F699A3" w:rsidR="00754815" w:rsidRDefault="00754815">
      <w:pPr>
        <w:rPr>
          <w:b/>
          <w:bCs/>
          <w:u w:val="single"/>
          <w:lang w:val="en-US"/>
        </w:rPr>
      </w:pPr>
    </w:p>
    <w:p w14:paraId="5BE52BE5" w14:textId="77777777" w:rsidR="00836C03" w:rsidRPr="00836C03" w:rsidRDefault="00836C03" w:rsidP="00836C03">
      <w:pPr>
        <w:rPr>
          <w:b/>
          <w:bCs/>
          <w:i/>
          <w:iCs/>
          <w:lang w:val="en-US"/>
        </w:rPr>
      </w:pPr>
      <w:r w:rsidRPr="00836C03">
        <w:rPr>
          <w:b/>
          <w:bCs/>
          <w:i/>
          <w:iCs/>
          <w:color w:val="0070C0"/>
          <w:lang w:val="en-US"/>
        </w:rPr>
        <w:lastRenderedPageBreak/>
        <w:t xml:space="preserve">As a statutory official it </w:t>
      </w:r>
      <w:proofErr w:type="gramStart"/>
      <w:r w:rsidRPr="00836C03">
        <w:rPr>
          <w:b/>
          <w:bCs/>
          <w:i/>
          <w:iCs/>
          <w:color w:val="0070C0"/>
          <w:lang w:val="en-US"/>
        </w:rPr>
        <w:t>doesn’t</w:t>
      </w:r>
      <w:proofErr w:type="gramEnd"/>
      <w:r w:rsidRPr="00836C03">
        <w:rPr>
          <w:b/>
          <w:bCs/>
          <w:i/>
          <w:iCs/>
          <w:color w:val="0070C0"/>
          <w:lang w:val="en-US"/>
        </w:rPr>
        <w:t xml:space="preserve"> make any difference to whom you are employed by. </w:t>
      </w:r>
      <w:r w:rsidRPr="00836C03">
        <w:rPr>
          <w:b/>
          <w:bCs/>
          <w:i/>
          <w:iCs/>
          <w:color w:val="FF0000"/>
          <w:lang w:val="en-US"/>
        </w:rPr>
        <w:t xml:space="preserve">Statutory officials who are lazy, </w:t>
      </w:r>
      <w:proofErr w:type="gramStart"/>
      <w:r w:rsidRPr="00836C03">
        <w:rPr>
          <w:b/>
          <w:bCs/>
          <w:i/>
          <w:iCs/>
          <w:color w:val="FF0000"/>
          <w:lang w:val="en-US"/>
        </w:rPr>
        <w:t>don’t</w:t>
      </w:r>
      <w:proofErr w:type="gramEnd"/>
      <w:r w:rsidRPr="00836C03">
        <w:rPr>
          <w:b/>
          <w:bCs/>
          <w:i/>
          <w:iCs/>
          <w:color w:val="FF0000"/>
          <w:lang w:val="en-US"/>
        </w:rPr>
        <w:t xml:space="preserve"> speak up when required, and who don’t lead from the front with safety matters are a concern for the industry</w:t>
      </w:r>
      <w:r w:rsidRPr="00836C03">
        <w:rPr>
          <w:b/>
          <w:bCs/>
          <w:i/>
          <w:iCs/>
          <w:lang w:val="en-US"/>
        </w:rPr>
        <w:t xml:space="preserve">.  Peabody Energy Australia argued: </w:t>
      </w:r>
    </w:p>
    <w:p w14:paraId="7970FA9F" w14:textId="3AD90841" w:rsidR="00836C03" w:rsidRDefault="00836C03" w:rsidP="00836C03">
      <w:pPr>
        <w:rPr>
          <w:b/>
          <w:bCs/>
          <w:i/>
          <w:iCs/>
          <w:color w:val="0070C0"/>
          <w:lang w:val="en-US"/>
        </w:rPr>
      </w:pPr>
      <w:r w:rsidRPr="00836C03">
        <w:rPr>
          <w:b/>
          <w:bCs/>
          <w:i/>
          <w:iCs/>
          <w:color w:val="0070C0"/>
          <w:lang w:val="en-US"/>
        </w:rPr>
        <w:t xml:space="preserve">Every worker at any Peabody site has the fundamental right to stop work, </w:t>
      </w:r>
      <w:r w:rsidRPr="00836C03">
        <w:rPr>
          <w:b/>
          <w:bCs/>
          <w:i/>
          <w:iCs/>
          <w:color w:val="FF0000"/>
          <w:lang w:val="en-US"/>
        </w:rPr>
        <w:t>including production activities if they believe they or others are at risk.</w:t>
      </w:r>
      <w:r w:rsidRPr="00836C03">
        <w:rPr>
          <w:b/>
          <w:bCs/>
          <w:i/>
          <w:iCs/>
          <w:color w:val="0070C0"/>
          <w:lang w:val="en-US"/>
        </w:rPr>
        <w:t xml:space="preserve"> This right applies to all personnel working at a Peabody site, inclusive of Contractors.  </w:t>
      </w:r>
    </w:p>
    <w:p w14:paraId="5E005DD1" w14:textId="77777777" w:rsidR="00FC5369" w:rsidRPr="00FC5369" w:rsidRDefault="00FC5369" w:rsidP="00FC5369">
      <w:pPr>
        <w:rPr>
          <w:b/>
          <w:bCs/>
          <w:i/>
          <w:iCs/>
          <w:u w:val="single"/>
          <w:lang w:val="en-US"/>
        </w:rPr>
      </w:pPr>
      <w:r w:rsidRPr="00FC5369">
        <w:rPr>
          <w:b/>
          <w:bCs/>
          <w:i/>
          <w:iCs/>
          <w:u w:val="single"/>
          <w:lang w:val="en-US"/>
        </w:rPr>
        <w:t xml:space="preserve">2.3.3 </w:t>
      </w:r>
      <w:r w:rsidRPr="00FC5369">
        <w:rPr>
          <w:b/>
          <w:bCs/>
          <w:i/>
          <w:iCs/>
          <w:u w:val="single"/>
          <w:lang w:val="en-US"/>
        </w:rPr>
        <w:tab/>
      </w:r>
      <w:bookmarkStart w:id="3" w:name="_Hlk70773170"/>
      <w:r w:rsidRPr="00FC5369">
        <w:rPr>
          <w:b/>
          <w:bCs/>
          <w:i/>
          <w:iCs/>
          <w:u w:val="single"/>
          <w:lang w:val="en-US"/>
        </w:rPr>
        <w:t xml:space="preserve">Consequences for mining operations and the mining workforce </w:t>
      </w:r>
    </w:p>
    <w:p w14:paraId="629426AB" w14:textId="5446C5C9" w:rsidR="00FC5369" w:rsidRDefault="00FC5369" w:rsidP="00FC5369">
      <w:pPr>
        <w:rPr>
          <w:b/>
          <w:bCs/>
          <w:i/>
          <w:iCs/>
          <w:lang w:val="en-US"/>
        </w:rPr>
      </w:pPr>
      <w:proofErr w:type="gramStart"/>
      <w:r w:rsidRPr="00FC5369">
        <w:rPr>
          <w:b/>
          <w:bCs/>
          <w:i/>
          <w:iCs/>
          <w:lang w:val="en-US"/>
        </w:rPr>
        <w:t>A number of</w:t>
      </w:r>
      <w:proofErr w:type="gramEnd"/>
      <w:r w:rsidRPr="00FC5369">
        <w:rPr>
          <w:b/>
          <w:bCs/>
          <w:i/>
          <w:iCs/>
          <w:lang w:val="en-US"/>
        </w:rPr>
        <w:t xml:space="preserve"> mine operators and submitters argued that the requirement for statutory office holders to be employed by coal mine operators was an oversimplification of contemporary corporate structures and introduces a significant and onerous restriction on the way in which mines operate across Queensland</w:t>
      </w:r>
      <w:r>
        <w:rPr>
          <w:b/>
          <w:bCs/>
          <w:i/>
          <w:iCs/>
          <w:lang w:val="en-US"/>
        </w:rPr>
        <w:t>.</w:t>
      </w:r>
    </w:p>
    <w:p w14:paraId="443924F3" w14:textId="77777777" w:rsidR="00FC5369" w:rsidRDefault="00FC5369" w:rsidP="00FC5369">
      <w:pPr>
        <w:rPr>
          <w:b/>
          <w:bCs/>
          <w:i/>
          <w:iCs/>
          <w:color w:val="0070C0"/>
          <w:lang w:val="en-US"/>
        </w:rPr>
      </w:pPr>
      <w:r w:rsidRPr="00FC5369">
        <w:rPr>
          <w:b/>
          <w:bCs/>
          <w:i/>
          <w:iCs/>
          <w:color w:val="0070C0"/>
          <w:lang w:val="en-US"/>
        </w:rPr>
        <w:t xml:space="preserve"> </w:t>
      </w:r>
      <w:r w:rsidRPr="00FC5369">
        <w:rPr>
          <w:b/>
          <w:bCs/>
          <w:i/>
          <w:iCs/>
          <w:color w:val="FF0000"/>
          <w:lang w:val="en-US"/>
        </w:rPr>
        <w:t xml:space="preserve">QRC </w:t>
      </w:r>
      <w:r w:rsidRPr="00FC5369">
        <w:rPr>
          <w:b/>
          <w:bCs/>
          <w:i/>
          <w:iCs/>
          <w:color w:val="0070C0"/>
          <w:lang w:val="en-US"/>
        </w:rPr>
        <w:t xml:space="preserve">noted that the requirement for all statutory position holders at a coal mine to be employed by the coal mine operator represents an unreasonable and unjustified regulatory burden which was not subjected to consultation with industry or a regulatory impact assessment. Additionally, QRC stated that the proposal may breach Queensland’s fundamental legislative principles.  </w:t>
      </w:r>
    </w:p>
    <w:p w14:paraId="4F1C1150" w14:textId="3A1EA1FC" w:rsidR="00FC5369" w:rsidRPr="00FC5369" w:rsidRDefault="00FC5369" w:rsidP="00FC5369">
      <w:pPr>
        <w:rPr>
          <w:b/>
          <w:bCs/>
          <w:i/>
          <w:iCs/>
          <w:color w:val="FF0000"/>
          <w:lang w:val="en-US"/>
        </w:rPr>
      </w:pPr>
      <w:r w:rsidRPr="00FC5369">
        <w:rPr>
          <w:b/>
          <w:bCs/>
          <w:i/>
          <w:iCs/>
          <w:color w:val="FF0000"/>
          <w:lang w:val="en-US"/>
        </w:rPr>
        <w:t xml:space="preserve">The committee was informed that for many mine operations across Queensland the employing entity of workers is different to the entity operating the mine.   </w:t>
      </w:r>
    </w:p>
    <w:p w14:paraId="02D1039B" w14:textId="77777777" w:rsidR="00FC5369" w:rsidRPr="00FC5369" w:rsidRDefault="00FC5369" w:rsidP="00FC5369">
      <w:pPr>
        <w:rPr>
          <w:b/>
          <w:bCs/>
          <w:i/>
          <w:iCs/>
          <w:color w:val="0070C0"/>
          <w:lang w:val="en-US"/>
        </w:rPr>
      </w:pPr>
      <w:r w:rsidRPr="00FC5369">
        <w:rPr>
          <w:b/>
          <w:bCs/>
          <w:i/>
          <w:iCs/>
          <w:color w:val="0070C0"/>
          <w:lang w:val="en-US"/>
        </w:rPr>
        <w:t xml:space="preserve">Peabody staff at some mines may not currently employed by the CMO. </w:t>
      </w:r>
      <w:r w:rsidRPr="00FC5369">
        <w:rPr>
          <w:b/>
          <w:bCs/>
          <w:i/>
          <w:iCs/>
          <w:color w:val="FF0000"/>
          <w:lang w:val="en-US"/>
        </w:rPr>
        <w:t xml:space="preserve">They are employed by another Peabody company that employs our staff across our Australian business and mines. I would expect that others in the industry are also structured this way.  </w:t>
      </w:r>
    </w:p>
    <w:p w14:paraId="331E672D" w14:textId="2784071C" w:rsidR="00FC5369" w:rsidRDefault="00FC5369" w:rsidP="00FC5369">
      <w:pPr>
        <w:rPr>
          <w:b/>
          <w:bCs/>
          <w:i/>
          <w:iCs/>
          <w:color w:val="0070C0"/>
          <w:lang w:val="en-US"/>
        </w:rPr>
      </w:pPr>
      <w:r w:rsidRPr="00FC5369">
        <w:rPr>
          <w:b/>
          <w:bCs/>
          <w:i/>
          <w:iCs/>
          <w:color w:val="0070C0"/>
          <w:lang w:val="en-US"/>
        </w:rPr>
        <w:t xml:space="preserve">Mr Macfarlane from the QRC provided an example of common company structures in the resources industry illustrating the arrangements for employing entities in mining operations (see Figure 1).  </w:t>
      </w:r>
    </w:p>
    <w:p w14:paraId="474D3E61" w14:textId="77777777" w:rsidR="00FC5369" w:rsidRPr="00836C03" w:rsidRDefault="00FC5369" w:rsidP="00836C03">
      <w:pPr>
        <w:rPr>
          <w:b/>
          <w:bCs/>
          <w:i/>
          <w:iCs/>
          <w:color w:val="0070C0"/>
          <w:lang w:val="en-US"/>
        </w:rPr>
      </w:pPr>
    </w:p>
    <w:p w14:paraId="36954D34" w14:textId="66C2A78A" w:rsidR="00836C03" w:rsidRDefault="00FC5369">
      <w:pPr>
        <w:rPr>
          <w:b/>
          <w:bCs/>
          <w:u w:val="single"/>
          <w:lang w:val="en-US"/>
        </w:rPr>
      </w:pPr>
      <w:r w:rsidRPr="00FC5369">
        <w:rPr>
          <w:noProof/>
        </w:rPr>
        <w:lastRenderedPageBreak/>
        <w:drawing>
          <wp:inline distT="0" distB="0" distL="0" distR="0" wp14:anchorId="186207CF" wp14:editId="5B9F970E">
            <wp:extent cx="5731510" cy="3909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909695"/>
                    </a:xfrm>
                    <a:prstGeom prst="rect">
                      <a:avLst/>
                    </a:prstGeom>
                    <a:noFill/>
                    <a:ln>
                      <a:noFill/>
                    </a:ln>
                  </pic:spPr>
                </pic:pic>
              </a:graphicData>
            </a:graphic>
          </wp:inline>
        </w:drawing>
      </w:r>
    </w:p>
    <w:p w14:paraId="08AE70A5" w14:textId="77777777" w:rsidR="00836C03" w:rsidRPr="00754815" w:rsidRDefault="00836C03">
      <w:pPr>
        <w:rPr>
          <w:b/>
          <w:bCs/>
          <w:u w:val="single"/>
          <w:lang w:val="en-US"/>
        </w:rPr>
      </w:pPr>
    </w:p>
    <w:p w14:paraId="13305053" w14:textId="77777777" w:rsidR="00FC5369" w:rsidRDefault="00FC5369" w:rsidP="00606232">
      <w:pPr>
        <w:spacing w:after="0"/>
        <w:rPr>
          <w:b/>
          <w:bCs/>
          <w:lang w:val="en-US"/>
        </w:rPr>
      </w:pPr>
    </w:p>
    <w:p w14:paraId="1C0FA6CC" w14:textId="77777777" w:rsidR="00FC5369" w:rsidRDefault="00FC5369" w:rsidP="00606232">
      <w:pPr>
        <w:spacing w:after="0"/>
        <w:rPr>
          <w:b/>
          <w:bCs/>
          <w:lang w:val="en-US"/>
        </w:rPr>
      </w:pPr>
    </w:p>
    <w:p w14:paraId="2A39346B" w14:textId="77777777" w:rsidR="00FC5369" w:rsidRPr="00FC5369" w:rsidRDefault="00FC5369" w:rsidP="00FC5369">
      <w:pPr>
        <w:spacing w:after="0"/>
        <w:rPr>
          <w:b/>
          <w:bCs/>
          <w:i/>
          <w:iCs/>
          <w:lang w:val="en-US"/>
        </w:rPr>
      </w:pPr>
      <w:r w:rsidRPr="00FC5369">
        <w:rPr>
          <w:b/>
          <w:bCs/>
          <w:i/>
          <w:iCs/>
          <w:lang w:val="en-US"/>
        </w:rPr>
        <w:t xml:space="preserve">Mr Macfarlane noted: </w:t>
      </w:r>
    </w:p>
    <w:p w14:paraId="71ECD2F7" w14:textId="77777777" w:rsidR="00FC5369" w:rsidRDefault="00FC5369" w:rsidP="00FC5369">
      <w:pPr>
        <w:spacing w:after="0"/>
        <w:rPr>
          <w:b/>
          <w:bCs/>
          <w:i/>
          <w:iCs/>
          <w:lang w:val="en-US"/>
        </w:rPr>
      </w:pPr>
      <w:r w:rsidRPr="00FC5369">
        <w:rPr>
          <w:b/>
          <w:bCs/>
          <w:i/>
          <w:iCs/>
          <w:color w:val="FF0000"/>
          <w:lang w:val="en-US"/>
        </w:rPr>
        <w:t>… is not an issue of permanency of employment—these people are permanently employed—it is an issue of who are they employed by</w:t>
      </w:r>
      <w:r w:rsidRPr="00FC5369">
        <w:rPr>
          <w:b/>
          <w:bCs/>
          <w:i/>
          <w:iCs/>
          <w:lang w:val="en-US"/>
        </w:rPr>
        <w:t xml:space="preserve">. </w:t>
      </w:r>
    </w:p>
    <w:p w14:paraId="52DBD615" w14:textId="77777777" w:rsidR="00FC5369" w:rsidRDefault="00FC5369" w:rsidP="00FC5369">
      <w:pPr>
        <w:spacing w:after="0"/>
        <w:rPr>
          <w:b/>
          <w:bCs/>
          <w:i/>
          <w:iCs/>
          <w:lang w:val="en-US"/>
        </w:rPr>
      </w:pPr>
      <w:r w:rsidRPr="00FC5369">
        <w:rPr>
          <w:b/>
          <w:bCs/>
          <w:i/>
          <w:iCs/>
          <w:color w:val="0070C0"/>
          <w:lang w:val="en-US"/>
        </w:rPr>
        <w:t xml:space="preserve">In the complexities of corporate structures … companies operate in the coal industry on the basis that they are in joint ventures, they have </w:t>
      </w:r>
      <w:proofErr w:type="gramStart"/>
      <w:r w:rsidRPr="00FC5369">
        <w:rPr>
          <w:b/>
          <w:bCs/>
          <w:i/>
          <w:iCs/>
          <w:color w:val="0070C0"/>
          <w:lang w:val="en-US"/>
        </w:rPr>
        <w:t>partners</w:t>
      </w:r>
      <w:proofErr w:type="gramEnd"/>
      <w:r w:rsidRPr="00FC5369">
        <w:rPr>
          <w:b/>
          <w:bCs/>
          <w:i/>
          <w:iCs/>
          <w:color w:val="0070C0"/>
          <w:lang w:val="en-US"/>
        </w:rPr>
        <w:t xml:space="preserve"> and they have structures within individual companies</w:t>
      </w:r>
      <w:r w:rsidRPr="00FC5369">
        <w:rPr>
          <w:b/>
          <w:bCs/>
          <w:i/>
          <w:iCs/>
          <w:lang w:val="en-US"/>
        </w:rPr>
        <w:t xml:space="preserve">. </w:t>
      </w:r>
    </w:p>
    <w:p w14:paraId="21C6C5AC" w14:textId="77777777" w:rsidR="00FC5369" w:rsidRDefault="00FC5369" w:rsidP="00FC5369">
      <w:pPr>
        <w:spacing w:after="0"/>
        <w:rPr>
          <w:b/>
          <w:bCs/>
          <w:i/>
          <w:iCs/>
          <w:lang w:val="en-US"/>
        </w:rPr>
      </w:pPr>
      <w:r w:rsidRPr="00FC5369">
        <w:rPr>
          <w:b/>
          <w:bCs/>
          <w:i/>
          <w:iCs/>
          <w:highlight w:val="yellow"/>
          <w:lang w:val="en-US"/>
        </w:rPr>
        <w:t xml:space="preserve">You have heard from some companies today who are in joint ventures where the joint venture does not actually employ the </w:t>
      </w:r>
      <w:proofErr w:type="gramStart"/>
      <w:r w:rsidRPr="00FC5369">
        <w:rPr>
          <w:b/>
          <w:bCs/>
          <w:i/>
          <w:iCs/>
          <w:highlight w:val="yellow"/>
          <w:lang w:val="en-US"/>
        </w:rPr>
        <w:t>person</w:t>
      </w:r>
      <w:proofErr w:type="gramEnd"/>
      <w:r w:rsidRPr="00FC5369">
        <w:rPr>
          <w:b/>
          <w:bCs/>
          <w:i/>
          <w:iCs/>
          <w:highlight w:val="yellow"/>
          <w:lang w:val="en-US"/>
        </w:rPr>
        <w:t xml:space="preserve"> but the person is in permanent employment.</w:t>
      </w:r>
      <w:r w:rsidRPr="00FC5369">
        <w:rPr>
          <w:b/>
          <w:bCs/>
          <w:i/>
          <w:iCs/>
          <w:lang w:val="en-US"/>
        </w:rPr>
        <w:t xml:space="preserve"> </w:t>
      </w:r>
      <w:r>
        <w:rPr>
          <w:b/>
          <w:bCs/>
          <w:i/>
          <w:iCs/>
          <w:lang w:val="en-US"/>
        </w:rPr>
        <w:t xml:space="preserve"> </w:t>
      </w:r>
      <w:r w:rsidRPr="00FC5369">
        <w:rPr>
          <w:b/>
          <w:bCs/>
          <w:i/>
          <w:iCs/>
          <w:lang w:val="en-US"/>
        </w:rPr>
        <w:t xml:space="preserve">That is the first point. </w:t>
      </w:r>
    </w:p>
    <w:bookmarkEnd w:id="3"/>
    <w:p w14:paraId="6DE84DEF" w14:textId="77777777" w:rsidR="00FC5369" w:rsidRDefault="00FC5369" w:rsidP="00FC5369">
      <w:pPr>
        <w:spacing w:after="0"/>
        <w:rPr>
          <w:b/>
          <w:bCs/>
          <w:i/>
          <w:iCs/>
          <w:lang w:val="en-US"/>
        </w:rPr>
      </w:pPr>
      <w:r w:rsidRPr="00FC5369">
        <w:rPr>
          <w:b/>
          <w:bCs/>
          <w:i/>
          <w:iCs/>
          <w:lang w:val="en-US"/>
        </w:rPr>
        <w:t>The second point is that at no stage in any part of the Brady review was there any reference to casually employed SSEs, for want of a better word, having any worse a safety reporting system than a permanent employee.</w:t>
      </w:r>
    </w:p>
    <w:p w14:paraId="6F9CC1EA" w14:textId="619A0CC2" w:rsidR="00FC5369" w:rsidRPr="00FC5369" w:rsidRDefault="00FC5369" w:rsidP="00FC5369">
      <w:pPr>
        <w:spacing w:after="0"/>
        <w:rPr>
          <w:b/>
          <w:bCs/>
          <w:i/>
          <w:iCs/>
          <w:lang w:val="en-US"/>
        </w:rPr>
      </w:pPr>
      <w:r w:rsidRPr="00FC5369">
        <w:rPr>
          <w:b/>
          <w:bCs/>
          <w:i/>
          <w:iCs/>
          <w:lang w:val="en-US"/>
        </w:rPr>
        <w:t xml:space="preserve">   </w:t>
      </w:r>
    </w:p>
    <w:p w14:paraId="6BC80E10" w14:textId="7E646C29" w:rsidR="00FC5369" w:rsidRDefault="00FC5369" w:rsidP="00FC5369">
      <w:pPr>
        <w:spacing w:after="0"/>
        <w:rPr>
          <w:b/>
          <w:bCs/>
          <w:i/>
          <w:iCs/>
          <w:lang w:val="en-US"/>
        </w:rPr>
      </w:pPr>
      <w:r w:rsidRPr="00FC5369">
        <w:rPr>
          <w:b/>
          <w:bCs/>
          <w:i/>
          <w:iCs/>
          <w:highlight w:val="yellow"/>
          <w:lang w:val="en-US"/>
        </w:rPr>
        <w:t>Peabody Energy Australia argued that the proposed amendment was unworkable in the mining industry given the current corporate structures that are in place</w:t>
      </w:r>
      <w:r w:rsidRPr="00FC5369">
        <w:rPr>
          <w:b/>
          <w:bCs/>
          <w:i/>
          <w:iCs/>
          <w:lang w:val="en-US"/>
        </w:rPr>
        <w:t xml:space="preserve"> and would result in considerable administrative burdens for industry for no positive impact to safety culture in the mining industry:  </w:t>
      </w:r>
    </w:p>
    <w:p w14:paraId="6D965149" w14:textId="77777777" w:rsidR="00FC5369" w:rsidRPr="00FC5369" w:rsidRDefault="00FC5369" w:rsidP="00FC5369">
      <w:pPr>
        <w:spacing w:after="0"/>
        <w:rPr>
          <w:b/>
          <w:bCs/>
          <w:i/>
          <w:iCs/>
          <w:lang w:val="en-US"/>
        </w:rPr>
      </w:pPr>
    </w:p>
    <w:p w14:paraId="558D4BB6" w14:textId="77777777" w:rsidR="009A4946" w:rsidRDefault="00FC5369" w:rsidP="00FC5369">
      <w:pPr>
        <w:spacing w:after="0"/>
        <w:rPr>
          <w:b/>
          <w:bCs/>
          <w:i/>
          <w:iCs/>
          <w:color w:val="FF0000"/>
          <w:lang w:val="en-US"/>
        </w:rPr>
      </w:pPr>
      <w:r w:rsidRPr="00FC5369">
        <w:rPr>
          <w:b/>
          <w:bCs/>
          <w:i/>
          <w:iCs/>
          <w:color w:val="FF0000"/>
          <w:highlight w:val="yellow"/>
          <w:lang w:val="en-US"/>
        </w:rPr>
        <w:t xml:space="preserve">Many of our statutory holders are employed by a Peabody subsidiary that employs Peabody staff across our Australian operations, not the relevant mine </w:t>
      </w:r>
      <w:proofErr w:type="gramStart"/>
      <w:r w:rsidRPr="00FC5369">
        <w:rPr>
          <w:b/>
          <w:bCs/>
          <w:i/>
          <w:iCs/>
          <w:color w:val="FF0000"/>
          <w:highlight w:val="yellow"/>
          <w:lang w:val="en-US"/>
        </w:rPr>
        <w:t>CMO</w:t>
      </w:r>
      <w:proofErr w:type="gramEnd"/>
    </w:p>
    <w:p w14:paraId="4DB2C68D" w14:textId="27752EB3" w:rsidR="009A4946" w:rsidRDefault="00FC5369" w:rsidP="00FC5369">
      <w:pPr>
        <w:spacing w:after="0"/>
        <w:rPr>
          <w:b/>
          <w:bCs/>
          <w:i/>
          <w:iCs/>
          <w:lang w:val="en-US"/>
        </w:rPr>
      </w:pPr>
      <w:r w:rsidRPr="00FC5369">
        <w:rPr>
          <w:b/>
          <w:bCs/>
          <w:i/>
          <w:iCs/>
          <w:lang w:val="en-US"/>
        </w:rPr>
        <w:t>.</w:t>
      </w:r>
    </w:p>
    <w:p w14:paraId="4EB44C67" w14:textId="77777777" w:rsidR="009A4946" w:rsidRDefault="00FC5369" w:rsidP="00FC5369">
      <w:pPr>
        <w:spacing w:after="0"/>
        <w:rPr>
          <w:b/>
          <w:bCs/>
          <w:i/>
          <w:iCs/>
          <w:lang w:val="en-US"/>
        </w:rPr>
      </w:pPr>
      <w:r w:rsidRPr="00FC5369">
        <w:rPr>
          <w:b/>
          <w:bCs/>
          <w:i/>
          <w:iCs/>
          <w:lang w:val="en-US"/>
        </w:rPr>
        <w:t xml:space="preserve"> </w:t>
      </w:r>
      <w:r w:rsidRPr="009A4946">
        <w:rPr>
          <w:b/>
          <w:bCs/>
          <w:i/>
          <w:iCs/>
          <w:highlight w:val="yellow"/>
          <w:lang w:val="en-US"/>
        </w:rPr>
        <w:t>Some of our statutory holders may be employed by a mine specific subsidiary that employs our hourly workforce employees.</w:t>
      </w:r>
      <w:r w:rsidRPr="00FC5369">
        <w:rPr>
          <w:b/>
          <w:bCs/>
          <w:i/>
          <w:iCs/>
          <w:lang w:val="en-US"/>
        </w:rPr>
        <w:t xml:space="preserve"> </w:t>
      </w:r>
      <w:r w:rsidRPr="009A4946">
        <w:rPr>
          <w:b/>
          <w:bCs/>
          <w:i/>
          <w:iCs/>
          <w:color w:val="FF0000"/>
          <w:lang w:val="en-US"/>
        </w:rPr>
        <w:t>These subsidiaries are not usually the CMO</w:t>
      </w:r>
      <w:r w:rsidRPr="00FC5369">
        <w:rPr>
          <w:b/>
          <w:bCs/>
          <w:i/>
          <w:iCs/>
          <w:lang w:val="en-US"/>
        </w:rPr>
        <w:t xml:space="preserve">. </w:t>
      </w:r>
    </w:p>
    <w:p w14:paraId="43EFFA5D" w14:textId="77777777" w:rsidR="009A4946" w:rsidRDefault="009A4946" w:rsidP="00FC5369">
      <w:pPr>
        <w:spacing w:after="0"/>
        <w:rPr>
          <w:b/>
          <w:bCs/>
          <w:i/>
          <w:iCs/>
          <w:lang w:val="en-US"/>
        </w:rPr>
      </w:pPr>
    </w:p>
    <w:p w14:paraId="2F682B90" w14:textId="62B42DDD" w:rsidR="009A4946" w:rsidRDefault="00FC5369" w:rsidP="00FC5369">
      <w:pPr>
        <w:spacing w:after="0"/>
        <w:rPr>
          <w:b/>
          <w:bCs/>
          <w:i/>
          <w:iCs/>
          <w:lang w:val="en-US"/>
        </w:rPr>
      </w:pPr>
      <w:r w:rsidRPr="009A4946">
        <w:rPr>
          <w:b/>
          <w:bCs/>
          <w:i/>
          <w:iCs/>
          <w:color w:val="0070C0"/>
          <w:lang w:val="en-US"/>
        </w:rPr>
        <w:t>All are Peabody employees and have the absolute right (as is our expectation) to raise safety concerns no matter who their employer is on paper</w:t>
      </w:r>
      <w:r w:rsidRPr="00FC5369">
        <w:rPr>
          <w:b/>
          <w:bCs/>
          <w:i/>
          <w:iCs/>
          <w:lang w:val="en-US"/>
        </w:rPr>
        <w:t xml:space="preserve">. Transferring all of these existing employees carries unnecessary administrative burdens and will have no positive impact on changing the safety </w:t>
      </w:r>
      <w:proofErr w:type="gramStart"/>
      <w:r w:rsidRPr="00FC5369">
        <w:rPr>
          <w:b/>
          <w:bCs/>
          <w:i/>
          <w:iCs/>
          <w:lang w:val="en-US"/>
        </w:rPr>
        <w:t>culture</w:t>
      </w:r>
      <w:proofErr w:type="gramEnd"/>
    </w:p>
    <w:p w14:paraId="3550534C" w14:textId="77777777" w:rsidR="009A4946" w:rsidRDefault="009A4946" w:rsidP="00FC5369">
      <w:pPr>
        <w:spacing w:after="0"/>
        <w:rPr>
          <w:b/>
          <w:bCs/>
          <w:i/>
          <w:iCs/>
          <w:lang w:val="en-US"/>
        </w:rPr>
      </w:pPr>
    </w:p>
    <w:p w14:paraId="74D076EB" w14:textId="4F4E5DA2" w:rsidR="00FC5369" w:rsidRPr="009A4946" w:rsidRDefault="00FC5369" w:rsidP="00FC5369">
      <w:pPr>
        <w:spacing w:after="0"/>
        <w:rPr>
          <w:b/>
          <w:bCs/>
          <w:i/>
          <w:iCs/>
          <w:color w:val="FF0000"/>
          <w:lang w:val="en-US"/>
        </w:rPr>
      </w:pPr>
      <w:r w:rsidRPr="009A4946">
        <w:rPr>
          <w:b/>
          <w:bCs/>
          <w:i/>
          <w:iCs/>
          <w:highlight w:val="yellow"/>
          <w:lang w:val="en-US"/>
        </w:rPr>
        <w:t>Issues will also arise in certain joint venture arrangements if the CMO is not the employing entity.</w:t>
      </w:r>
      <w:r w:rsidRPr="00FC5369">
        <w:rPr>
          <w:b/>
          <w:bCs/>
          <w:i/>
          <w:iCs/>
          <w:lang w:val="en-US"/>
        </w:rPr>
        <w:t xml:space="preserve">  </w:t>
      </w:r>
      <w:r w:rsidRPr="009A4946">
        <w:rPr>
          <w:b/>
          <w:bCs/>
          <w:i/>
          <w:iCs/>
          <w:color w:val="FF0000"/>
          <w:lang w:val="en-US"/>
        </w:rPr>
        <w:t>Anglo</w:t>
      </w:r>
      <w:r w:rsidR="009A4946">
        <w:rPr>
          <w:b/>
          <w:bCs/>
          <w:i/>
          <w:iCs/>
          <w:color w:val="FF0000"/>
          <w:lang w:val="en-US"/>
        </w:rPr>
        <w:t xml:space="preserve"> </w:t>
      </w:r>
      <w:r w:rsidRPr="009A4946">
        <w:rPr>
          <w:b/>
          <w:bCs/>
          <w:i/>
          <w:iCs/>
          <w:color w:val="FF0000"/>
          <w:lang w:val="en-US"/>
        </w:rPr>
        <w:t xml:space="preserve">American Site Senior Executives noted in their submissions: </w:t>
      </w:r>
    </w:p>
    <w:p w14:paraId="22A2DDD5" w14:textId="77777777" w:rsidR="009A4946" w:rsidRPr="00FC5369" w:rsidRDefault="009A4946" w:rsidP="00FC5369">
      <w:pPr>
        <w:spacing w:after="0"/>
        <w:rPr>
          <w:b/>
          <w:bCs/>
          <w:i/>
          <w:iCs/>
          <w:lang w:val="en-US"/>
        </w:rPr>
      </w:pPr>
    </w:p>
    <w:p w14:paraId="7BA567B4" w14:textId="77777777" w:rsidR="009A4946" w:rsidRPr="009A4946" w:rsidRDefault="00FC5369" w:rsidP="00FC5369">
      <w:pPr>
        <w:spacing w:after="0"/>
        <w:rPr>
          <w:b/>
          <w:bCs/>
          <w:i/>
          <w:iCs/>
          <w:color w:val="FF0000"/>
          <w:lang w:val="en-US"/>
        </w:rPr>
      </w:pPr>
      <w:r w:rsidRPr="00FC5369">
        <w:rPr>
          <w:b/>
          <w:bCs/>
          <w:i/>
          <w:iCs/>
          <w:lang w:val="en-US"/>
        </w:rPr>
        <w:t xml:space="preserve">This is a complex area where there has been no consultation with the industry to understand the likely implications, </w:t>
      </w:r>
      <w:r w:rsidRPr="009A4946">
        <w:rPr>
          <w:b/>
          <w:bCs/>
          <w:i/>
          <w:iCs/>
          <w:color w:val="FF0000"/>
          <w:lang w:val="en-US"/>
        </w:rPr>
        <w:t>including a shortage of statutory positions in Queensland that cannot be filled under the current system.</w:t>
      </w:r>
    </w:p>
    <w:p w14:paraId="71FB1360" w14:textId="77777777" w:rsidR="009A4946" w:rsidRDefault="009A4946" w:rsidP="00FC5369">
      <w:pPr>
        <w:spacing w:after="0"/>
        <w:rPr>
          <w:b/>
          <w:bCs/>
          <w:i/>
          <w:iCs/>
          <w:lang w:val="en-US"/>
        </w:rPr>
      </w:pPr>
    </w:p>
    <w:p w14:paraId="7C6EFFFE" w14:textId="48233B51" w:rsidR="00FC5369" w:rsidRPr="00FC5369" w:rsidRDefault="00FC5369" w:rsidP="00FC5369">
      <w:pPr>
        <w:spacing w:after="0"/>
        <w:rPr>
          <w:b/>
          <w:bCs/>
          <w:i/>
          <w:iCs/>
          <w:lang w:val="en-US"/>
        </w:rPr>
      </w:pPr>
      <w:bookmarkStart w:id="4" w:name="_Hlk70772833"/>
      <w:r w:rsidRPr="00FC5369">
        <w:rPr>
          <w:b/>
          <w:bCs/>
          <w:i/>
          <w:iCs/>
          <w:lang w:val="en-US"/>
        </w:rPr>
        <w:t xml:space="preserve">The requirement would also necessitate changes to hundreds of contractual arrangements for mining services, which apart from the compliance burden, may also have other unintended consequences for our operations that we have not yet had the opportunity to consider.  </w:t>
      </w:r>
    </w:p>
    <w:p w14:paraId="0425112D" w14:textId="77777777" w:rsidR="009A4946" w:rsidRDefault="009A4946" w:rsidP="00FC5369">
      <w:pPr>
        <w:spacing w:after="0"/>
        <w:rPr>
          <w:b/>
          <w:bCs/>
          <w:i/>
          <w:iCs/>
          <w:lang w:val="en-US"/>
        </w:rPr>
      </w:pPr>
    </w:p>
    <w:p w14:paraId="495F9F65" w14:textId="1D109E00" w:rsidR="00FC5369" w:rsidRDefault="00FC5369" w:rsidP="00FC5369">
      <w:pPr>
        <w:spacing w:after="0"/>
        <w:rPr>
          <w:b/>
          <w:bCs/>
          <w:i/>
          <w:iCs/>
          <w:lang w:val="en-US"/>
        </w:rPr>
      </w:pPr>
      <w:bookmarkStart w:id="5" w:name="_Hlk70771904"/>
      <w:proofErr w:type="spellStart"/>
      <w:r w:rsidRPr="00FC5369">
        <w:rPr>
          <w:b/>
          <w:bCs/>
          <w:i/>
          <w:iCs/>
          <w:lang w:val="en-US"/>
        </w:rPr>
        <w:t>Ms</w:t>
      </w:r>
      <w:proofErr w:type="spellEnd"/>
      <w:r w:rsidRPr="00FC5369">
        <w:rPr>
          <w:b/>
          <w:bCs/>
          <w:i/>
          <w:iCs/>
          <w:lang w:val="en-US"/>
        </w:rPr>
        <w:t xml:space="preserve"> Liz Watts from the Queensland Coal Site Senior Executives Forum highlighted that the amendment would challenge staffing requirements in the industry: </w:t>
      </w:r>
    </w:p>
    <w:p w14:paraId="218A37C0" w14:textId="77777777" w:rsidR="009A4946" w:rsidRPr="00FC5369" w:rsidRDefault="009A4946" w:rsidP="00FC5369">
      <w:pPr>
        <w:spacing w:after="0"/>
        <w:rPr>
          <w:b/>
          <w:bCs/>
          <w:i/>
          <w:iCs/>
          <w:lang w:val="en-US"/>
        </w:rPr>
      </w:pPr>
    </w:p>
    <w:p w14:paraId="5823E38F" w14:textId="77777777" w:rsidR="009A4946" w:rsidRDefault="00FC5369" w:rsidP="00FC5369">
      <w:pPr>
        <w:spacing w:after="0"/>
        <w:rPr>
          <w:b/>
          <w:bCs/>
          <w:i/>
          <w:iCs/>
          <w:lang w:val="en-US"/>
        </w:rPr>
      </w:pPr>
      <w:r w:rsidRPr="009A4946">
        <w:rPr>
          <w:b/>
          <w:bCs/>
          <w:i/>
          <w:iCs/>
          <w:highlight w:val="yellow"/>
          <w:lang w:val="en-US"/>
        </w:rPr>
        <w:t>We think that there are … misconceptions that exist in relation to the employment of statutory officials as contractors</w:t>
      </w:r>
      <w:bookmarkEnd w:id="4"/>
      <w:r w:rsidRPr="00FC5369">
        <w:rPr>
          <w:b/>
          <w:bCs/>
          <w:i/>
          <w:iCs/>
          <w:lang w:val="en-US"/>
        </w:rPr>
        <w:t xml:space="preserve">. </w:t>
      </w:r>
    </w:p>
    <w:p w14:paraId="0B36BB7F" w14:textId="6138B926" w:rsidR="009A4946" w:rsidRPr="009A4946" w:rsidRDefault="00FC5369" w:rsidP="00FC5369">
      <w:pPr>
        <w:spacing w:after="0"/>
        <w:rPr>
          <w:b/>
          <w:bCs/>
          <w:i/>
          <w:iCs/>
          <w:color w:val="FF0000"/>
          <w:lang w:val="en-US"/>
        </w:rPr>
      </w:pPr>
      <w:r w:rsidRPr="009A4946">
        <w:rPr>
          <w:b/>
          <w:bCs/>
          <w:i/>
          <w:iCs/>
          <w:color w:val="FF0000"/>
          <w:lang w:val="en-US"/>
        </w:rPr>
        <w:t xml:space="preserve">The first is that the legislation, as it is proposed, would </w:t>
      </w:r>
      <w:bookmarkEnd w:id="5"/>
      <w:r w:rsidRPr="009A4946">
        <w:rPr>
          <w:b/>
          <w:bCs/>
          <w:i/>
          <w:iCs/>
          <w:color w:val="FF0000"/>
          <w:lang w:val="en-US"/>
        </w:rPr>
        <w:t>simply mean that those employed currently as contractors could switch across to being employees.</w:t>
      </w:r>
    </w:p>
    <w:p w14:paraId="6467125F" w14:textId="77777777" w:rsidR="009A4946" w:rsidRDefault="009A4946" w:rsidP="00FC5369">
      <w:pPr>
        <w:spacing w:after="0"/>
        <w:rPr>
          <w:b/>
          <w:bCs/>
          <w:i/>
          <w:iCs/>
          <w:lang w:val="en-US"/>
        </w:rPr>
      </w:pPr>
    </w:p>
    <w:p w14:paraId="1F68607A" w14:textId="77777777" w:rsidR="009A4946" w:rsidRPr="009A4946" w:rsidRDefault="00FC5369" w:rsidP="00FC5369">
      <w:pPr>
        <w:spacing w:after="0"/>
        <w:rPr>
          <w:b/>
          <w:bCs/>
          <w:i/>
          <w:iCs/>
          <w:color w:val="0070C0"/>
          <w:lang w:val="en-US"/>
        </w:rPr>
      </w:pPr>
      <w:r w:rsidRPr="009A4946">
        <w:rPr>
          <w:b/>
          <w:bCs/>
          <w:i/>
          <w:iCs/>
          <w:color w:val="0070C0"/>
          <w:lang w:val="en-US"/>
        </w:rPr>
        <w:t xml:space="preserve"> </w:t>
      </w:r>
      <w:r w:rsidRPr="009A4946">
        <w:rPr>
          <w:b/>
          <w:bCs/>
          <w:i/>
          <w:iCs/>
          <w:lang w:val="en-US"/>
        </w:rPr>
        <w:t xml:space="preserve">However, this is not the reality of what would play out as the industry requirements are currently being met by contractors with statutory qualifications working to satisfy the current requirements across </w:t>
      </w:r>
      <w:proofErr w:type="gramStart"/>
      <w:r w:rsidRPr="009A4946">
        <w:rPr>
          <w:b/>
          <w:bCs/>
          <w:i/>
          <w:iCs/>
          <w:lang w:val="en-US"/>
        </w:rPr>
        <w:t>a number of</w:t>
      </w:r>
      <w:proofErr w:type="gramEnd"/>
      <w:r w:rsidRPr="009A4946">
        <w:rPr>
          <w:b/>
          <w:bCs/>
          <w:i/>
          <w:iCs/>
          <w:lang w:val="en-US"/>
        </w:rPr>
        <w:t xml:space="preserve"> operations. </w:t>
      </w:r>
    </w:p>
    <w:p w14:paraId="67F1E23A" w14:textId="77777777" w:rsidR="009A4946" w:rsidRDefault="009A4946" w:rsidP="00FC5369">
      <w:pPr>
        <w:spacing w:after="0"/>
        <w:rPr>
          <w:b/>
          <w:bCs/>
          <w:i/>
          <w:iCs/>
          <w:lang w:val="en-US"/>
        </w:rPr>
      </w:pPr>
    </w:p>
    <w:p w14:paraId="727E224B" w14:textId="77777777" w:rsidR="009A4946" w:rsidRPr="00FC5369" w:rsidRDefault="009A4946" w:rsidP="00FC5369">
      <w:pPr>
        <w:spacing w:after="0"/>
        <w:rPr>
          <w:b/>
          <w:bCs/>
          <w:i/>
          <w:iCs/>
          <w:lang w:val="en-US"/>
        </w:rPr>
      </w:pPr>
    </w:p>
    <w:p w14:paraId="71CB8ED5" w14:textId="26E5A60C" w:rsidR="00FC5369" w:rsidRDefault="00FC5369" w:rsidP="00FC5369">
      <w:pPr>
        <w:spacing w:after="0"/>
        <w:rPr>
          <w:b/>
          <w:bCs/>
          <w:i/>
          <w:iCs/>
          <w:color w:val="0070C0"/>
          <w:lang w:val="en-US"/>
        </w:rPr>
      </w:pPr>
      <w:r w:rsidRPr="009A4946">
        <w:rPr>
          <w:b/>
          <w:bCs/>
          <w:i/>
          <w:iCs/>
          <w:color w:val="0070C0"/>
          <w:lang w:val="en-US"/>
        </w:rPr>
        <w:t xml:space="preserve">In response to matters raised by stakeholders in relation to the provisions in the Bill requiring statutory office holders to be employees of the mine operator, DNRME stated: </w:t>
      </w:r>
    </w:p>
    <w:p w14:paraId="531FE5BD" w14:textId="77777777" w:rsidR="009A4946" w:rsidRPr="009A4946" w:rsidRDefault="009A4946" w:rsidP="00FC5369">
      <w:pPr>
        <w:spacing w:after="0"/>
        <w:rPr>
          <w:b/>
          <w:bCs/>
          <w:i/>
          <w:iCs/>
          <w:color w:val="0070C0"/>
          <w:lang w:val="en-US"/>
        </w:rPr>
      </w:pPr>
    </w:p>
    <w:p w14:paraId="3F2C1B05" w14:textId="1AE00A60" w:rsidR="009A4946" w:rsidRDefault="00FC5369" w:rsidP="00FC5369">
      <w:pPr>
        <w:spacing w:after="0"/>
        <w:rPr>
          <w:b/>
          <w:bCs/>
          <w:i/>
          <w:iCs/>
          <w:lang w:val="en-US"/>
        </w:rPr>
      </w:pPr>
      <w:r w:rsidRPr="00FC5369">
        <w:rPr>
          <w:b/>
          <w:bCs/>
          <w:i/>
          <w:iCs/>
          <w:lang w:val="en-US"/>
        </w:rPr>
        <w:t xml:space="preserve">… </w:t>
      </w:r>
      <w:r w:rsidRPr="009A4946">
        <w:rPr>
          <w:b/>
          <w:bCs/>
          <w:i/>
          <w:iCs/>
          <w:highlight w:val="yellow"/>
          <w:lang w:val="en-US"/>
        </w:rPr>
        <w:t xml:space="preserve">it is a matter of government policy to require that statutory office holders </w:t>
      </w:r>
      <w:proofErr w:type="gramStart"/>
      <w:r w:rsidRPr="009A4946">
        <w:rPr>
          <w:b/>
          <w:bCs/>
          <w:i/>
          <w:iCs/>
          <w:highlight w:val="yellow"/>
          <w:lang w:val="en-US"/>
        </w:rPr>
        <w:t>are</w:t>
      </w:r>
      <w:proofErr w:type="gramEnd"/>
      <w:r w:rsidRPr="009A4946">
        <w:rPr>
          <w:b/>
          <w:bCs/>
          <w:i/>
          <w:iCs/>
          <w:highlight w:val="yellow"/>
          <w:lang w:val="en-US"/>
        </w:rPr>
        <w:t xml:space="preserve"> employees of a mine operator</w:t>
      </w:r>
      <w:r w:rsidRPr="00FC5369">
        <w:rPr>
          <w:b/>
          <w:bCs/>
          <w:i/>
          <w:iCs/>
          <w:lang w:val="en-US"/>
        </w:rPr>
        <w:t xml:space="preserve">. There will be a twelve-month transitional period before statutory officer holders will be required to be an employee of a mine operator. </w:t>
      </w:r>
    </w:p>
    <w:p w14:paraId="1FFACF82" w14:textId="77777777" w:rsidR="009A4946" w:rsidRDefault="009A4946" w:rsidP="00FC5369">
      <w:pPr>
        <w:spacing w:after="0"/>
        <w:rPr>
          <w:b/>
          <w:bCs/>
          <w:i/>
          <w:iCs/>
          <w:lang w:val="en-US"/>
        </w:rPr>
      </w:pPr>
    </w:p>
    <w:p w14:paraId="293380AF" w14:textId="73F75E67" w:rsidR="00FC5369" w:rsidRDefault="00FC5369" w:rsidP="00FC5369">
      <w:pPr>
        <w:spacing w:after="0"/>
        <w:rPr>
          <w:b/>
          <w:bCs/>
          <w:i/>
          <w:iCs/>
          <w:color w:val="FF0000"/>
          <w:lang w:val="en-US"/>
        </w:rPr>
      </w:pPr>
      <w:r w:rsidRPr="009A4946">
        <w:rPr>
          <w:b/>
          <w:bCs/>
          <w:i/>
          <w:iCs/>
          <w:color w:val="FF0000"/>
          <w:lang w:val="en-US"/>
        </w:rPr>
        <w:t xml:space="preserve">The intent is to ensure that statutory office holders can make safety complaints and raise safety issues without fear of reprisal or impact on their employment.  </w:t>
      </w:r>
    </w:p>
    <w:p w14:paraId="73ED8DC0" w14:textId="77777777" w:rsidR="009A4946" w:rsidRPr="009A4946" w:rsidRDefault="009A4946" w:rsidP="00FC5369">
      <w:pPr>
        <w:spacing w:after="0"/>
        <w:rPr>
          <w:b/>
          <w:bCs/>
          <w:i/>
          <w:iCs/>
          <w:color w:val="FF0000"/>
          <w:lang w:val="en-US"/>
        </w:rPr>
      </w:pPr>
    </w:p>
    <w:p w14:paraId="5A298289" w14:textId="37DC846E" w:rsidR="00FC5369" w:rsidRPr="009A4946" w:rsidRDefault="00FC5369" w:rsidP="00FC5369">
      <w:pPr>
        <w:spacing w:after="0"/>
        <w:rPr>
          <w:b/>
          <w:bCs/>
          <w:i/>
          <w:iCs/>
          <w:color w:val="0070C0"/>
          <w:sz w:val="28"/>
          <w:szCs w:val="28"/>
          <w:u w:val="single"/>
          <w:lang w:val="en-US"/>
        </w:rPr>
      </w:pPr>
      <w:r w:rsidRPr="009A4946">
        <w:rPr>
          <w:b/>
          <w:bCs/>
          <w:i/>
          <w:iCs/>
          <w:color w:val="0070C0"/>
          <w:sz w:val="28"/>
          <w:szCs w:val="28"/>
          <w:highlight w:val="yellow"/>
          <w:u w:val="single"/>
          <w:lang w:val="en-US"/>
        </w:rPr>
        <w:t>Given that submitters highlighted that a transitional period of just one year will not allow sufficient time to make the necessary corporate and contractor arrangements in relation to the appointment of statutory office holders, the committee recommends extending this period from twelve months to eighteen months.</w:t>
      </w:r>
    </w:p>
    <w:p w14:paraId="5BAB19C5" w14:textId="77777777" w:rsidR="00FC5369" w:rsidRDefault="00FC5369" w:rsidP="00606232">
      <w:pPr>
        <w:spacing w:after="0"/>
        <w:rPr>
          <w:b/>
          <w:bCs/>
          <w:lang w:val="en-US"/>
        </w:rPr>
      </w:pPr>
    </w:p>
    <w:p w14:paraId="361303B2" w14:textId="47CA392E" w:rsidR="00FC5369" w:rsidRDefault="00FC5369" w:rsidP="00606232">
      <w:pPr>
        <w:spacing w:after="0"/>
        <w:rPr>
          <w:b/>
          <w:bCs/>
          <w:lang w:val="en-US"/>
        </w:rPr>
      </w:pPr>
    </w:p>
    <w:p w14:paraId="34007C3E" w14:textId="11AB2AE5" w:rsidR="009A4946" w:rsidRDefault="009A4946" w:rsidP="00606232">
      <w:pPr>
        <w:spacing w:after="0"/>
        <w:rPr>
          <w:b/>
          <w:bCs/>
          <w:lang w:val="en-US"/>
        </w:rPr>
      </w:pPr>
    </w:p>
    <w:p w14:paraId="6E995AE5" w14:textId="0C40FCE1" w:rsidR="009A4946" w:rsidRDefault="009A4946" w:rsidP="00606232">
      <w:pPr>
        <w:spacing w:after="0"/>
        <w:rPr>
          <w:b/>
          <w:bCs/>
          <w:lang w:val="en-US"/>
        </w:rPr>
      </w:pPr>
    </w:p>
    <w:p w14:paraId="3431F69E" w14:textId="7BCECBAF" w:rsidR="009A4946" w:rsidRDefault="009A4946" w:rsidP="00606232">
      <w:pPr>
        <w:spacing w:after="0"/>
        <w:rPr>
          <w:b/>
          <w:bCs/>
          <w:lang w:val="en-US"/>
        </w:rPr>
      </w:pPr>
    </w:p>
    <w:p w14:paraId="4768F2EF" w14:textId="203C8621" w:rsidR="009A4946" w:rsidRDefault="009A4946" w:rsidP="00606232">
      <w:pPr>
        <w:spacing w:after="0"/>
        <w:rPr>
          <w:b/>
          <w:bCs/>
          <w:lang w:val="en-US"/>
        </w:rPr>
      </w:pPr>
    </w:p>
    <w:p w14:paraId="4CF26885" w14:textId="77777777" w:rsidR="009A4946" w:rsidRDefault="009A4946" w:rsidP="00606232">
      <w:pPr>
        <w:spacing w:after="0"/>
        <w:rPr>
          <w:b/>
          <w:bCs/>
          <w:lang w:val="en-US"/>
        </w:rPr>
      </w:pPr>
    </w:p>
    <w:p w14:paraId="3B45EC76" w14:textId="4E0878E7" w:rsidR="00606232" w:rsidRDefault="00606232" w:rsidP="00606232">
      <w:pPr>
        <w:spacing w:after="0"/>
        <w:rPr>
          <w:b/>
          <w:bCs/>
          <w:lang w:val="en-US"/>
        </w:rPr>
      </w:pPr>
      <w:r w:rsidRPr="00754815">
        <w:rPr>
          <w:b/>
          <w:bCs/>
          <w:lang w:val="en-US"/>
        </w:rPr>
        <w:t>6.1.27 Section 105, Open-cut examiner's responsibilities and duties-general</w:t>
      </w:r>
    </w:p>
    <w:p w14:paraId="169793A8" w14:textId="77777777" w:rsidR="00754815" w:rsidRPr="00754815" w:rsidRDefault="00754815" w:rsidP="00606232">
      <w:pPr>
        <w:spacing w:after="0"/>
        <w:rPr>
          <w:b/>
          <w:bCs/>
          <w:lang w:val="en-US"/>
        </w:rPr>
      </w:pPr>
    </w:p>
    <w:p w14:paraId="048D45AF" w14:textId="77777777" w:rsidR="00606232" w:rsidRPr="00754815" w:rsidRDefault="00606232" w:rsidP="00606232">
      <w:pPr>
        <w:spacing w:after="0"/>
        <w:rPr>
          <w:i/>
          <w:iCs/>
          <w:lang w:val="en-US"/>
        </w:rPr>
      </w:pPr>
      <w:r w:rsidRPr="00754815">
        <w:rPr>
          <w:i/>
          <w:iCs/>
          <w:lang w:val="en-US"/>
        </w:rPr>
        <w:t>The assessment team received considerable feedback on the role of open cut examiners. These</w:t>
      </w:r>
    </w:p>
    <w:p w14:paraId="3AB703BF" w14:textId="77777777" w:rsidR="00606232" w:rsidRPr="00754815" w:rsidRDefault="00606232" w:rsidP="00606232">
      <w:pPr>
        <w:spacing w:after="0"/>
        <w:rPr>
          <w:i/>
          <w:iCs/>
          <w:lang w:val="en-US"/>
        </w:rPr>
      </w:pPr>
      <w:r w:rsidRPr="00754815">
        <w:rPr>
          <w:i/>
          <w:iCs/>
          <w:lang w:val="en-US"/>
        </w:rPr>
        <w:t>included suggestions that:</w:t>
      </w:r>
    </w:p>
    <w:p w14:paraId="12AC0DC6" w14:textId="02884D33" w:rsidR="00606232" w:rsidRPr="00754815" w:rsidRDefault="00606232" w:rsidP="00606232">
      <w:pPr>
        <w:pStyle w:val="ListParagraph"/>
        <w:numPr>
          <w:ilvl w:val="0"/>
          <w:numId w:val="1"/>
        </w:numPr>
        <w:spacing w:after="0"/>
        <w:rPr>
          <w:b/>
          <w:bCs/>
          <w:i/>
          <w:iCs/>
          <w:highlight w:val="yellow"/>
          <w:lang w:val="en-US"/>
        </w:rPr>
      </w:pPr>
      <w:r w:rsidRPr="00754815">
        <w:rPr>
          <w:b/>
          <w:bCs/>
          <w:i/>
          <w:iCs/>
          <w:lang w:val="en-US"/>
        </w:rPr>
        <w:t xml:space="preserve"> </w:t>
      </w:r>
      <w:r w:rsidRPr="00754815">
        <w:rPr>
          <w:b/>
          <w:bCs/>
          <w:i/>
          <w:iCs/>
          <w:highlight w:val="yellow"/>
          <w:lang w:val="en-US"/>
        </w:rPr>
        <w:t>All OCEs should be employed by CMOs on the basis that contract OCEs are allegedly fearful of speaking up about safety concerns.</w:t>
      </w:r>
    </w:p>
    <w:p w14:paraId="6D992943" w14:textId="54AAFE30" w:rsidR="00606232" w:rsidRPr="00754815" w:rsidRDefault="00606232" w:rsidP="00606232">
      <w:pPr>
        <w:pStyle w:val="ListParagraph"/>
        <w:numPr>
          <w:ilvl w:val="0"/>
          <w:numId w:val="1"/>
        </w:numPr>
        <w:spacing w:after="0"/>
        <w:rPr>
          <w:b/>
          <w:bCs/>
          <w:i/>
          <w:iCs/>
          <w:color w:val="FF0000"/>
          <w:lang w:val="en-US"/>
        </w:rPr>
      </w:pPr>
      <w:r w:rsidRPr="00754815">
        <w:rPr>
          <w:b/>
          <w:bCs/>
          <w:i/>
          <w:iCs/>
          <w:color w:val="FF0000"/>
          <w:lang w:val="en-US"/>
        </w:rPr>
        <w:t xml:space="preserve"> OCEs should have similar powers to SSHRs including the capacity to stop operations.</w:t>
      </w:r>
    </w:p>
    <w:p w14:paraId="13889002" w14:textId="08D929F2" w:rsidR="00606232" w:rsidRPr="00754815" w:rsidRDefault="00606232" w:rsidP="00606232">
      <w:pPr>
        <w:pStyle w:val="ListParagraph"/>
        <w:numPr>
          <w:ilvl w:val="0"/>
          <w:numId w:val="1"/>
        </w:numPr>
        <w:spacing w:after="0"/>
        <w:rPr>
          <w:b/>
          <w:bCs/>
          <w:i/>
          <w:iCs/>
          <w:highlight w:val="yellow"/>
          <w:lang w:val="en-US"/>
        </w:rPr>
      </w:pPr>
      <w:r w:rsidRPr="00754815">
        <w:rPr>
          <w:b/>
          <w:bCs/>
          <w:i/>
          <w:iCs/>
          <w:highlight w:val="yellow"/>
          <w:lang w:val="en-US"/>
        </w:rPr>
        <w:t>OCEs should report directly to the SSE given their important safety related role, with no other persons in the management structure being able to give an OCE direction.</w:t>
      </w:r>
    </w:p>
    <w:p w14:paraId="75C6C784" w14:textId="0185B488" w:rsidR="00606232" w:rsidRPr="00754815" w:rsidRDefault="00606232" w:rsidP="00606232">
      <w:pPr>
        <w:pStyle w:val="ListParagraph"/>
        <w:numPr>
          <w:ilvl w:val="0"/>
          <w:numId w:val="1"/>
        </w:numPr>
        <w:spacing w:after="0"/>
        <w:rPr>
          <w:b/>
          <w:bCs/>
          <w:i/>
          <w:iCs/>
          <w:color w:val="FF0000"/>
          <w:lang w:val="en-US"/>
        </w:rPr>
      </w:pPr>
      <w:r w:rsidRPr="00754815">
        <w:rPr>
          <w:b/>
          <w:bCs/>
          <w:i/>
          <w:iCs/>
          <w:color w:val="FF0000"/>
          <w:lang w:val="en-US"/>
        </w:rPr>
        <w:t>The CMSHR should specify that all OCEs must be given sufficient time to carry out their safety related duties.</w:t>
      </w:r>
    </w:p>
    <w:p w14:paraId="0AE18537" w14:textId="77777777" w:rsidR="00606232" w:rsidRPr="00606232" w:rsidRDefault="00606232" w:rsidP="00606232">
      <w:pPr>
        <w:spacing w:after="0"/>
        <w:rPr>
          <w:lang w:val="en-US"/>
        </w:rPr>
      </w:pPr>
    </w:p>
    <w:p w14:paraId="1495F5EE" w14:textId="77777777" w:rsidR="00606232" w:rsidRDefault="00606232" w:rsidP="00606232">
      <w:pPr>
        <w:spacing w:after="0"/>
        <w:rPr>
          <w:lang w:val="en-US"/>
        </w:rPr>
      </w:pPr>
      <w:r w:rsidRPr="00606232">
        <w:rPr>
          <w:lang w:val="en-US"/>
        </w:rPr>
        <w:t xml:space="preserve">As may be observed, all but the last of these suggestions would require policy changes. </w:t>
      </w:r>
    </w:p>
    <w:p w14:paraId="56D98924" w14:textId="77777777" w:rsidR="00606232" w:rsidRDefault="00606232" w:rsidP="00606232">
      <w:pPr>
        <w:spacing w:after="0"/>
        <w:rPr>
          <w:lang w:val="en-US"/>
        </w:rPr>
      </w:pPr>
    </w:p>
    <w:p w14:paraId="05838479" w14:textId="292F71F3" w:rsidR="00606232" w:rsidRPr="00754815" w:rsidRDefault="00606232" w:rsidP="00606232">
      <w:pPr>
        <w:spacing w:after="0"/>
        <w:rPr>
          <w:b/>
          <w:bCs/>
          <w:i/>
          <w:iCs/>
          <w:color w:val="0070C0"/>
          <w:lang w:val="en-US"/>
        </w:rPr>
      </w:pPr>
      <w:r w:rsidRPr="00606232">
        <w:rPr>
          <w:b/>
          <w:bCs/>
          <w:i/>
          <w:iCs/>
          <w:lang w:val="en-US"/>
        </w:rPr>
        <w:t xml:space="preserve">The CMSHR as it stands places responsibility on the SSE to ensure, as per s105(1)(a) that </w:t>
      </w:r>
      <w:r w:rsidRPr="00754815">
        <w:rPr>
          <w:b/>
          <w:bCs/>
          <w:i/>
          <w:iCs/>
          <w:color w:val="0070C0"/>
          <w:lang w:val="en-US"/>
        </w:rPr>
        <w:t>'the main</w:t>
      </w:r>
    </w:p>
    <w:p w14:paraId="217DCE4E" w14:textId="77777777" w:rsidR="00606232" w:rsidRPr="00606232" w:rsidRDefault="00606232" w:rsidP="00606232">
      <w:pPr>
        <w:spacing w:after="0"/>
        <w:rPr>
          <w:b/>
          <w:bCs/>
          <w:i/>
          <w:iCs/>
          <w:lang w:val="en-US"/>
        </w:rPr>
      </w:pPr>
      <w:r w:rsidRPr="00754815">
        <w:rPr>
          <w:b/>
          <w:bCs/>
          <w:i/>
          <w:iCs/>
          <w:color w:val="0070C0"/>
          <w:lang w:val="en-US"/>
        </w:rPr>
        <w:t>responsibility of an open-cut examiner for the mine is the safety and health of persons</w:t>
      </w:r>
      <w:r w:rsidRPr="00606232">
        <w:rPr>
          <w:b/>
          <w:bCs/>
          <w:i/>
          <w:iCs/>
          <w:lang w:val="en-US"/>
        </w:rPr>
        <w:t>…' We</w:t>
      </w:r>
    </w:p>
    <w:p w14:paraId="72605096" w14:textId="77777777" w:rsidR="00606232" w:rsidRPr="00606232" w:rsidRDefault="00606232" w:rsidP="00606232">
      <w:pPr>
        <w:spacing w:after="0"/>
        <w:rPr>
          <w:b/>
          <w:bCs/>
          <w:i/>
          <w:iCs/>
          <w:lang w:val="en-US"/>
        </w:rPr>
      </w:pPr>
      <w:r w:rsidRPr="00606232">
        <w:rPr>
          <w:b/>
          <w:bCs/>
          <w:i/>
          <w:iCs/>
          <w:lang w:val="en-US"/>
        </w:rPr>
        <w:t>believe that implicit in that obligation is a requirement that OCEs should be given the time and</w:t>
      </w:r>
    </w:p>
    <w:p w14:paraId="4BD56A60" w14:textId="77777777" w:rsidR="00754815" w:rsidRDefault="00606232" w:rsidP="00606232">
      <w:pPr>
        <w:spacing w:after="0"/>
        <w:rPr>
          <w:b/>
          <w:bCs/>
          <w:i/>
          <w:iCs/>
          <w:lang w:val="en-US"/>
        </w:rPr>
      </w:pPr>
      <w:r w:rsidRPr="00606232">
        <w:rPr>
          <w:b/>
          <w:bCs/>
          <w:i/>
          <w:iCs/>
          <w:lang w:val="en-US"/>
        </w:rPr>
        <w:t>opportunity to fulfil their 'main responsibility'.</w:t>
      </w:r>
    </w:p>
    <w:p w14:paraId="74008AEB" w14:textId="3CEC2F0A" w:rsidR="00606232" w:rsidRPr="00754815" w:rsidRDefault="00606232" w:rsidP="00606232">
      <w:pPr>
        <w:spacing w:after="0"/>
        <w:rPr>
          <w:b/>
          <w:bCs/>
          <w:sz w:val="28"/>
          <w:szCs w:val="28"/>
          <w:lang w:val="en-US"/>
        </w:rPr>
      </w:pPr>
      <w:r>
        <w:rPr>
          <w:b/>
          <w:bCs/>
          <w:i/>
          <w:iCs/>
          <w:lang w:val="en-US"/>
        </w:rPr>
        <w:t xml:space="preserve"> </w:t>
      </w:r>
      <w:r w:rsidRPr="00754815">
        <w:rPr>
          <w:b/>
          <w:bCs/>
          <w:color w:val="FF0000"/>
          <w:sz w:val="28"/>
          <w:szCs w:val="28"/>
          <w:lang w:val="en-US"/>
        </w:rPr>
        <w:t>CORRECT</w:t>
      </w:r>
      <w:r w:rsidR="00754815" w:rsidRPr="00754815">
        <w:rPr>
          <w:b/>
          <w:bCs/>
          <w:color w:val="FF0000"/>
          <w:sz w:val="28"/>
          <w:szCs w:val="28"/>
          <w:lang w:val="en-US"/>
        </w:rPr>
        <w:t xml:space="preserve"> if the case on the ground at the </w:t>
      </w:r>
      <w:proofErr w:type="gramStart"/>
      <w:r w:rsidR="00754815" w:rsidRPr="00754815">
        <w:rPr>
          <w:b/>
          <w:bCs/>
          <w:color w:val="FF0000"/>
          <w:sz w:val="28"/>
          <w:szCs w:val="28"/>
          <w:lang w:val="en-US"/>
        </w:rPr>
        <w:t>mine</w:t>
      </w:r>
      <w:proofErr w:type="gramEnd"/>
    </w:p>
    <w:p w14:paraId="7399ED29" w14:textId="77777777" w:rsidR="00606232" w:rsidRPr="00606232" w:rsidRDefault="00606232" w:rsidP="00606232">
      <w:pPr>
        <w:spacing w:after="0"/>
        <w:rPr>
          <w:b/>
          <w:bCs/>
          <w:i/>
          <w:iCs/>
          <w:lang w:val="en-US"/>
        </w:rPr>
      </w:pPr>
    </w:p>
    <w:p w14:paraId="53DE4019" w14:textId="77777777" w:rsidR="00606232" w:rsidRPr="004B2C03" w:rsidRDefault="00606232" w:rsidP="00606232">
      <w:pPr>
        <w:spacing w:after="0"/>
        <w:rPr>
          <w:b/>
          <w:bCs/>
          <w:i/>
          <w:iCs/>
          <w:color w:val="0070C0"/>
          <w:lang w:val="en-US"/>
        </w:rPr>
      </w:pPr>
      <w:r w:rsidRPr="004B2C03">
        <w:rPr>
          <w:b/>
          <w:bCs/>
          <w:i/>
          <w:iCs/>
          <w:color w:val="0070C0"/>
          <w:lang w:val="en-US"/>
        </w:rPr>
        <w:t xml:space="preserve">Some interviewees also queried why the inspections carried out by an ERZ controller are </w:t>
      </w:r>
      <w:proofErr w:type="gramStart"/>
      <w:r w:rsidRPr="004B2C03">
        <w:rPr>
          <w:b/>
          <w:bCs/>
          <w:i/>
          <w:iCs/>
          <w:color w:val="0070C0"/>
          <w:lang w:val="en-US"/>
        </w:rPr>
        <w:t>specified</w:t>
      </w:r>
      <w:proofErr w:type="gramEnd"/>
    </w:p>
    <w:p w14:paraId="104DDA20" w14:textId="77777777" w:rsidR="00606232" w:rsidRPr="004B2C03" w:rsidRDefault="00606232" w:rsidP="00606232">
      <w:pPr>
        <w:spacing w:after="0"/>
        <w:rPr>
          <w:b/>
          <w:bCs/>
          <w:i/>
          <w:iCs/>
          <w:color w:val="0070C0"/>
          <w:lang w:val="en-US"/>
        </w:rPr>
      </w:pPr>
      <w:r w:rsidRPr="004B2C03">
        <w:rPr>
          <w:b/>
          <w:bCs/>
          <w:i/>
          <w:iCs/>
          <w:color w:val="0070C0"/>
          <w:lang w:val="en-US"/>
        </w:rPr>
        <w:t>in Schedule 5 of the CMSHR, but there is no companion schedule for the inspections carried out by</w:t>
      </w:r>
    </w:p>
    <w:p w14:paraId="7494B86B" w14:textId="13FC8A17" w:rsidR="00606232" w:rsidRPr="004B2C03" w:rsidRDefault="00606232" w:rsidP="00606232">
      <w:pPr>
        <w:spacing w:after="0"/>
        <w:rPr>
          <w:b/>
          <w:bCs/>
          <w:i/>
          <w:iCs/>
          <w:color w:val="FF0000"/>
          <w:lang w:val="en-US"/>
        </w:rPr>
      </w:pPr>
      <w:r w:rsidRPr="004B2C03">
        <w:rPr>
          <w:b/>
          <w:bCs/>
          <w:i/>
          <w:iCs/>
          <w:color w:val="0070C0"/>
          <w:lang w:val="en-US"/>
        </w:rPr>
        <w:t>an OCE</w:t>
      </w:r>
      <w:r w:rsidRPr="00606232">
        <w:rPr>
          <w:lang w:val="en-US"/>
        </w:rPr>
        <w:t xml:space="preserve">. </w:t>
      </w:r>
      <w:r w:rsidRPr="004B2C03">
        <w:rPr>
          <w:b/>
          <w:bCs/>
          <w:i/>
          <w:iCs/>
          <w:lang w:val="en-US"/>
        </w:rPr>
        <w:t xml:space="preserve">The assessment team is of the view that the CMSHR currently </w:t>
      </w:r>
      <w:r w:rsidRPr="004B2C03">
        <w:rPr>
          <w:b/>
          <w:bCs/>
          <w:i/>
          <w:iCs/>
          <w:color w:val="FF0000"/>
          <w:lang w:val="en-US"/>
        </w:rPr>
        <w:t>takes an inconsistent</w:t>
      </w:r>
      <w:r w:rsidR="004B2C03" w:rsidRPr="004B2C03">
        <w:rPr>
          <w:b/>
          <w:bCs/>
          <w:i/>
          <w:iCs/>
          <w:color w:val="FF0000"/>
          <w:lang w:val="en-US"/>
        </w:rPr>
        <w:t xml:space="preserve"> </w:t>
      </w:r>
      <w:r w:rsidRPr="004B2C03">
        <w:rPr>
          <w:b/>
          <w:bCs/>
          <w:i/>
          <w:iCs/>
          <w:color w:val="FF0000"/>
          <w:lang w:val="en-US"/>
        </w:rPr>
        <w:t xml:space="preserve">approach to inspections; giving far more attention to delineating the inspections </w:t>
      </w:r>
      <w:proofErr w:type="gramStart"/>
      <w:r w:rsidRPr="004B2C03">
        <w:rPr>
          <w:b/>
          <w:bCs/>
          <w:i/>
          <w:iCs/>
          <w:color w:val="FF0000"/>
          <w:lang w:val="en-US"/>
        </w:rPr>
        <w:t>required</w:t>
      </w:r>
      <w:proofErr w:type="gramEnd"/>
    </w:p>
    <w:p w14:paraId="63649EEA" w14:textId="77777777" w:rsidR="004B2C03" w:rsidRPr="004B2C03" w:rsidRDefault="00606232" w:rsidP="00606232">
      <w:pPr>
        <w:spacing w:after="0"/>
        <w:rPr>
          <w:b/>
          <w:bCs/>
          <w:i/>
          <w:iCs/>
          <w:color w:val="FF0000"/>
          <w:lang w:val="en-US"/>
        </w:rPr>
      </w:pPr>
      <w:r w:rsidRPr="004B2C03">
        <w:rPr>
          <w:b/>
          <w:bCs/>
          <w:i/>
          <w:iCs/>
          <w:color w:val="FF0000"/>
          <w:lang w:val="en-US"/>
        </w:rPr>
        <w:t xml:space="preserve">underground. </w:t>
      </w:r>
    </w:p>
    <w:p w14:paraId="4DFA1ADD" w14:textId="77777777" w:rsidR="004B2C03" w:rsidRDefault="004B2C03" w:rsidP="00606232">
      <w:pPr>
        <w:spacing w:after="0"/>
        <w:rPr>
          <w:lang w:val="en-US"/>
        </w:rPr>
      </w:pPr>
    </w:p>
    <w:p w14:paraId="0873DB75" w14:textId="26315798" w:rsidR="00606232" w:rsidRPr="004B2C03" w:rsidRDefault="00606232" w:rsidP="00606232">
      <w:pPr>
        <w:spacing w:after="0"/>
        <w:rPr>
          <w:b/>
          <w:bCs/>
          <w:lang w:val="en-US"/>
        </w:rPr>
      </w:pPr>
      <w:r w:rsidRPr="004B2C03">
        <w:rPr>
          <w:b/>
          <w:bCs/>
          <w:lang w:val="en-US"/>
        </w:rPr>
        <w:t>We are of the view that this imbalance should be addressed.</w:t>
      </w:r>
    </w:p>
    <w:p w14:paraId="5FB6D146" w14:textId="77777777" w:rsidR="00606232" w:rsidRPr="004B2C03" w:rsidRDefault="00606232" w:rsidP="00606232">
      <w:pPr>
        <w:spacing w:after="0"/>
        <w:rPr>
          <w:b/>
          <w:bCs/>
          <w:i/>
          <w:iCs/>
          <w:lang w:val="en-US"/>
        </w:rPr>
      </w:pPr>
      <w:r w:rsidRPr="00606232">
        <w:rPr>
          <w:lang w:val="en-US"/>
        </w:rPr>
        <w:t>6</w:t>
      </w:r>
      <w:r w:rsidRPr="004B2C03">
        <w:rPr>
          <w:b/>
          <w:bCs/>
          <w:i/>
          <w:iCs/>
          <w:lang w:val="en-US"/>
        </w:rPr>
        <w:t>.1.27.1 Recommendations</w:t>
      </w:r>
    </w:p>
    <w:p w14:paraId="038745FF" w14:textId="44FF8C83" w:rsidR="00606232" w:rsidRDefault="00606232" w:rsidP="00606232">
      <w:pPr>
        <w:spacing w:after="0"/>
        <w:rPr>
          <w:b/>
          <w:bCs/>
          <w:i/>
          <w:iCs/>
          <w:color w:val="0070C0"/>
          <w:lang w:val="en-US"/>
        </w:rPr>
      </w:pPr>
      <w:r w:rsidRPr="004B2C03">
        <w:rPr>
          <w:b/>
          <w:bCs/>
          <w:i/>
          <w:iCs/>
          <w:color w:val="0070C0"/>
          <w:lang w:val="en-US"/>
        </w:rPr>
        <w:t>That</w:t>
      </w:r>
      <w:r w:rsidRPr="004B2C03">
        <w:rPr>
          <w:b/>
          <w:bCs/>
          <w:i/>
          <w:iCs/>
          <w:color w:val="FF0000"/>
          <w:lang w:val="en-US"/>
        </w:rPr>
        <w:t xml:space="preserve"> CMSHAC </w:t>
      </w:r>
      <w:r w:rsidRPr="004B2C03">
        <w:rPr>
          <w:b/>
          <w:bCs/>
          <w:i/>
          <w:iCs/>
          <w:color w:val="0070C0"/>
          <w:lang w:val="en-US"/>
        </w:rPr>
        <w:t>further consider the policy issues raised in relation to OCEs.</w:t>
      </w:r>
    </w:p>
    <w:p w14:paraId="1ABE4766" w14:textId="77777777" w:rsidR="004B2C03" w:rsidRPr="004B2C03" w:rsidRDefault="004B2C03" w:rsidP="00606232">
      <w:pPr>
        <w:spacing w:after="0"/>
        <w:rPr>
          <w:b/>
          <w:bCs/>
          <w:i/>
          <w:iCs/>
          <w:color w:val="0070C0"/>
          <w:lang w:val="en-US"/>
        </w:rPr>
      </w:pPr>
    </w:p>
    <w:p w14:paraId="7794F9C3" w14:textId="77777777" w:rsidR="00606232" w:rsidRPr="004B2C03" w:rsidRDefault="00606232" w:rsidP="00606232">
      <w:pPr>
        <w:spacing w:after="0"/>
        <w:rPr>
          <w:b/>
          <w:bCs/>
          <w:i/>
          <w:iCs/>
          <w:color w:val="FF0000"/>
          <w:lang w:val="en-US"/>
        </w:rPr>
      </w:pPr>
      <w:r w:rsidRPr="004B2C03">
        <w:rPr>
          <w:b/>
          <w:bCs/>
          <w:i/>
          <w:iCs/>
          <w:color w:val="FF0000"/>
          <w:lang w:val="en-US"/>
        </w:rPr>
        <w:t xml:space="preserve">In addition, that an additional Schedule 5A be appended to the CMSHR detailing the </w:t>
      </w:r>
      <w:proofErr w:type="gramStart"/>
      <w:r w:rsidRPr="004B2C03">
        <w:rPr>
          <w:b/>
          <w:bCs/>
          <w:i/>
          <w:iCs/>
          <w:color w:val="FF0000"/>
          <w:lang w:val="en-US"/>
        </w:rPr>
        <w:t>inspections</w:t>
      </w:r>
      <w:proofErr w:type="gramEnd"/>
    </w:p>
    <w:p w14:paraId="300E223C" w14:textId="293E9B89" w:rsidR="00606232" w:rsidRPr="004B2C03" w:rsidRDefault="00606232" w:rsidP="00606232">
      <w:pPr>
        <w:spacing w:after="0"/>
        <w:rPr>
          <w:b/>
          <w:bCs/>
          <w:i/>
          <w:iCs/>
          <w:color w:val="FF0000"/>
          <w:lang w:val="en-US"/>
        </w:rPr>
      </w:pPr>
      <w:r w:rsidRPr="004B2C03">
        <w:rPr>
          <w:b/>
          <w:bCs/>
          <w:i/>
          <w:iCs/>
          <w:color w:val="FF0000"/>
          <w:lang w:val="en-US"/>
        </w:rPr>
        <w:t>that must be undertaken by OCEs under the Regulation.</w:t>
      </w:r>
    </w:p>
    <w:sectPr w:rsidR="00606232" w:rsidRPr="004B2C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F5E1" w14:textId="77777777" w:rsidR="003A5FDF" w:rsidRDefault="003A5FDF" w:rsidP="00836C03">
      <w:pPr>
        <w:spacing w:after="0" w:line="240" w:lineRule="auto"/>
      </w:pPr>
      <w:r>
        <w:separator/>
      </w:r>
    </w:p>
  </w:endnote>
  <w:endnote w:type="continuationSeparator" w:id="0">
    <w:p w14:paraId="567B86BD" w14:textId="77777777" w:rsidR="003A5FDF" w:rsidRDefault="003A5FDF" w:rsidP="0083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D439" w14:textId="77777777" w:rsidR="00EA11D9" w:rsidRDefault="00EA1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254715"/>
      <w:docPartObj>
        <w:docPartGallery w:val="Page Numbers (Bottom of Page)"/>
        <w:docPartUnique/>
      </w:docPartObj>
    </w:sdtPr>
    <w:sdtEndPr>
      <w:rPr>
        <w:noProof/>
      </w:rPr>
    </w:sdtEndPr>
    <w:sdtContent>
      <w:p w14:paraId="376D2534" w14:textId="3573BF13" w:rsidR="00836C03" w:rsidRDefault="00836C03">
        <w:pPr>
          <w:pStyle w:val="Footer"/>
        </w:pPr>
        <w:r>
          <w:fldChar w:fldCharType="begin"/>
        </w:r>
        <w:r>
          <w:instrText xml:space="preserve"> PAGE   \* MERGEFORMAT </w:instrText>
        </w:r>
        <w:r>
          <w:fldChar w:fldCharType="separate"/>
        </w:r>
        <w:r>
          <w:rPr>
            <w:noProof/>
          </w:rPr>
          <w:t>2</w:t>
        </w:r>
        <w:r>
          <w:rPr>
            <w:noProof/>
          </w:rPr>
          <w:fldChar w:fldCharType="end"/>
        </w:r>
      </w:p>
    </w:sdtContent>
  </w:sdt>
  <w:p w14:paraId="4097355E" w14:textId="77777777" w:rsidR="00836C03" w:rsidRDefault="00836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E49D" w14:textId="77777777" w:rsidR="00EA11D9" w:rsidRDefault="00EA1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E7A" w14:textId="77777777" w:rsidR="003A5FDF" w:rsidRDefault="003A5FDF" w:rsidP="00836C03">
      <w:pPr>
        <w:spacing w:after="0" w:line="240" w:lineRule="auto"/>
      </w:pPr>
      <w:r>
        <w:separator/>
      </w:r>
    </w:p>
  </w:footnote>
  <w:footnote w:type="continuationSeparator" w:id="0">
    <w:p w14:paraId="09204724" w14:textId="77777777" w:rsidR="003A5FDF" w:rsidRDefault="003A5FDF" w:rsidP="0083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5F82" w14:textId="4CC7F9FD" w:rsidR="00EA11D9" w:rsidRDefault="00EA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9AC4" w14:textId="2ECE30CF" w:rsidR="00EA11D9" w:rsidRDefault="00EA1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A5F" w14:textId="7C90743B" w:rsidR="00EA11D9" w:rsidRDefault="00EA1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25A"/>
    <w:multiLevelType w:val="hybridMultilevel"/>
    <w:tmpl w:val="541884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B11E2"/>
    <w:multiLevelType w:val="hybridMultilevel"/>
    <w:tmpl w:val="7AD8466C"/>
    <w:lvl w:ilvl="0" w:tplc="CE705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EF4ADB"/>
    <w:multiLevelType w:val="hybridMultilevel"/>
    <w:tmpl w:val="C5C838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3E0020"/>
    <w:multiLevelType w:val="hybridMultilevel"/>
    <w:tmpl w:val="E06080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F17513"/>
    <w:multiLevelType w:val="hybridMultilevel"/>
    <w:tmpl w:val="EDEAC058"/>
    <w:lvl w:ilvl="0" w:tplc="EF80AC78">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404A5"/>
    <w:multiLevelType w:val="hybridMultilevel"/>
    <w:tmpl w:val="C3C4B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606797"/>
    <w:multiLevelType w:val="hybridMultilevel"/>
    <w:tmpl w:val="6F826454"/>
    <w:lvl w:ilvl="0" w:tplc="CE705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576A41"/>
    <w:multiLevelType w:val="hybridMultilevel"/>
    <w:tmpl w:val="58C870A6"/>
    <w:lvl w:ilvl="0" w:tplc="A2A638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4435F3"/>
    <w:multiLevelType w:val="hybridMultilevel"/>
    <w:tmpl w:val="BE4C1E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F25D55"/>
    <w:multiLevelType w:val="hybridMultilevel"/>
    <w:tmpl w:val="9796D9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E029CD"/>
    <w:multiLevelType w:val="hybridMultilevel"/>
    <w:tmpl w:val="C99CD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036B2E"/>
    <w:multiLevelType w:val="hybridMultilevel"/>
    <w:tmpl w:val="ED9C1A4A"/>
    <w:lvl w:ilvl="0" w:tplc="7384FC3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3A66B4"/>
    <w:multiLevelType w:val="hybridMultilevel"/>
    <w:tmpl w:val="DFC87992"/>
    <w:lvl w:ilvl="0" w:tplc="BB0079D2">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8"/>
  </w:num>
  <w:num w:numId="5">
    <w:abstractNumId w:val="5"/>
  </w:num>
  <w:num w:numId="6">
    <w:abstractNumId w:val="12"/>
  </w:num>
  <w:num w:numId="7">
    <w:abstractNumId w:val="4"/>
  </w:num>
  <w:num w:numId="8">
    <w:abstractNumId w:val="0"/>
  </w:num>
  <w:num w:numId="9">
    <w:abstractNumId w:val="2"/>
  </w:num>
  <w:num w:numId="10">
    <w:abstractNumId w:val="3"/>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4ZGQbshf0BkDsJeLvfSBYzoiGEhQQFaARrgqZvpWc8PK0rCbtZQrPJ9jkExhhkcAe7dMKDd13b4YSZkrCT1jg==" w:salt="d2bqYocs01icGSvOsz3i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32"/>
    <w:rsid w:val="000447DC"/>
    <w:rsid w:val="000679CC"/>
    <w:rsid w:val="00077D52"/>
    <w:rsid w:val="000B00FA"/>
    <w:rsid w:val="0011173F"/>
    <w:rsid w:val="00214183"/>
    <w:rsid w:val="00264621"/>
    <w:rsid w:val="00392B34"/>
    <w:rsid w:val="003A5FDF"/>
    <w:rsid w:val="00435AA1"/>
    <w:rsid w:val="004B2C03"/>
    <w:rsid w:val="005157B5"/>
    <w:rsid w:val="005F174A"/>
    <w:rsid w:val="00606232"/>
    <w:rsid w:val="006311DC"/>
    <w:rsid w:val="006B33C3"/>
    <w:rsid w:val="006B7B58"/>
    <w:rsid w:val="00733843"/>
    <w:rsid w:val="00754815"/>
    <w:rsid w:val="0077302F"/>
    <w:rsid w:val="007B769F"/>
    <w:rsid w:val="007D5704"/>
    <w:rsid w:val="00836C03"/>
    <w:rsid w:val="00876FF2"/>
    <w:rsid w:val="00923F74"/>
    <w:rsid w:val="009A4946"/>
    <w:rsid w:val="009D64E3"/>
    <w:rsid w:val="00A04553"/>
    <w:rsid w:val="00C11F55"/>
    <w:rsid w:val="00C31CB9"/>
    <w:rsid w:val="00C637CC"/>
    <w:rsid w:val="00C80D12"/>
    <w:rsid w:val="00CC18E3"/>
    <w:rsid w:val="00CC3137"/>
    <w:rsid w:val="00CC32AD"/>
    <w:rsid w:val="00D379A1"/>
    <w:rsid w:val="00DA299F"/>
    <w:rsid w:val="00DF2311"/>
    <w:rsid w:val="00EA11D9"/>
    <w:rsid w:val="00ED24B1"/>
    <w:rsid w:val="00EE603E"/>
    <w:rsid w:val="00F03076"/>
    <w:rsid w:val="00F46D17"/>
    <w:rsid w:val="00F85EF0"/>
    <w:rsid w:val="00FA10AA"/>
    <w:rsid w:val="00FC5369"/>
    <w:rsid w:val="00FD1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A51F"/>
  <w15:chartTrackingRefBased/>
  <w15:docId w15:val="{26BF6D10-6C11-4850-A7EC-5264CE28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32"/>
    <w:pPr>
      <w:ind w:left="720"/>
      <w:contextualSpacing/>
    </w:pPr>
  </w:style>
  <w:style w:type="paragraph" w:styleId="Header">
    <w:name w:val="header"/>
    <w:basedOn w:val="Normal"/>
    <w:link w:val="HeaderChar"/>
    <w:uiPriority w:val="99"/>
    <w:unhideWhenUsed/>
    <w:rsid w:val="00836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03"/>
  </w:style>
  <w:style w:type="paragraph" w:styleId="Footer">
    <w:name w:val="footer"/>
    <w:basedOn w:val="Normal"/>
    <w:link w:val="FooterChar"/>
    <w:uiPriority w:val="99"/>
    <w:unhideWhenUsed/>
    <w:rsid w:val="00836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4205</Words>
  <Characters>23969</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5</cp:revision>
  <dcterms:created xsi:type="dcterms:W3CDTF">2021-05-03T03:47:00Z</dcterms:created>
  <dcterms:modified xsi:type="dcterms:W3CDTF">2021-05-03T06:10:00Z</dcterms:modified>
</cp:coreProperties>
</file>