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C9C83" w14:textId="77777777" w:rsidR="007805E7" w:rsidRDefault="007805E7" w:rsidP="00683759">
      <w:pPr>
        <w:spacing w:after="0"/>
        <w:rPr>
          <w:b/>
          <w:bCs/>
        </w:rPr>
      </w:pPr>
    </w:p>
    <w:p w14:paraId="4848004B" w14:textId="02051720" w:rsidR="00B214CD" w:rsidRPr="00B17399" w:rsidRDefault="00B214CD" w:rsidP="00683759">
      <w:pPr>
        <w:spacing w:after="0"/>
        <w:rPr>
          <w:b/>
          <w:bCs/>
          <w:u w:val="single"/>
        </w:rPr>
      </w:pPr>
      <w:r w:rsidRPr="00B17399">
        <w:rPr>
          <w:b/>
          <w:bCs/>
          <w:u w:val="single"/>
        </w:rPr>
        <w:t xml:space="preserve">Evidence that </w:t>
      </w:r>
      <w:r w:rsidR="00B17399" w:rsidRPr="00B17399">
        <w:rPr>
          <w:b/>
          <w:bCs/>
          <w:u w:val="single"/>
        </w:rPr>
        <w:t>a spontaneous combustion heating</w:t>
      </w:r>
      <w:r w:rsidRPr="00B17399">
        <w:rPr>
          <w:b/>
          <w:bCs/>
          <w:u w:val="single"/>
        </w:rPr>
        <w:t xml:space="preserve"> </w:t>
      </w:r>
      <w:r w:rsidR="00B17399" w:rsidRPr="00B17399">
        <w:rPr>
          <w:b/>
          <w:bCs/>
          <w:u w:val="single"/>
        </w:rPr>
        <w:t>in</w:t>
      </w:r>
      <w:r w:rsidRPr="00B17399">
        <w:rPr>
          <w:b/>
          <w:bCs/>
          <w:u w:val="single"/>
        </w:rPr>
        <w:t xml:space="preserve"> the smaller Pillars in TG 104 40 to 41 cut-through</w:t>
      </w:r>
      <w:r w:rsidR="00B17399" w:rsidRPr="00B17399">
        <w:rPr>
          <w:b/>
          <w:bCs/>
          <w:u w:val="single"/>
        </w:rPr>
        <w:t xml:space="preserve"> and a methane explosion in this location was the first overpressure event</w:t>
      </w:r>
      <w:r w:rsidR="00B17399">
        <w:rPr>
          <w:b/>
          <w:bCs/>
          <w:u w:val="single"/>
        </w:rPr>
        <w:t xml:space="preserve"> on May 6</w:t>
      </w:r>
      <w:r w:rsidR="00B17399" w:rsidRPr="00B17399">
        <w:rPr>
          <w:b/>
          <w:bCs/>
          <w:u w:val="single"/>
          <w:vertAlign w:val="superscript"/>
        </w:rPr>
        <w:t>th</w:t>
      </w:r>
      <w:proofErr w:type="gramStart"/>
      <w:r w:rsidR="00B17399">
        <w:rPr>
          <w:b/>
          <w:bCs/>
          <w:u w:val="single"/>
        </w:rPr>
        <w:t xml:space="preserve"> 2020</w:t>
      </w:r>
      <w:proofErr w:type="gramEnd"/>
      <w:r w:rsidRPr="00B17399">
        <w:rPr>
          <w:b/>
          <w:bCs/>
          <w:u w:val="single"/>
        </w:rPr>
        <w:t>.</w:t>
      </w:r>
    </w:p>
    <w:p w14:paraId="6C98F6B1" w14:textId="7448EC85" w:rsidR="00B17399" w:rsidRDefault="00B17399" w:rsidP="00683759">
      <w:pPr>
        <w:spacing w:after="0"/>
        <w:rPr>
          <w:b/>
          <w:bCs/>
        </w:rPr>
      </w:pPr>
    </w:p>
    <w:p w14:paraId="6FEFA22B" w14:textId="77777777" w:rsidR="0054741F" w:rsidRDefault="0054741F" w:rsidP="00683759">
      <w:pPr>
        <w:spacing w:after="0"/>
        <w:rPr>
          <w:b/>
          <w:bCs/>
        </w:rPr>
      </w:pPr>
    </w:p>
    <w:p w14:paraId="73352C4F" w14:textId="4243F25E" w:rsidR="00355294" w:rsidRPr="00615AC6" w:rsidRDefault="00355294" w:rsidP="00683759">
      <w:pPr>
        <w:spacing w:after="0"/>
        <w:rPr>
          <w:b/>
          <w:bCs/>
          <w:color w:val="FF0000"/>
        </w:rPr>
      </w:pPr>
      <w:r>
        <w:rPr>
          <w:b/>
          <w:bCs/>
        </w:rPr>
        <w:t>Ten days a</w:t>
      </w:r>
      <w:r w:rsidR="008A61C8">
        <w:rPr>
          <w:b/>
          <w:bCs/>
        </w:rPr>
        <w:t>fter</w:t>
      </w:r>
      <w:r>
        <w:rPr>
          <w:b/>
          <w:bCs/>
        </w:rPr>
        <w:t xml:space="preserve"> the first </w:t>
      </w:r>
      <w:r w:rsidR="008A61C8">
        <w:rPr>
          <w:b/>
          <w:bCs/>
        </w:rPr>
        <w:t>s</w:t>
      </w:r>
      <w:r>
        <w:rPr>
          <w:b/>
          <w:bCs/>
        </w:rPr>
        <w:t>hear on LW 104,</w:t>
      </w:r>
      <w:r w:rsidR="00B4096B">
        <w:rPr>
          <w:b/>
          <w:bCs/>
        </w:rPr>
        <w:t xml:space="preserve"> evidence points to a</w:t>
      </w:r>
      <w:r w:rsidR="00967EC8">
        <w:rPr>
          <w:b/>
          <w:bCs/>
        </w:rPr>
        <w:t>n advanced heating (spontaneous combustion event)</w:t>
      </w:r>
      <w:r w:rsidR="00B4096B">
        <w:rPr>
          <w:b/>
          <w:bCs/>
        </w:rPr>
        <w:t xml:space="preserve"> at the rear of the longwall </w:t>
      </w:r>
      <w:r w:rsidR="00B4096B" w:rsidRPr="00615AC6">
        <w:rPr>
          <w:b/>
          <w:bCs/>
          <w:color w:val="FF0000"/>
        </w:rPr>
        <w:t>Tailgat</w:t>
      </w:r>
      <w:r w:rsidRPr="00615AC6">
        <w:rPr>
          <w:b/>
          <w:bCs/>
          <w:color w:val="FF0000"/>
        </w:rPr>
        <w:t>e with the confirmed presence of Ethylene from the 19</w:t>
      </w:r>
      <w:r w:rsidRPr="00615AC6">
        <w:rPr>
          <w:b/>
          <w:bCs/>
          <w:color w:val="FF0000"/>
          <w:vertAlign w:val="superscript"/>
        </w:rPr>
        <w:t>th</w:t>
      </w:r>
      <w:r w:rsidRPr="00615AC6">
        <w:rPr>
          <w:b/>
          <w:bCs/>
          <w:color w:val="FF0000"/>
        </w:rPr>
        <w:t xml:space="preserve"> of March 2020</w:t>
      </w:r>
      <w:r w:rsidR="00967EC8" w:rsidRPr="00615AC6">
        <w:rPr>
          <w:b/>
          <w:bCs/>
          <w:color w:val="FF0000"/>
        </w:rPr>
        <w:t xml:space="preserve"> on</w:t>
      </w:r>
      <w:r w:rsidRPr="00615AC6">
        <w:rPr>
          <w:b/>
          <w:bCs/>
          <w:color w:val="FF0000"/>
        </w:rPr>
        <w:t xml:space="preserve">. </w:t>
      </w:r>
    </w:p>
    <w:p w14:paraId="43B5C95A" w14:textId="2FFA6D4B" w:rsidR="00BB4E69" w:rsidRDefault="00BB4E69" w:rsidP="00683759">
      <w:pPr>
        <w:spacing w:after="0"/>
        <w:rPr>
          <w:b/>
          <w:bCs/>
        </w:rPr>
      </w:pPr>
    </w:p>
    <w:p w14:paraId="353FA9CB" w14:textId="4F9D6E2D" w:rsidR="00BB4E69" w:rsidRDefault="00BB4E69" w:rsidP="00683759">
      <w:pPr>
        <w:spacing w:after="0"/>
        <w:rPr>
          <w:b/>
          <w:bCs/>
        </w:rPr>
      </w:pPr>
      <w:r w:rsidRPr="00615AC6">
        <w:rPr>
          <w:b/>
          <w:bCs/>
          <w:highlight w:val="yellow"/>
        </w:rPr>
        <w:t xml:space="preserve">Sean Muller (SIMTARS) </w:t>
      </w:r>
      <w:proofErr w:type="gramStart"/>
      <w:r w:rsidRPr="00615AC6">
        <w:rPr>
          <w:b/>
          <w:bCs/>
          <w:highlight w:val="yellow"/>
        </w:rPr>
        <w:t>comes to the conclusion</w:t>
      </w:r>
      <w:proofErr w:type="gramEnd"/>
      <w:r w:rsidRPr="00615AC6">
        <w:rPr>
          <w:b/>
          <w:bCs/>
          <w:highlight w:val="yellow"/>
        </w:rPr>
        <w:t xml:space="preserve"> that there were 3 separate heating events.</w:t>
      </w:r>
    </w:p>
    <w:p w14:paraId="659898AD" w14:textId="2A260701" w:rsidR="00F94B63" w:rsidRDefault="00F94B63" w:rsidP="00683759">
      <w:pPr>
        <w:spacing w:after="0"/>
        <w:rPr>
          <w:b/>
          <w:bCs/>
        </w:rPr>
      </w:pPr>
    </w:p>
    <w:p w14:paraId="7D723155" w14:textId="35D5D0FE" w:rsidR="00124BBC" w:rsidRPr="00124BBC" w:rsidRDefault="00124BBC" w:rsidP="00683759">
      <w:pPr>
        <w:spacing w:after="0"/>
        <w:rPr>
          <w:b/>
          <w:bCs/>
          <w:color w:val="0070C0"/>
          <w:u w:val="single"/>
        </w:rPr>
      </w:pPr>
      <w:r>
        <w:rPr>
          <w:b/>
          <w:bCs/>
          <w:color w:val="0070C0"/>
          <w:u w:val="single"/>
        </w:rPr>
        <w:t xml:space="preserve">SUBMISSION </w:t>
      </w:r>
      <w:r w:rsidRPr="00124BBC">
        <w:rPr>
          <w:b/>
          <w:bCs/>
          <w:color w:val="0070C0"/>
          <w:u w:val="single"/>
        </w:rPr>
        <w:t>CONCLUSION</w:t>
      </w:r>
      <w:r>
        <w:rPr>
          <w:b/>
          <w:bCs/>
          <w:color w:val="0070C0"/>
          <w:u w:val="single"/>
        </w:rPr>
        <w:t xml:space="preserve"> </w:t>
      </w:r>
    </w:p>
    <w:p w14:paraId="1EEE9497" w14:textId="77777777" w:rsidR="00124BBC" w:rsidRDefault="00124BBC" w:rsidP="00683759">
      <w:pPr>
        <w:spacing w:after="0"/>
        <w:rPr>
          <w:b/>
          <w:bCs/>
        </w:rPr>
      </w:pPr>
    </w:p>
    <w:p w14:paraId="0FE78942" w14:textId="20DB7A46" w:rsidR="00F94B63" w:rsidRDefault="00F94B63" w:rsidP="00683759">
      <w:pPr>
        <w:spacing w:after="0"/>
        <w:rPr>
          <w:b/>
          <w:bCs/>
        </w:rPr>
      </w:pPr>
      <w:r>
        <w:rPr>
          <w:b/>
          <w:bCs/>
        </w:rPr>
        <w:t>THERE IS E</w:t>
      </w:r>
      <w:r w:rsidR="004D7C48">
        <w:rPr>
          <w:b/>
          <w:bCs/>
        </w:rPr>
        <w:t>VIDENCE THAT THERE IS ONLY ONE ADVANCED HEATING THAT BECOMES RE-APPARENT WITH MAJOR PLANNED VENTILATION CHANGES Mr MILLER IS NOT AWARE OF.</w:t>
      </w:r>
    </w:p>
    <w:p w14:paraId="725A58D3" w14:textId="0F0E967C" w:rsidR="00930066" w:rsidRDefault="00930066" w:rsidP="00683759">
      <w:pPr>
        <w:spacing w:after="0"/>
        <w:rPr>
          <w:b/>
          <w:bCs/>
        </w:rPr>
      </w:pPr>
    </w:p>
    <w:p w14:paraId="3DAFC207" w14:textId="3D54D0D8" w:rsidR="00930066" w:rsidRDefault="00930066" w:rsidP="00683759">
      <w:pPr>
        <w:spacing w:after="0"/>
        <w:rPr>
          <w:b/>
          <w:bCs/>
        </w:rPr>
      </w:pPr>
      <w:r>
        <w:rPr>
          <w:b/>
          <w:bCs/>
        </w:rPr>
        <w:t xml:space="preserve">Much of the belief that there </w:t>
      </w:r>
      <w:r w:rsidR="00F94B63">
        <w:rPr>
          <w:b/>
          <w:bCs/>
        </w:rPr>
        <w:t>are</w:t>
      </w:r>
      <w:r>
        <w:rPr>
          <w:b/>
          <w:bCs/>
        </w:rPr>
        <w:t xml:space="preserve"> 3 sep</w:t>
      </w:r>
      <w:r w:rsidR="00F94B63">
        <w:rPr>
          <w:b/>
          <w:bCs/>
        </w:rPr>
        <w:t>a</w:t>
      </w:r>
      <w:r>
        <w:rPr>
          <w:b/>
          <w:bCs/>
        </w:rPr>
        <w:t>rate events</w:t>
      </w:r>
      <w:r w:rsidR="00F94B63">
        <w:rPr>
          <w:b/>
          <w:bCs/>
        </w:rPr>
        <w:t>, appears to stem from</w:t>
      </w:r>
      <w:r>
        <w:rPr>
          <w:b/>
          <w:bCs/>
        </w:rPr>
        <w:t xml:space="preserve"> the apparent </w:t>
      </w:r>
      <w:r w:rsidR="00F94B63">
        <w:rPr>
          <w:b/>
          <w:bCs/>
        </w:rPr>
        <w:t>changes that occur from previous GC results in Mid-April and the start of May</w:t>
      </w:r>
      <w:r w:rsidR="008C2989">
        <w:rPr>
          <w:b/>
          <w:bCs/>
        </w:rPr>
        <w:t>.</w:t>
      </w:r>
    </w:p>
    <w:p w14:paraId="79DCC6F5" w14:textId="25C992B3" w:rsidR="008C2989" w:rsidRDefault="008C2989" w:rsidP="00683759">
      <w:pPr>
        <w:spacing w:after="0"/>
        <w:rPr>
          <w:b/>
          <w:bCs/>
        </w:rPr>
      </w:pPr>
    </w:p>
    <w:p w14:paraId="410DB3DF" w14:textId="37DF3AE7" w:rsidR="008C2989" w:rsidRDefault="008C2989" w:rsidP="00683759">
      <w:pPr>
        <w:spacing w:after="0"/>
        <w:rPr>
          <w:b/>
          <w:bCs/>
        </w:rPr>
      </w:pPr>
      <w:r>
        <w:rPr>
          <w:b/>
          <w:bCs/>
        </w:rPr>
        <w:t>These time periods also coincide with barometric extremes</w:t>
      </w:r>
      <w:r w:rsidR="007B29B1">
        <w:rPr>
          <w:b/>
          <w:bCs/>
        </w:rPr>
        <w:t xml:space="preserve"> as contained in the LFI for the June 8</w:t>
      </w:r>
      <w:r w:rsidR="007B29B1" w:rsidRPr="007B29B1">
        <w:rPr>
          <w:b/>
          <w:bCs/>
          <w:vertAlign w:val="superscript"/>
        </w:rPr>
        <w:t>th</w:t>
      </w:r>
      <w:r w:rsidR="007B29B1">
        <w:rPr>
          <w:b/>
          <w:bCs/>
        </w:rPr>
        <w:t xml:space="preserve"> Spontaneous Combustion Event and Methane explosion.</w:t>
      </w:r>
    </w:p>
    <w:p w14:paraId="09E38F4E" w14:textId="77777777" w:rsidR="007B29B1" w:rsidRDefault="007B29B1" w:rsidP="00683759">
      <w:pPr>
        <w:spacing w:after="0"/>
        <w:rPr>
          <w:b/>
          <w:bCs/>
        </w:rPr>
      </w:pPr>
    </w:p>
    <w:p w14:paraId="6F94DD37" w14:textId="3251B66A" w:rsidR="007B29B1" w:rsidRDefault="007B29B1" w:rsidP="00683759">
      <w:pPr>
        <w:spacing w:after="0"/>
        <w:rPr>
          <w:b/>
          <w:bCs/>
        </w:rPr>
      </w:pPr>
    </w:p>
    <w:p w14:paraId="03CFD7A7" w14:textId="2F035D4C" w:rsidR="007B29B1" w:rsidRDefault="007B29B1" w:rsidP="00683759">
      <w:pPr>
        <w:spacing w:after="0"/>
        <w:rPr>
          <w:b/>
          <w:bCs/>
        </w:rPr>
      </w:pPr>
      <w:r>
        <w:rPr>
          <w:b/>
          <w:bCs/>
          <w:noProof/>
        </w:rPr>
        <w:drawing>
          <wp:inline distT="0" distB="0" distL="0" distR="0" wp14:anchorId="30727CEB" wp14:editId="5455E72A">
            <wp:extent cx="5712460" cy="38411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3841115"/>
                    </a:xfrm>
                    <a:prstGeom prst="rect">
                      <a:avLst/>
                    </a:prstGeom>
                    <a:noFill/>
                  </pic:spPr>
                </pic:pic>
              </a:graphicData>
            </a:graphic>
          </wp:inline>
        </w:drawing>
      </w:r>
    </w:p>
    <w:p w14:paraId="2F1EE867" w14:textId="77777777" w:rsidR="007B29B1" w:rsidRDefault="007B29B1" w:rsidP="00683759">
      <w:pPr>
        <w:spacing w:after="0"/>
        <w:rPr>
          <w:b/>
          <w:bCs/>
        </w:rPr>
      </w:pPr>
    </w:p>
    <w:p w14:paraId="1F1E64CD" w14:textId="6C0DC7BD" w:rsidR="007B29B1" w:rsidRDefault="007B29B1" w:rsidP="00683759">
      <w:pPr>
        <w:spacing w:after="0"/>
        <w:rPr>
          <w:b/>
          <w:bCs/>
        </w:rPr>
      </w:pPr>
    </w:p>
    <w:p w14:paraId="67B4917F" w14:textId="47F2655F" w:rsidR="007B29B1" w:rsidRDefault="007B29B1" w:rsidP="007B29B1">
      <w:pPr>
        <w:pStyle w:val="ListParagraph"/>
        <w:numPr>
          <w:ilvl w:val="0"/>
          <w:numId w:val="11"/>
        </w:numPr>
        <w:spacing w:after="0"/>
        <w:rPr>
          <w:b/>
          <w:bCs/>
        </w:rPr>
      </w:pPr>
      <w:r w:rsidRPr="007B29B1">
        <w:rPr>
          <w:b/>
          <w:bCs/>
        </w:rPr>
        <w:lastRenderedPageBreak/>
        <w:t>When LW 104 takes its first shear on March 9</w:t>
      </w:r>
      <w:r w:rsidRPr="007B29B1">
        <w:rPr>
          <w:b/>
          <w:bCs/>
          <w:vertAlign w:val="superscript"/>
        </w:rPr>
        <w:t>th</w:t>
      </w:r>
      <w:r w:rsidRPr="007B29B1">
        <w:rPr>
          <w:b/>
          <w:bCs/>
        </w:rPr>
        <w:t xml:space="preserve"> there is sharp rise from what appears to be a long period of low barometric pressure.</w:t>
      </w:r>
    </w:p>
    <w:p w14:paraId="3927CE05" w14:textId="00CF13C3" w:rsidR="007B29B1" w:rsidRDefault="007B29B1" w:rsidP="007B29B1">
      <w:pPr>
        <w:pStyle w:val="ListParagraph"/>
        <w:numPr>
          <w:ilvl w:val="0"/>
          <w:numId w:val="11"/>
        </w:numPr>
        <w:spacing w:after="0"/>
        <w:rPr>
          <w:b/>
          <w:bCs/>
        </w:rPr>
      </w:pPr>
      <w:r>
        <w:rPr>
          <w:b/>
          <w:bCs/>
        </w:rPr>
        <w:t>Two sharp barometric falls in Apil. The first on approximately the 5</w:t>
      </w:r>
      <w:r w:rsidRPr="007B29B1">
        <w:rPr>
          <w:b/>
          <w:bCs/>
          <w:vertAlign w:val="superscript"/>
        </w:rPr>
        <w:t>th</w:t>
      </w:r>
      <w:r>
        <w:rPr>
          <w:b/>
          <w:bCs/>
        </w:rPr>
        <w:t xml:space="preserve"> of Apil and the second on approximately the 20</w:t>
      </w:r>
      <w:r w:rsidRPr="007B29B1">
        <w:rPr>
          <w:b/>
          <w:bCs/>
          <w:vertAlign w:val="superscript"/>
        </w:rPr>
        <w:t>th</w:t>
      </w:r>
      <w:r>
        <w:rPr>
          <w:b/>
          <w:bCs/>
        </w:rPr>
        <w:t xml:space="preserve"> of April.</w:t>
      </w:r>
    </w:p>
    <w:p w14:paraId="2335D3D8" w14:textId="06E6E772" w:rsidR="007B29B1" w:rsidRPr="007B29B1" w:rsidRDefault="007B29B1" w:rsidP="007B29B1">
      <w:pPr>
        <w:pStyle w:val="ListParagraph"/>
        <w:numPr>
          <w:ilvl w:val="0"/>
          <w:numId w:val="11"/>
        </w:numPr>
        <w:spacing w:after="0"/>
        <w:rPr>
          <w:b/>
          <w:bCs/>
        </w:rPr>
      </w:pPr>
      <w:r>
        <w:rPr>
          <w:b/>
          <w:bCs/>
        </w:rPr>
        <w:t>A “King” high barometer around the 4</w:t>
      </w:r>
      <w:r w:rsidRPr="007B29B1">
        <w:rPr>
          <w:b/>
          <w:bCs/>
          <w:vertAlign w:val="superscript"/>
        </w:rPr>
        <w:t>th</w:t>
      </w:r>
      <w:r>
        <w:rPr>
          <w:b/>
          <w:bCs/>
        </w:rPr>
        <w:t xml:space="preserve"> to 7</w:t>
      </w:r>
      <w:r w:rsidRPr="007B29B1">
        <w:rPr>
          <w:b/>
          <w:bCs/>
          <w:vertAlign w:val="superscript"/>
        </w:rPr>
        <w:t>th</w:t>
      </w:r>
      <w:r>
        <w:rPr>
          <w:b/>
          <w:bCs/>
        </w:rPr>
        <w:t xml:space="preserve"> May.</w:t>
      </w:r>
    </w:p>
    <w:p w14:paraId="7EE3C82E" w14:textId="77777777" w:rsidR="007B29B1" w:rsidRDefault="007B29B1" w:rsidP="00683759">
      <w:pPr>
        <w:spacing w:after="0"/>
        <w:rPr>
          <w:b/>
          <w:bCs/>
        </w:rPr>
      </w:pPr>
    </w:p>
    <w:p w14:paraId="3E48E210" w14:textId="0D155B9A" w:rsidR="008C2989" w:rsidRDefault="008C2989" w:rsidP="00683759">
      <w:pPr>
        <w:spacing w:after="0"/>
        <w:rPr>
          <w:b/>
          <w:bCs/>
        </w:rPr>
      </w:pPr>
    </w:p>
    <w:p w14:paraId="58DB642D" w14:textId="63430C5D" w:rsidR="008C2989" w:rsidRPr="007B29B1" w:rsidRDefault="007B29B1" w:rsidP="00683759">
      <w:pPr>
        <w:spacing w:after="0"/>
        <w:rPr>
          <w:b/>
          <w:bCs/>
          <w:u w:val="single"/>
        </w:rPr>
      </w:pPr>
      <w:r w:rsidRPr="007B29B1">
        <w:rPr>
          <w:b/>
          <w:bCs/>
          <w:u w:val="single"/>
        </w:rPr>
        <w:t>VENTILATION CHANGES</w:t>
      </w:r>
    </w:p>
    <w:p w14:paraId="28BC5A05" w14:textId="5CD64476" w:rsidR="00F94B63" w:rsidRDefault="00F94B63" w:rsidP="00683759">
      <w:pPr>
        <w:spacing w:after="0"/>
        <w:rPr>
          <w:b/>
          <w:bCs/>
        </w:rPr>
      </w:pPr>
    </w:p>
    <w:p w14:paraId="230D4A1F" w14:textId="65AE2C92" w:rsidR="00F94B63" w:rsidRDefault="00F94B63" w:rsidP="00683759">
      <w:pPr>
        <w:spacing w:after="0"/>
        <w:rPr>
          <w:b/>
          <w:bCs/>
        </w:rPr>
      </w:pPr>
      <w:r>
        <w:rPr>
          <w:b/>
          <w:bCs/>
        </w:rPr>
        <w:t>Mr Muller makes no mention that he is aware of planned ventilation changes on or around these dates</w:t>
      </w:r>
      <w:r w:rsidR="007B29B1">
        <w:rPr>
          <w:b/>
          <w:bCs/>
        </w:rPr>
        <w:t>.</w:t>
      </w:r>
    </w:p>
    <w:p w14:paraId="65F0C629" w14:textId="60EF0D07" w:rsidR="007B29B1" w:rsidRDefault="007B29B1" w:rsidP="00683759">
      <w:pPr>
        <w:spacing w:after="0"/>
        <w:rPr>
          <w:b/>
          <w:bCs/>
        </w:rPr>
      </w:pPr>
    </w:p>
    <w:p w14:paraId="67E4329D" w14:textId="77777777" w:rsidR="007B29B1" w:rsidRPr="007B29B1" w:rsidRDefault="007B29B1" w:rsidP="007B29B1">
      <w:pPr>
        <w:spacing w:after="0"/>
        <w:rPr>
          <w:b/>
          <w:bCs/>
          <w:u w:val="single"/>
        </w:rPr>
      </w:pPr>
      <w:r w:rsidRPr="007B29B1">
        <w:rPr>
          <w:b/>
          <w:bCs/>
          <w:u w:val="single"/>
        </w:rPr>
        <w:t>MID APRIL</w:t>
      </w:r>
    </w:p>
    <w:p w14:paraId="3876A4A6" w14:textId="77777777" w:rsidR="007B29B1" w:rsidRPr="007B29B1" w:rsidRDefault="007B29B1" w:rsidP="007B29B1">
      <w:pPr>
        <w:spacing w:after="0"/>
        <w:rPr>
          <w:b/>
          <w:bCs/>
        </w:rPr>
      </w:pPr>
    </w:p>
    <w:p w14:paraId="3A97588F" w14:textId="77777777" w:rsidR="007B29B1" w:rsidRPr="007B29B1" w:rsidRDefault="007B29B1" w:rsidP="007B29B1">
      <w:pPr>
        <w:spacing w:after="0"/>
        <w:rPr>
          <w:b/>
          <w:bCs/>
        </w:rPr>
      </w:pPr>
      <w:r w:rsidRPr="007B29B1">
        <w:rPr>
          <w:b/>
          <w:bCs/>
        </w:rPr>
        <w:t xml:space="preserve">Apparent Planned Ventilation changes </w:t>
      </w:r>
      <w:proofErr w:type="gramStart"/>
      <w:r w:rsidRPr="007B29B1">
        <w:rPr>
          <w:b/>
          <w:bCs/>
        </w:rPr>
        <w:t>in regards to</w:t>
      </w:r>
      <w:proofErr w:type="gramEnd"/>
      <w:r w:rsidRPr="007B29B1">
        <w:rPr>
          <w:b/>
          <w:bCs/>
        </w:rPr>
        <w:t xml:space="preserve"> LW 104 Recovery</w:t>
      </w:r>
    </w:p>
    <w:p w14:paraId="5B2D4123" w14:textId="77777777" w:rsidR="007B29B1" w:rsidRPr="007B29B1" w:rsidRDefault="007B29B1" w:rsidP="007B29B1">
      <w:pPr>
        <w:spacing w:after="0"/>
        <w:rPr>
          <w:b/>
          <w:bCs/>
        </w:rPr>
      </w:pPr>
    </w:p>
    <w:p w14:paraId="7228B7B9" w14:textId="77777777" w:rsidR="007B29B1" w:rsidRPr="007B29B1" w:rsidRDefault="007B29B1" w:rsidP="007B29B1">
      <w:pPr>
        <w:spacing w:after="0"/>
        <w:rPr>
          <w:b/>
          <w:bCs/>
        </w:rPr>
      </w:pPr>
      <w:r w:rsidRPr="007B29B1">
        <w:rPr>
          <w:b/>
          <w:bCs/>
        </w:rPr>
        <w:t xml:space="preserve">A cross block roadway at the outbye end of the section has two chute roads driven perpendicular to the retreating face to provide access points for the recovery of the face upon reaching the take-off chainage mark.  </w:t>
      </w:r>
    </w:p>
    <w:p w14:paraId="1F1D3682" w14:textId="77777777" w:rsidR="007B29B1" w:rsidRPr="007B29B1" w:rsidRDefault="007B29B1" w:rsidP="007B29B1">
      <w:pPr>
        <w:spacing w:after="0"/>
        <w:rPr>
          <w:b/>
          <w:bCs/>
        </w:rPr>
      </w:pPr>
    </w:p>
    <w:p w14:paraId="63E88E6E" w14:textId="6BACFBE8" w:rsidR="00F94B63" w:rsidRDefault="00F94B63" w:rsidP="00683759">
      <w:pPr>
        <w:spacing w:after="0"/>
        <w:rPr>
          <w:b/>
          <w:bCs/>
        </w:rPr>
      </w:pPr>
    </w:p>
    <w:p w14:paraId="6648ED56" w14:textId="2C7315A2" w:rsidR="00F94B63" w:rsidRDefault="00F94B63" w:rsidP="00683759">
      <w:pPr>
        <w:spacing w:after="0"/>
        <w:rPr>
          <w:b/>
          <w:bCs/>
        </w:rPr>
      </w:pPr>
      <w:r w:rsidRPr="004D7C48">
        <w:rPr>
          <w:b/>
          <w:bCs/>
          <w:u w:val="single"/>
        </w:rPr>
        <w:t>1</w:t>
      </w:r>
      <w:r w:rsidRPr="004D7C48">
        <w:rPr>
          <w:b/>
          <w:bCs/>
          <w:u w:val="single"/>
          <w:vertAlign w:val="superscript"/>
        </w:rPr>
        <w:t>st</w:t>
      </w:r>
      <w:r w:rsidRPr="004D7C48">
        <w:rPr>
          <w:b/>
          <w:bCs/>
          <w:u w:val="single"/>
        </w:rPr>
        <w:t xml:space="preserve"> M</w:t>
      </w:r>
      <w:r w:rsidR="004D7C48">
        <w:rPr>
          <w:b/>
          <w:bCs/>
          <w:u w:val="single"/>
        </w:rPr>
        <w:t>AY</w:t>
      </w:r>
      <w:r w:rsidRPr="004D7C48">
        <w:rPr>
          <w:b/>
          <w:bCs/>
          <w:u w:val="single"/>
        </w:rPr>
        <w:t xml:space="preserve"> 2020</w:t>
      </w:r>
      <w:r>
        <w:rPr>
          <w:b/>
          <w:bCs/>
        </w:rPr>
        <w:t xml:space="preserve">. </w:t>
      </w:r>
    </w:p>
    <w:p w14:paraId="5611B481" w14:textId="77777777" w:rsidR="004D7C48" w:rsidRPr="004D7C48" w:rsidRDefault="004D7C48" w:rsidP="00683759">
      <w:pPr>
        <w:spacing w:after="0"/>
        <w:rPr>
          <w:b/>
          <w:bCs/>
          <w:u w:val="single"/>
        </w:rPr>
      </w:pPr>
    </w:p>
    <w:p w14:paraId="740ECB87" w14:textId="00468BBD" w:rsidR="00F94B63" w:rsidRPr="00F94B63" w:rsidRDefault="00F94B63" w:rsidP="00F94B63">
      <w:pPr>
        <w:spacing w:after="0"/>
        <w:rPr>
          <w:b/>
          <w:bCs/>
          <w:i/>
          <w:iCs/>
          <w:color w:val="FF0000"/>
        </w:rPr>
      </w:pPr>
      <w:r w:rsidRPr="00F94B63">
        <w:rPr>
          <w:b/>
          <w:bCs/>
          <w:i/>
          <w:iCs/>
          <w:color w:val="FF0000"/>
        </w:rPr>
        <w:t>01/05/2020</w:t>
      </w:r>
      <w:r w:rsidRPr="00F94B63">
        <w:rPr>
          <w:b/>
          <w:bCs/>
          <w:i/>
          <w:iCs/>
          <w:color w:val="FF0000"/>
        </w:rPr>
        <w:tab/>
        <w:t xml:space="preserve">Vent change for the LW104 Pre-Driven Recovery Road. </w:t>
      </w:r>
    </w:p>
    <w:p w14:paraId="7520A555" w14:textId="6CCC48B9" w:rsidR="00F94B63" w:rsidRPr="00F94B63" w:rsidRDefault="00F94B63" w:rsidP="00F94B63">
      <w:pPr>
        <w:spacing w:after="0"/>
        <w:rPr>
          <w:b/>
          <w:bCs/>
          <w:i/>
          <w:iCs/>
        </w:rPr>
      </w:pPr>
      <w:r w:rsidRPr="00F94B63">
        <w:rPr>
          <w:b/>
          <w:bCs/>
          <w:i/>
          <w:iCs/>
        </w:rPr>
        <w:t>Changes included:</w:t>
      </w:r>
    </w:p>
    <w:p w14:paraId="0073A7F1" w14:textId="77777777" w:rsidR="00F94B63" w:rsidRPr="00F94B63" w:rsidRDefault="00F94B63" w:rsidP="00F94B63">
      <w:pPr>
        <w:spacing w:after="0"/>
        <w:rPr>
          <w:b/>
          <w:bCs/>
          <w:i/>
          <w:iCs/>
          <w:color w:val="FF0000"/>
        </w:rPr>
      </w:pPr>
      <w:r w:rsidRPr="00F94B63">
        <w:rPr>
          <w:b/>
          <w:bCs/>
          <w:i/>
          <w:iCs/>
          <w:color w:val="FF0000"/>
        </w:rPr>
        <w:t>MG 103 1 c/t Dogleg changed from 38.6 to 40.5m3/</w:t>
      </w:r>
      <w:proofErr w:type="gramStart"/>
      <w:r w:rsidRPr="00F94B63">
        <w:rPr>
          <w:b/>
          <w:bCs/>
          <w:i/>
          <w:iCs/>
          <w:color w:val="FF0000"/>
        </w:rPr>
        <w:t>s</w:t>
      </w:r>
      <w:proofErr w:type="gramEnd"/>
    </w:p>
    <w:p w14:paraId="6FFE77FA" w14:textId="77777777" w:rsidR="00F94B63" w:rsidRPr="00F94B63" w:rsidRDefault="00F94B63" w:rsidP="00F94B63">
      <w:pPr>
        <w:spacing w:after="0"/>
        <w:rPr>
          <w:b/>
          <w:bCs/>
          <w:i/>
          <w:iCs/>
        </w:rPr>
      </w:pPr>
      <w:r w:rsidRPr="00F94B63">
        <w:rPr>
          <w:b/>
          <w:bCs/>
          <w:i/>
          <w:iCs/>
          <w:highlight w:val="yellow"/>
        </w:rPr>
        <w:t>104 X Drive Chute Road 2 changed from 28.5 to 35.6m3/</w:t>
      </w:r>
      <w:proofErr w:type="gramStart"/>
      <w:r w:rsidRPr="00F94B63">
        <w:rPr>
          <w:b/>
          <w:bCs/>
          <w:i/>
          <w:iCs/>
          <w:highlight w:val="yellow"/>
        </w:rPr>
        <w:t>s</w:t>
      </w:r>
      <w:proofErr w:type="gramEnd"/>
    </w:p>
    <w:p w14:paraId="104DB134" w14:textId="77777777" w:rsidR="00F94B63" w:rsidRPr="00F94B63" w:rsidRDefault="00F94B63" w:rsidP="00F94B63">
      <w:pPr>
        <w:spacing w:after="0"/>
        <w:rPr>
          <w:b/>
          <w:bCs/>
          <w:i/>
          <w:iCs/>
          <w:color w:val="FF0000"/>
        </w:rPr>
      </w:pPr>
      <w:r w:rsidRPr="00F94B63">
        <w:rPr>
          <w:b/>
          <w:bCs/>
          <w:i/>
          <w:iCs/>
          <w:color w:val="FF0000"/>
        </w:rPr>
        <w:t xml:space="preserve">Model shows 6m3/s drop to LW </w:t>
      </w:r>
      <w:proofErr w:type="gramStart"/>
      <w:r w:rsidRPr="00F94B63">
        <w:rPr>
          <w:b/>
          <w:bCs/>
          <w:i/>
          <w:iCs/>
          <w:color w:val="FF0000"/>
        </w:rPr>
        <w:t>Return</w:t>
      </w:r>
      <w:proofErr w:type="gramEnd"/>
    </w:p>
    <w:p w14:paraId="28758EDA" w14:textId="77777777" w:rsidR="00F94B63" w:rsidRDefault="00F94B63" w:rsidP="00F94B63">
      <w:pPr>
        <w:spacing w:after="0"/>
        <w:rPr>
          <w:b/>
          <w:bCs/>
          <w:i/>
          <w:iCs/>
        </w:rPr>
      </w:pPr>
    </w:p>
    <w:p w14:paraId="0F93CED1" w14:textId="4EA198F3" w:rsidR="00F94B63" w:rsidRPr="00F94B63" w:rsidRDefault="00F94B63" w:rsidP="00F94B63">
      <w:pPr>
        <w:spacing w:after="0"/>
        <w:rPr>
          <w:b/>
          <w:bCs/>
          <w:i/>
          <w:iCs/>
        </w:rPr>
      </w:pPr>
      <w:r w:rsidRPr="00F94B63">
        <w:rPr>
          <w:b/>
          <w:bCs/>
          <w:i/>
          <w:iCs/>
        </w:rPr>
        <w:t>2ND CHANGE TO GOAF FLOWS ON SAME DAY DUE TO</w:t>
      </w:r>
    </w:p>
    <w:p w14:paraId="3471E0DF" w14:textId="77777777" w:rsidR="00F94B63" w:rsidRPr="00F94B63" w:rsidRDefault="00F94B63" w:rsidP="00F94B63">
      <w:pPr>
        <w:spacing w:after="0"/>
        <w:rPr>
          <w:b/>
          <w:bCs/>
          <w:i/>
          <w:iCs/>
        </w:rPr>
      </w:pPr>
    </w:p>
    <w:p w14:paraId="0FCCA6A7" w14:textId="77777777" w:rsidR="00F94B63" w:rsidRPr="00F94B63" w:rsidRDefault="00F94B63" w:rsidP="00F94B63">
      <w:pPr>
        <w:spacing w:after="0"/>
        <w:rPr>
          <w:b/>
          <w:bCs/>
          <w:i/>
          <w:iCs/>
          <w:color w:val="FF0000"/>
        </w:rPr>
      </w:pPr>
      <w:r w:rsidRPr="00F94B63">
        <w:rPr>
          <w:b/>
          <w:bCs/>
          <w:i/>
          <w:iCs/>
        </w:rPr>
        <w:t>01/05/2020</w:t>
      </w:r>
      <w:r w:rsidRPr="00F94B63">
        <w:rPr>
          <w:b/>
          <w:bCs/>
          <w:i/>
          <w:iCs/>
        </w:rPr>
        <w:tab/>
      </w:r>
      <w:r w:rsidRPr="00F94B63">
        <w:rPr>
          <w:b/>
          <w:bCs/>
          <w:i/>
          <w:iCs/>
          <w:highlight w:val="yellow"/>
        </w:rPr>
        <w:t>17:00</w:t>
      </w:r>
      <w:r w:rsidRPr="00F94B63">
        <w:rPr>
          <w:b/>
          <w:bCs/>
          <w:i/>
          <w:iCs/>
          <w:highlight w:val="yellow"/>
        </w:rPr>
        <w:tab/>
        <w:t xml:space="preserve">Gas Drainage Authority (GDA) signed on 1 </w:t>
      </w:r>
      <w:proofErr w:type="spellStart"/>
      <w:r w:rsidRPr="00F94B63">
        <w:rPr>
          <w:b/>
          <w:bCs/>
          <w:i/>
          <w:iCs/>
          <w:highlight w:val="yellow"/>
        </w:rPr>
        <w:t>st</w:t>
      </w:r>
      <w:proofErr w:type="spellEnd"/>
      <w:r w:rsidRPr="00F94B63">
        <w:rPr>
          <w:b/>
          <w:bCs/>
          <w:i/>
          <w:iCs/>
          <w:highlight w:val="yellow"/>
        </w:rPr>
        <w:t xml:space="preserve"> May 2020 by Ventilation Officer and Gas Drainage Coordinator, </w:t>
      </w:r>
      <w:r w:rsidRPr="00F94B63">
        <w:rPr>
          <w:b/>
          <w:bCs/>
          <w:i/>
          <w:iCs/>
          <w:color w:val="FF0000"/>
        </w:rPr>
        <w:t>permitting GR04VOOIO to be opened, suction applied and monitor for signs of flow.</w:t>
      </w:r>
    </w:p>
    <w:p w14:paraId="39220DC4" w14:textId="77777777" w:rsidR="00F94B63" w:rsidRPr="00F94B63" w:rsidRDefault="00F94B63" w:rsidP="00F94B63">
      <w:pPr>
        <w:spacing w:after="0"/>
        <w:rPr>
          <w:b/>
          <w:bCs/>
          <w:i/>
          <w:iCs/>
        </w:rPr>
      </w:pPr>
    </w:p>
    <w:p w14:paraId="250AA0FC" w14:textId="6A76DB69" w:rsidR="00F94B63" w:rsidRPr="00F94B63" w:rsidRDefault="00F94B63" w:rsidP="00F94B63">
      <w:pPr>
        <w:spacing w:after="0"/>
        <w:rPr>
          <w:b/>
          <w:bCs/>
        </w:rPr>
      </w:pPr>
      <w:r w:rsidRPr="00F94B63">
        <w:rPr>
          <w:b/>
          <w:bCs/>
        </w:rPr>
        <w:t>THE CHANGE IN VENTILATION HAS AN IMMEDIATE AFFECT ON VENTILATION ON GOAF</w:t>
      </w:r>
    </w:p>
    <w:p w14:paraId="77C7007E" w14:textId="77777777" w:rsidR="00F94B63" w:rsidRDefault="00F94B63" w:rsidP="00683759">
      <w:pPr>
        <w:spacing w:after="0"/>
        <w:rPr>
          <w:b/>
          <w:bCs/>
        </w:rPr>
      </w:pPr>
    </w:p>
    <w:p w14:paraId="1744BC26" w14:textId="77777777" w:rsidR="008C2989" w:rsidRDefault="008C2989" w:rsidP="00D22517">
      <w:pPr>
        <w:spacing w:after="0"/>
        <w:rPr>
          <w:b/>
          <w:bCs/>
          <w:u w:val="single"/>
        </w:rPr>
      </w:pPr>
      <w:bookmarkStart w:id="0" w:name="_Hlk71473912"/>
    </w:p>
    <w:p w14:paraId="022C8023" w14:textId="6E9CFA8C" w:rsidR="00D22517" w:rsidRPr="00D22517" w:rsidRDefault="00D22517" w:rsidP="00D22517">
      <w:pPr>
        <w:spacing w:after="0"/>
        <w:rPr>
          <w:b/>
          <w:bCs/>
          <w:u w:val="single"/>
        </w:rPr>
      </w:pPr>
      <w:r w:rsidRPr="00D22517">
        <w:rPr>
          <w:b/>
          <w:bCs/>
          <w:u w:val="single"/>
        </w:rPr>
        <w:t>MULLER REPORT EXTRACTS</w:t>
      </w:r>
    </w:p>
    <w:p w14:paraId="003C6B74" w14:textId="77777777" w:rsidR="00D22517" w:rsidRPr="00D22517" w:rsidRDefault="00D22517" w:rsidP="00D22517">
      <w:pPr>
        <w:spacing w:after="0"/>
        <w:rPr>
          <w:b/>
          <w:bCs/>
        </w:rPr>
      </w:pPr>
    </w:p>
    <w:p w14:paraId="28F2DF1E" w14:textId="77777777" w:rsidR="00D22517" w:rsidRPr="00D22517" w:rsidRDefault="00D22517" w:rsidP="00D22517">
      <w:pPr>
        <w:spacing w:after="0"/>
        <w:rPr>
          <w:b/>
          <w:bCs/>
          <w:i/>
          <w:iCs/>
          <w:color w:val="FF0000"/>
        </w:rPr>
      </w:pPr>
      <w:r w:rsidRPr="00D22517">
        <w:rPr>
          <w:b/>
          <w:bCs/>
          <w:i/>
          <w:iCs/>
          <w:highlight w:val="yellow"/>
        </w:rPr>
        <w:t xml:space="preserve">It is evident from the gas well data that up </w:t>
      </w:r>
      <w:r w:rsidRPr="00D22517">
        <w:rPr>
          <w:b/>
          <w:bCs/>
          <w:i/>
          <w:iCs/>
          <w:color w:val="FF0000"/>
        </w:rPr>
        <w:t xml:space="preserve">to three separate heating events were present in the goaf of Longwall 104 between the 9th of March and the 6th of </w:t>
      </w:r>
      <w:proofErr w:type="gramStart"/>
      <w:r w:rsidRPr="00D22517">
        <w:rPr>
          <w:b/>
          <w:bCs/>
          <w:i/>
          <w:iCs/>
          <w:color w:val="FF0000"/>
        </w:rPr>
        <w:t>May.  .</w:t>
      </w:r>
      <w:proofErr w:type="gramEnd"/>
      <w:r w:rsidRPr="00D22517">
        <w:rPr>
          <w:b/>
          <w:bCs/>
          <w:i/>
          <w:iCs/>
          <w:color w:val="FF0000"/>
        </w:rPr>
        <w:t xml:space="preserve">  </w:t>
      </w:r>
    </w:p>
    <w:p w14:paraId="08663F30" w14:textId="77777777" w:rsidR="00D22517" w:rsidRPr="00D22517" w:rsidRDefault="00D22517" w:rsidP="00D22517">
      <w:pPr>
        <w:spacing w:after="0"/>
        <w:rPr>
          <w:b/>
          <w:bCs/>
          <w:i/>
          <w:iCs/>
        </w:rPr>
      </w:pPr>
      <w:r w:rsidRPr="00D22517">
        <w:rPr>
          <w:b/>
          <w:bCs/>
          <w:i/>
          <w:iCs/>
        </w:rPr>
        <w:t xml:space="preserve"> </w:t>
      </w:r>
    </w:p>
    <w:p w14:paraId="5592CDFB" w14:textId="77777777" w:rsidR="00D22517" w:rsidRPr="00D22517" w:rsidRDefault="00D22517" w:rsidP="00D22517">
      <w:pPr>
        <w:spacing w:after="0"/>
        <w:rPr>
          <w:b/>
          <w:bCs/>
          <w:i/>
          <w:iCs/>
          <w:color w:val="FF0000"/>
        </w:rPr>
      </w:pPr>
      <w:r w:rsidRPr="00D22517">
        <w:rPr>
          <w:b/>
          <w:bCs/>
          <w:i/>
          <w:iCs/>
        </w:rPr>
        <w:t>•</w:t>
      </w:r>
      <w:r w:rsidRPr="00D22517">
        <w:rPr>
          <w:b/>
          <w:bCs/>
          <w:i/>
          <w:iCs/>
        </w:rPr>
        <w:tab/>
      </w:r>
      <w:r w:rsidRPr="00D22517">
        <w:rPr>
          <w:b/>
          <w:bCs/>
          <w:i/>
          <w:iCs/>
          <w:highlight w:val="yellow"/>
        </w:rPr>
        <w:t>An increase in oxidation is detected in late March peaking on the 27th of March as evident from data from GRO4L001, GRO4V002A and GRO4V003.</w:t>
      </w:r>
      <w:r w:rsidRPr="00D22517">
        <w:rPr>
          <w:b/>
          <w:bCs/>
          <w:i/>
          <w:iCs/>
        </w:rPr>
        <w:t xml:space="preserve">  </w:t>
      </w:r>
    </w:p>
    <w:p w14:paraId="7BF50333" w14:textId="77777777" w:rsidR="00D22517" w:rsidRPr="00D22517" w:rsidRDefault="00D22517" w:rsidP="00D22517">
      <w:pPr>
        <w:spacing w:after="0"/>
        <w:rPr>
          <w:b/>
          <w:bCs/>
          <w:i/>
          <w:iCs/>
        </w:rPr>
      </w:pPr>
      <w:r w:rsidRPr="00D22517">
        <w:rPr>
          <w:b/>
          <w:bCs/>
          <w:i/>
          <w:iCs/>
        </w:rPr>
        <w:t>•</w:t>
      </w:r>
      <w:r w:rsidRPr="00D22517">
        <w:rPr>
          <w:b/>
          <w:bCs/>
          <w:i/>
          <w:iCs/>
        </w:rPr>
        <w:tab/>
      </w:r>
      <w:r w:rsidRPr="00D22517">
        <w:rPr>
          <w:b/>
          <w:bCs/>
          <w:i/>
          <w:iCs/>
          <w:color w:val="FF0000"/>
        </w:rPr>
        <w:t xml:space="preserve">An increase in oxidation is detected in mid-April, peaking on the 17th to the 19th of April as evident from the data from wells GRO4V006.5 and GRO4V007.  Wells GRO4V005, GRO4V005.5, </w:t>
      </w:r>
      <w:r w:rsidRPr="00D22517">
        <w:rPr>
          <w:b/>
          <w:bCs/>
          <w:i/>
          <w:iCs/>
          <w:color w:val="FF0000"/>
        </w:rPr>
        <w:lastRenderedPageBreak/>
        <w:t xml:space="preserve">GRO4V006.5 and GRO4V007 were shut-in or reduced flow around this time, either temporarily or permanently.  </w:t>
      </w:r>
    </w:p>
    <w:p w14:paraId="0188C6C0" w14:textId="77777777" w:rsidR="00D22517" w:rsidRPr="00D22517" w:rsidRDefault="00D22517" w:rsidP="00D22517">
      <w:pPr>
        <w:spacing w:after="0"/>
        <w:rPr>
          <w:b/>
          <w:bCs/>
          <w:i/>
          <w:iCs/>
        </w:rPr>
      </w:pPr>
      <w:r w:rsidRPr="00D22517">
        <w:rPr>
          <w:b/>
          <w:bCs/>
          <w:i/>
          <w:iCs/>
        </w:rPr>
        <w:t>•</w:t>
      </w:r>
      <w:r w:rsidRPr="00D22517">
        <w:rPr>
          <w:b/>
          <w:bCs/>
          <w:i/>
          <w:iCs/>
        </w:rPr>
        <w:tab/>
      </w:r>
      <w:r w:rsidRPr="00D22517">
        <w:rPr>
          <w:b/>
          <w:bCs/>
          <w:i/>
          <w:iCs/>
          <w:highlight w:val="yellow"/>
        </w:rPr>
        <w:t>An increase in oxidation is detected in early May as evident from the data on wells GRO4V007, GRO4V008, GRO4V008.5 and GRO4V009 particularly in CO and methane free CO trends.</w:t>
      </w:r>
      <w:r w:rsidRPr="00D22517">
        <w:rPr>
          <w:b/>
          <w:bCs/>
          <w:i/>
          <w:iCs/>
        </w:rPr>
        <w:t xml:space="preserve">  </w:t>
      </w:r>
    </w:p>
    <w:p w14:paraId="773D53BE" w14:textId="77777777" w:rsidR="00D22517" w:rsidRPr="00D22517" w:rsidRDefault="00D22517" w:rsidP="00D22517">
      <w:pPr>
        <w:spacing w:after="0"/>
        <w:rPr>
          <w:b/>
          <w:bCs/>
          <w:i/>
          <w:iCs/>
        </w:rPr>
      </w:pPr>
    </w:p>
    <w:p w14:paraId="4E4AA30D" w14:textId="77777777" w:rsidR="00D22517" w:rsidRDefault="00D22517" w:rsidP="00D22517">
      <w:pPr>
        <w:spacing w:after="0"/>
        <w:rPr>
          <w:b/>
          <w:bCs/>
          <w:i/>
          <w:iCs/>
        </w:rPr>
      </w:pPr>
      <w:r w:rsidRPr="00D22517">
        <w:rPr>
          <w:b/>
          <w:bCs/>
          <w:i/>
          <w:iCs/>
          <w:color w:val="FF0000"/>
        </w:rPr>
        <w:t xml:space="preserve">This same heating potentially existed at a similar intensity before the ignition on May </w:t>
      </w:r>
      <w:r w:rsidRPr="00D22517">
        <w:rPr>
          <w:b/>
          <w:bCs/>
          <w:i/>
          <w:iCs/>
        </w:rPr>
        <w:t>6th</w:t>
      </w:r>
      <w:r w:rsidRPr="00D22517">
        <w:rPr>
          <w:b/>
          <w:bCs/>
          <w:i/>
          <w:iCs/>
          <w:highlight w:val="yellow"/>
        </w:rPr>
        <w:t xml:space="preserve"> as indicated by the relative seam gas adjusted CO/CO2 ratio from the tailgate GC bag samples taken between the 4th of May and the 14th of </w:t>
      </w:r>
      <w:proofErr w:type="gramStart"/>
      <w:r w:rsidRPr="00D22517">
        <w:rPr>
          <w:b/>
          <w:bCs/>
          <w:i/>
          <w:iCs/>
          <w:highlight w:val="yellow"/>
        </w:rPr>
        <w:t>May</w:t>
      </w:r>
      <w:proofErr w:type="gramEnd"/>
    </w:p>
    <w:p w14:paraId="06C28F5F" w14:textId="74FBD26B" w:rsidR="00D22517" w:rsidRDefault="00D22517" w:rsidP="00D22517">
      <w:pPr>
        <w:spacing w:after="0"/>
        <w:rPr>
          <w:b/>
          <w:bCs/>
          <w:i/>
          <w:iCs/>
          <w:color w:val="FF0000"/>
        </w:rPr>
      </w:pPr>
      <w:r w:rsidRPr="00D22517">
        <w:rPr>
          <w:b/>
          <w:bCs/>
          <w:i/>
          <w:iCs/>
        </w:rPr>
        <w:t xml:space="preserve"> The absolute values for these ratios are likely to be underestimated due to dilution by seam gas and excess nitrogen in the tailgate. </w:t>
      </w:r>
      <w:r w:rsidRPr="00D22517">
        <w:rPr>
          <w:b/>
          <w:bCs/>
          <w:i/>
          <w:iCs/>
          <w:color w:val="FF0000"/>
        </w:rPr>
        <w:t xml:space="preserve">The relative values indicate a step change prior to the event which persist after the event. </w:t>
      </w:r>
    </w:p>
    <w:p w14:paraId="7BC43626" w14:textId="77777777" w:rsidR="00D22517" w:rsidRPr="00D22517" w:rsidRDefault="00D22517" w:rsidP="00D22517">
      <w:pPr>
        <w:spacing w:after="0"/>
        <w:rPr>
          <w:b/>
          <w:bCs/>
          <w:i/>
          <w:iCs/>
          <w:color w:val="FF0000"/>
        </w:rPr>
      </w:pPr>
    </w:p>
    <w:p w14:paraId="7102EB60" w14:textId="77777777" w:rsidR="00D22517" w:rsidRPr="00D22517" w:rsidRDefault="00D22517" w:rsidP="00D22517">
      <w:pPr>
        <w:spacing w:after="0"/>
        <w:rPr>
          <w:b/>
          <w:bCs/>
          <w:i/>
          <w:iCs/>
        </w:rPr>
      </w:pPr>
      <w:r w:rsidRPr="00D22517">
        <w:rPr>
          <w:b/>
          <w:bCs/>
          <w:i/>
          <w:iCs/>
          <w:highlight w:val="yellow"/>
        </w:rPr>
        <w:t>The CO make indicates that the size of this heating was relatively small on the basis that the absolute CO make value was around 30l/min during May</w:t>
      </w:r>
      <w:r w:rsidRPr="00D22517">
        <w:rPr>
          <w:b/>
          <w:bCs/>
          <w:i/>
          <w:iCs/>
        </w:rPr>
        <w:t xml:space="preserve"> </w:t>
      </w:r>
      <w:r w:rsidRPr="00D22517">
        <w:rPr>
          <w:b/>
          <w:bCs/>
          <w:i/>
          <w:iCs/>
          <w:color w:val="FF0000"/>
        </w:rPr>
        <w:t xml:space="preserve">and no obvious sustained increase in carbon monoxide generation was observed until early June. </w:t>
      </w:r>
      <w:r w:rsidRPr="00D22517">
        <w:rPr>
          <w:b/>
          <w:bCs/>
          <w:i/>
          <w:iCs/>
        </w:rPr>
        <w:t xml:space="preserve">  </w:t>
      </w:r>
    </w:p>
    <w:p w14:paraId="180CC71A" w14:textId="77777777" w:rsidR="00D22517" w:rsidRPr="00D22517" w:rsidRDefault="00D22517" w:rsidP="00D22517">
      <w:pPr>
        <w:spacing w:after="0"/>
        <w:rPr>
          <w:b/>
          <w:bCs/>
          <w:i/>
          <w:iCs/>
        </w:rPr>
      </w:pPr>
    </w:p>
    <w:p w14:paraId="3D3EE26C" w14:textId="77777777" w:rsidR="00D22517" w:rsidRPr="00D22517" w:rsidRDefault="00D22517" w:rsidP="00D22517">
      <w:pPr>
        <w:spacing w:after="0"/>
        <w:rPr>
          <w:b/>
          <w:bCs/>
          <w:i/>
          <w:iCs/>
        </w:rPr>
      </w:pPr>
      <w:r w:rsidRPr="00D22517">
        <w:rPr>
          <w:b/>
          <w:bCs/>
          <w:i/>
          <w:iCs/>
        </w:rPr>
        <w:t xml:space="preserve">CO/CO2 ratio and Graham’s ratio has been trended from 3-4 CT Tailgate GC bag samples as a way of comparing relative intensity to the </w:t>
      </w:r>
      <w:proofErr w:type="spellStart"/>
      <w:r w:rsidRPr="00D22517">
        <w:rPr>
          <w:b/>
          <w:bCs/>
          <w:i/>
          <w:iCs/>
        </w:rPr>
        <w:t>goafstream</w:t>
      </w:r>
      <w:proofErr w:type="spellEnd"/>
      <w:r w:rsidRPr="00D22517">
        <w:rPr>
          <w:b/>
          <w:bCs/>
          <w:i/>
          <w:iCs/>
        </w:rPr>
        <w:t xml:space="preserve"> samples during the periods where </w:t>
      </w:r>
      <w:proofErr w:type="spellStart"/>
      <w:r w:rsidRPr="00D22517">
        <w:rPr>
          <w:b/>
          <w:bCs/>
          <w:i/>
          <w:iCs/>
        </w:rPr>
        <w:t>goafstream</w:t>
      </w:r>
      <w:proofErr w:type="spellEnd"/>
      <w:r w:rsidRPr="00D22517">
        <w:rPr>
          <w:b/>
          <w:bCs/>
          <w:i/>
          <w:iCs/>
        </w:rPr>
        <w:t xml:space="preserve"> samples were not taken, </w:t>
      </w:r>
      <w:proofErr w:type="gramStart"/>
      <w:r w:rsidRPr="00D22517">
        <w:rPr>
          <w:b/>
          <w:bCs/>
          <w:i/>
          <w:iCs/>
        </w:rPr>
        <w:t>and also</w:t>
      </w:r>
      <w:proofErr w:type="gramEnd"/>
      <w:r w:rsidRPr="00D22517">
        <w:rPr>
          <w:b/>
          <w:bCs/>
          <w:i/>
          <w:iCs/>
        </w:rPr>
        <w:t xml:space="preserve"> prior to the event. </w:t>
      </w:r>
      <w:r w:rsidRPr="00D22517">
        <w:rPr>
          <w:b/>
          <w:bCs/>
          <w:i/>
          <w:iCs/>
          <w:color w:val="FF0000"/>
        </w:rPr>
        <w:t>These trends indicate a step change in heating intensity from May 5th which is sustained throughout May</w:t>
      </w:r>
      <w:r w:rsidRPr="00D22517">
        <w:rPr>
          <w:b/>
          <w:bCs/>
          <w:i/>
          <w:iCs/>
        </w:rPr>
        <w:t xml:space="preserve">. See Figure 77 and Figure 79.  </w:t>
      </w:r>
    </w:p>
    <w:p w14:paraId="308128FE" w14:textId="77777777" w:rsidR="00D22517" w:rsidRPr="00D22517" w:rsidRDefault="00D22517" w:rsidP="00D22517">
      <w:pPr>
        <w:spacing w:after="0"/>
        <w:rPr>
          <w:b/>
          <w:bCs/>
          <w:i/>
          <w:iCs/>
        </w:rPr>
      </w:pPr>
    </w:p>
    <w:p w14:paraId="660E775B" w14:textId="77777777" w:rsidR="00D22517" w:rsidRPr="00D22517" w:rsidRDefault="00D22517" w:rsidP="00D22517">
      <w:pPr>
        <w:spacing w:after="0"/>
        <w:rPr>
          <w:b/>
          <w:bCs/>
          <w:i/>
          <w:iCs/>
        </w:rPr>
      </w:pPr>
      <w:r w:rsidRPr="00D22517">
        <w:rPr>
          <w:b/>
          <w:bCs/>
          <w:i/>
          <w:iCs/>
          <w:highlight w:val="yellow"/>
        </w:rPr>
        <w:t>An analysis of the reprocessed goaf stream data indicates that a heating of serious intensity was present post ignition during May. This is evident from the reasonably consistent and Graham’s ratio values between 0.6 and 1.</w:t>
      </w:r>
      <w:r w:rsidRPr="00D22517">
        <w:rPr>
          <w:b/>
          <w:bCs/>
          <w:i/>
          <w:iCs/>
        </w:rPr>
        <w:t xml:space="preserve">  </w:t>
      </w:r>
    </w:p>
    <w:p w14:paraId="5405CB27" w14:textId="77777777" w:rsidR="00D22517" w:rsidRPr="00D22517" w:rsidRDefault="00D22517" w:rsidP="00D22517">
      <w:pPr>
        <w:spacing w:after="0"/>
        <w:rPr>
          <w:b/>
          <w:bCs/>
          <w:i/>
          <w:iCs/>
        </w:rPr>
      </w:pPr>
    </w:p>
    <w:p w14:paraId="7D4F82FD" w14:textId="77777777" w:rsidR="00D22517" w:rsidRPr="00D22517" w:rsidRDefault="00D22517" w:rsidP="00D22517">
      <w:pPr>
        <w:spacing w:after="0"/>
        <w:rPr>
          <w:b/>
          <w:bCs/>
          <w:i/>
          <w:iCs/>
        </w:rPr>
      </w:pPr>
      <w:r w:rsidRPr="00D22517">
        <w:rPr>
          <w:b/>
          <w:bCs/>
          <w:i/>
          <w:iCs/>
          <w:color w:val="FF0000"/>
        </w:rPr>
        <w:t>This same heating potentially existed at a similar intensity before the ignition on May 6th as indicated by the relative seam gas adjusted CO/CO2 ratio from the tailgate GC bag samples taken between the 4th of May and the 14th of May</w:t>
      </w:r>
      <w:r w:rsidRPr="00D22517">
        <w:rPr>
          <w:b/>
          <w:bCs/>
          <w:i/>
          <w:iCs/>
        </w:rPr>
        <w:t xml:space="preserve">.  </w:t>
      </w:r>
      <w:r w:rsidRPr="00D22517">
        <w:rPr>
          <w:b/>
          <w:bCs/>
          <w:i/>
          <w:iCs/>
          <w:highlight w:val="yellow"/>
        </w:rPr>
        <w:t>The absolute values for these ratios are likely to be underestimated due to dilution by seam gas and excess nitrogen in the tailgate.</w:t>
      </w:r>
      <w:r w:rsidRPr="00D22517">
        <w:rPr>
          <w:b/>
          <w:bCs/>
          <w:i/>
          <w:iCs/>
        </w:rPr>
        <w:t xml:space="preserve"> </w:t>
      </w:r>
    </w:p>
    <w:p w14:paraId="660AAAB6" w14:textId="77777777" w:rsidR="00BB4E69" w:rsidRDefault="00BB4E69" w:rsidP="00D22517">
      <w:pPr>
        <w:spacing w:after="0"/>
        <w:rPr>
          <w:b/>
          <w:bCs/>
          <w:i/>
          <w:iCs/>
        </w:rPr>
      </w:pPr>
    </w:p>
    <w:p w14:paraId="6E610C5C" w14:textId="50F51A9C" w:rsidR="00D22517" w:rsidRPr="00D22517" w:rsidRDefault="00D22517" w:rsidP="00D22517">
      <w:pPr>
        <w:spacing w:after="0"/>
        <w:rPr>
          <w:b/>
          <w:bCs/>
          <w:i/>
          <w:iCs/>
        </w:rPr>
      </w:pPr>
      <w:r w:rsidRPr="00BB4E69">
        <w:rPr>
          <w:b/>
          <w:bCs/>
          <w:i/>
          <w:iCs/>
          <w:highlight w:val="yellow"/>
        </w:rPr>
        <w:t xml:space="preserve">The relative values indicate </w:t>
      </w:r>
      <w:r w:rsidRPr="00BB4E69">
        <w:rPr>
          <w:b/>
          <w:bCs/>
          <w:i/>
          <w:iCs/>
          <w:color w:val="FF0000"/>
        </w:rPr>
        <w:t xml:space="preserve">a step change prior to the event </w:t>
      </w:r>
      <w:r w:rsidRPr="00BB4E69">
        <w:rPr>
          <w:b/>
          <w:bCs/>
          <w:i/>
          <w:iCs/>
          <w:highlight w:val="yellow"/>
        </w:rPr>
        <w:t>which persist after the event.</w:t>
      </w:r>
      <w:r w:rsidRPr="00D22517">
        <w:rPr>
          <w:b/>
          <w:bCs/>
          <w:i/>
          <w:iCs/>
        </w:rPr>
        <w:t xml:space="preserve"> </w:t>
      </w:r>
    </w:p>
    <w:p w14:paraId="1C24075B" w14:textId="77777777" w:rsidR="00D22517" w:rsidRPr="00D22517" w:rsidRDefault="00D22517" w:rsidP="00D22517">
      <w:pPr>
        <w:spacing w:after="0"/>
        <w:rPr>
          <w:b/>
          <w:bCs/>
          <w:i/>
          <w:iCs/>
        </w:rPr>
      </w:pPr>
    </w:p>
    <w:p w14:paraId="73B03EB9" w14:textId="2D3AF11F" w:rsidR="00D22517" w:rsidRPr="00D22517" w:rsidRDefault="00D22517" w:rsidP="00D22517">
      <w:pPr>
        <w:spacing w:after="0"/>
        <w:rPr>
          <w:b/>
          <w:bCs/>
          <w:i/>
          <w:iCs/>
        </w:rPr>
      </w:pPr>
      <w:r w:rsidRPr="00BB4E69">
        <w:rPr>
          <w:b/>
          <w:bCs/>
          <w:i/>
          <w:iCs/>
          <w:highlight w:val="yellow"/>
        </w:rPr>
        <w:t>The CO make indicates that the size of this heating was relatively small on the basis that the absolute CO make value was around 30l/min during May</w:t>
      </w:r>
      <w:r w:rsidRPr="00D22517">
        <w:rPr>
          <w:b/>
          <w:bCs/>
          <w:i/>
          <w:iCs/>
        </w:rPr>
        <w:t xml:space="preserve"> </w:t>
      </w:r>
      <w:r w:rsidRPr="00BB4E69">
        <w:rPr>
          <w:b/>
          <w:bCs/>
          <w:i/>
          <w:iCs/>
          <w:color w:val="FF0000"/>
        </w:rPr>
        <w:t xml:space="preserve">and no obvious sustained increase in carbon monoxide generation was observed until early June.   </w:t>
      </w:r>
    </w:p>
    <w:bookmarkEnd w:id="0"/>
    <w:p w14:paraId="7E776FC2" w14:textId="77777777" w:rsidR="00952DC2" w:rsidRDefault="00952DC2" w:rsidP="00683759">
      <w:pPr>
        <w:spacing w:after="0"/>
        <w:rPr>
          <w:b/>
          <w:bCs/>
        </w:rPr>
      </w:pPr>
    </w:p>
    <w:p w14:paraId="0E0565DD" w14:textId="77777777" w:rsidR="00967EC8" w:rsidRPr="00B214CD" w:rsidRDefault="00967EC8" w:rsidP="00683759">
      <w:pPr>
        <w:spacing w:after="0"/>
        <w:rPr>
          <w:b/>
          <w:bCs/>
          <w:sz w:val="28"/>
          <w:szCs w:val="28"/>
          <w:u w:val="single"/>
        </w:rPr>
      </w:pPr>
      <w:r w:rsidRPr="00B214CD">
        <w:rPr>
          <w:b/>
          <w:bCs/>
          <w:sz w:val="28"/>
          <w:szCs w:val="28"/>
          <w:u w:val="single"/>
        </w:rPr>
        <w:t>Evidence that points to it being a Pillar fire in the smaller Pillars in TG 104 40 to 41 cut-through.</w:t>
      </w:r>
    </w:p>
    <w:p w14:paraId="0BECF4C5" w14:textId="405C5D8F" w:rsidR="00967EC8" w:rsidRDefault="00967EC8" w:rsidP="00683759">
      <w:pPr>
        <w:spacing w:after="0"/>
        <w:rPr>
          <w:b/>
          <w:bCs/>
        </w:rPr>
      </w:pPr>
    </w:p>
    <w:p w14:paraId="38E72AAF" w14:textId="77777777" w:rsidR="003846E1" w:rsidRDefault="003846E1" w:rsidP="0053264E">
      <w:pPr>
        <w:pStyle w:val="ListParagraph"/>
        <w:spacing w:after="0"/>
        <w:rPr>
          <w:b/>
          <w:bCs/>
        </w:rPr>
      </w:pPr>
    </w:p>
    <w:p w14:paraId="5159D3A7" w14:textId="4D0C3608" w:rsidR="00B652AB" w:rsidRDefault="00B652AB" w:rsidP="00B30085">
      <w:pPr>
        <w:pStyle w:val="ListParagraph"/>
        <w:numPr>
          <w:ilvl w:val="0"/>
          <w:numId w:val="2"/>
        </w:numPr>
        <w:spacing w:after="120"/>
        <w:rPr>
          <w:b/>
          <w:bCs/>
        </w:rPr>
      </w:pPr>
      <w:r>
        <w:rPr>
          <w:b/>
          <w:bCs/>
        </w:rPr>
        <w:t>SIMTARS deployed in June 2019 for an advanced spontaneous combustion event.</w:t>
      </w:r>
    </w:p>
    <w:p w14:paraId="6881BD40" w14:textId="0EB1069D" w:rsidR="00B652AB" w:rsidRDefault="00B652AB" w:rsidP="00B30085">
      <w:pPr>
        <w:pStyle w:val="ListParagraph"/>
        <w:spacing w:after="120"/>
        <w:rPr>
          <w:b/>
          <w:bCs/>
        </w:rPr>
      </w:pPr>
      <w:r w:rsidRPr="00B652AB">
        <w:rPr>
          <w:b/>
          <w:bCs/>
        </w:rPr>
        <w:t>TRA.500.019.0004</w:t>
      </w:r>
    </w:p>
    <w:p w14:paraId="1F7B5F67" w14:textId="15F07236" w:rsidR="0053264E" w:rsidRPr="00B652AB" w:rsidRDefault="0053264E" w:rsidP="00B30085">
      <w:pPr>
        <w:pStyle w:val="ListParagraph"/>
        <w:numPr>
          <w:ilvl w:val="0"/>
          <w:numId w:val="4"/>
        </w:numPr>
        <w:spacing w:after="120"/>
        <w:rPr>
          <w:b/>
          <w:bCs/>
          <w:i/>
          <w:iCs/>
          <w:color w:val="0070C0"/>
        </w:rPr>
      </w:pPr>
      <w:r w:rsidRPr="00B652AB">
        <w:rPr>
          <w:b/>
          <w:bCs/>
          <w:i/>
          <w:iCs/>
          <w:color w:val="0070C0"/>
        </w:rPr>
        <w:t xml:space="preserve">Most recently have you been deployed to Moranbah North mine in the last few months, or weeks? </w:t>
      </w:r>
    </w:p>
    <w:p w14:paraId="3A8D80D1" w14:textId="6193961C" w:rsidR="00B652AB" w:rsidRPr="00B652AB" w:rsidRDefault="0053264E" w:rsidP="00B30085">
      <w:pPr>
        <w:pStyle w:val="ListParagraph"/>
        <w:numPr>
          <w:ilvl w:val="0"/>
          <w:numId w:val="3"/>
        </w:numPr>
        <w:spacing w:after="120"/>
        <w:rPr>
          <w:b/>
          <w:bCs/>
          <w:i/>
          <w:iCs/>
          <w:color w:val="FF0000"/>
        </w:rPr>
      </w:pPr>
      <w:r w:rsidRPr="00B652AB">
        <w:rPr>
          <w:b/>
          <w:bCs/>
          <w:i/>
          <w:iCs/>
          <w:color w:val="FF0000"/>
        </w:rPr>
        <w:t xml:space="preserve">Yes.  I was also, before that, deployed to Grosvenor in June. </w:t>
      </w:r>
    </w:p>
    <w:p w14:paraId="1C346077" w14:textId="77777777" w:rsidR="00B652AB" w:rsidRPr="00B652AB" w:rsidRDefault="0053264E" w:rsidP="00B30085">
      <w:pPr>
        <w:spacing w:after="120"/>
        <w:ind w:left="720"/>
        <w:rPr>
          <w:b/>
          <w:bCs/>
          <w:i/>
          <w:iCs/>
        </w:rPr>
      </w:pPr>
      <w:r w:rsidRPr="00B652AB">
        <w:rPr>
          <w:b/>
          <w:bCs/>
          <w:i/>
          <w:iCs/>
        </w:rPr>
        <w:t>Q</w:t>
      </w:r>
      <w:r w:rsidRPr="00B652AB">
        <w:rPr>
          <w:b/>
          <w:bCs/>
          <w:i/>
          <w:iCs/>
          <w:color w:val="0070C0"/>
        </w:rPr>
        <w:t xml:space="preserve">.   June of last year? </w:t>
      </w:r>
    </w:p>
    <w:p w14:paraId="03F14B4B" w14:textId="3C90F222" w:rsidR="00B652AB" w:rsidRDefault="00B652AB" w:rsidP="00B30085">
      <w:pPr>
        <w:spacing w:after="120"/>
        <w:rPr>
          <w:b/>
          <w:bCs/>
          <w:i/>
          <w:iCs/>
          <w:color w:val="FF0000"/>
        </w:rPr>
      </w:pPr>
      <w:r w:rsidRPr="00B652AB">
        <w:rPr>
          <w:b/>
          <w:bCs/>
          <w:i/>
          <w:iCs/>
        </w:rPr>
        <w:lastRenderedPageBreak/>
        <w:t xml:space="preserve">              </w:t>
      </w:r>
      <w:r w:rsidR="0053264E" w:rsidRPr="00B652AB">
        <w:rPr>
          <w:b/>
          <w:bCs/>
          <w:i/>
          <w:iCs/>
          <w:color w:val="FF0000"/>
        </w:rPr>
        <w:t>A.   Yes.</w:t>
      </w:r>
    </w:p>
    <w:p w14:paraId="07CE0A6F" w14:textId="031B0911" w:rsidR="00B652AB" w:rsidRPr="00C82058" w:rsidRDefault="00B652AB" w:rsidP="00B30085">
      <w:pPr>
        <w:spacing w:after="120"/>
        <w:rPr>
          <w:b/>
          <w:bCs/>
        </w:rPr>
      </w:pPr>
      <w:r w:rsidRPr="00C82058">
        <w:rPr>
          <w:b/>
          <w:bCs/>
        </w:rPr>
        <w:t>2.</w:t>
      </w:r>
      <w:r w:rsidR="00226BE6" w:rsidRPr="00C82058">
        <w:rPr>
          <w:b/>
          <w:bCs/>
        </w:rPr>
        <w:t>The ventilation shaft changed from exhaust to intake before LW first shear</w:t>
      </w:r>
      <w:r w:rsidR="00D4524F" w:rsidRPr="00C82058">
        <w:rPr>
          <w:b/>
          <w:bCs/>
        </w:rPr>
        <w:t>.</w:t>
      </w:r>
      <w:r w:rsidRPr="00C82058">
        <w:rPr>
          <w:b/>
          <w:bCs/>
        </w:rPr>
        <w:t xml:space="preserve"> </w:t>
      </w:r>
    </w:p>
    <w:p w14:paraId="7C157631" w14:textId="18278178" w:rsidR="00B652AB" w:rsidRDefault="00B652AB" w:rsidP="00B30085">
      <w:pPr>
        <w:spacing w:after="120"/>
        <w:rPr>
          <w:b/>
          <w:bCs/>
        </w:rPr>
      </w:pPr>
      <w:r w:rsidRPr="00C82058">
        <w:rPr>
          <w:b/>
          <w:bCs/>
        </w:rPr>
        <w:t xml:space="preserve">3. </w:t>
      </w:r>
      <w:r w:rsidR="00584AAE" w:rsidRPr="00C82058">
        <w:rPr>
          <w:b/>
          <w:bCs/>
        </w:rPr>
        <w:t xml:space="preserve">Confirmed presence of </w:t>
      </w:r>
      <w:r w:rsidR="00584AAE" w:rsidRPr="005851AF">
        <w:rPr>
          <w:b/>
          <w:bCs/>
          <w:color w:val="FF0000"/>
        </w:rPr>
        <w:t>Ethylene</w:t>
      </w:r>
      <w:r w:rsidR="005851AF" w:rsidRPr="005851AF">
        <w:rPr>
          <w:b/>
          <w:bCs/>
          <w:color w:val="FF0000"/>
        </w:rPr>
        <w:t xml:space="preserve"> </w:t>
      </w:r>
      <w:r w:rsidR="00584AAE" w:rsidRPr="005851AF">
        <w:rPr>
          <w:b/>
          <w:bCs/>
          <w:color w:val="FF0000"/>
        </w:rPr>
        <w:t>a</w:t>
      </w:r>
      <w:r w:rsidR="00584AAE" w:rsidRPr="00C82058">
        <w:rPr>
          <w:b/>
          <w:bCs/>
        </w:rPr>
        <w:t>s early as 19</w:t>
      </w:r>
      <w:r w:rsidR="00584AAE" w:rsidRPr="00C82058">
        <w:rPr>
          <w:b/>
          <w:bCs/>
          <w:vertAlign w:val="superscript"/>
        </w:rPr>
        <w:t>th</w:t>
      </w:r>
      <w:r w:rsidR="00584AAE" w:rsidRPr="00C82058">
        <w:rPr>
          <w:b/>
          <w:bCs/>
        </w:rPr>
        <w:t xml:space="preserve"> March ten days after the first shear.</w:t>
      </w:r>
    </w:p>
    <w:p w14:paraId="3E9E9AE8" w14:textId="46266FFD" w:rsidR="00742274" w:rsidRDefault="00742274" w:rsidP="00B30085">
      <w:pPr>
        <w:spacing w:after="120"/>
        <w:rPr>
          <w:b/>
          <w:bCs/>
        </w:rPr>
      </w:pPr>
      <w:r>
        <w:rPr>
          <w:b/>
          <w:bCs/>
        </w:rPr>
        <w:t xml:space="preserve">Ethylene proved to have been detected multiple times </w:t>
      </w:r>
      <w:r w:rsidRPr="00742274">
        <w:rPr>
          <w:b/>
          <w:bCs/>
        </w:rPr>
        <w:t>by Grosvenor Mine</w:t>
      </w:r>
      <w:r>
        <w:rPr>
          <w:b/>
          <w:bCs/>
        </w:rPr>
        <w:t xml:space="preserve"> from 7</w:t>
      </w:r>
      <w:r w:rsidRPr="00742274">
        <w:rPr>
          <w:b/>
          <w:bCs/>
          <w:vertAlign w:val="superscript"/>
        </w:rPr>
        <w:t>th</w:t>
      </w:r>
      <w:r>
        <w:rPr>
          <w:b/>
          <w:bCs/>
        </w:rPr>
        <w:t xml:space="preserve"> April onwards.</w:t>
      </w:r>
    </w:p>
    <w:p w14:paraId="64F46B54" w14:textId="66C00CFE" w:rsidR="007D387D" w:rsidRPr="00742274" w:rsidRDefault="00742274" w:rsidP="007D387D">
      <w:pPr>
        <w:spacing w:after="120"/>
        <w:rPr>
          <w:b/>
          <w:bCs/>
          <w:i/>
          <w:iCs/>
          <w:u w:val="single"/>
        </w:rPr>
      </w:pPr>
      <w:r w:rsidRPr="00742274">
        <w:rPr>
          <w:b/>
          <w:bCs/>
          <w:i/>
          <w:iCs/>
          <w:u w:val="single"/>
        </w:rPr>
        <w:t xml:space="preserve">MULLER REPORT </w:t>
      </w:r>
      <w:r w:rsidR="007D387D" w:rsidRPr="00742274">
        <w:rPr>
          <w:b/>
          <w:bCs/>
          <w:i/>
          <w:iCs/>
          <w:u w:val="single"/>
        </w:rPr>
        <w:t xml:space="preserve">MG103/TG104 C hdg 40-41ct </w:t>
      </w:r>
    </w:p>
    <w:p w14:paraId="0FC66A42" w14:textId="77777777" w:rsidR="007D387D" w:rsidRPr="007D387D" w:rsidRDefault="007D387D" w:rsidP="007D387D">
      <w:pPr>
        <w:spacing w:after="120"/>
        <w:rPr>
          <w:b/>
          <w:bCs/>
          <w:i/>
          <w:iCs/>
        </w:rPr>
      </w:pPr>
      <w:r w:rsidRPr="007D387D">
        <w:rPr>
          <w:b/>
          <w:bCs/>
          <w:i/>
          <w:iCs/>
        </w:rPr>
        <w:t xml:space="preserve">During the processing of the data the following observations where made: </w:t>
      </w:r>
    </w:p>
    <w:p w14:paraId="41C28912" w14:textId="6DDAFC4A" w:rsidR="007D387D" w:rsidRPr="007D387D" w:rsidRDefault="007D387D" w:rsidP="007D387D">
      <w:pPr>
        <w:spacing w:after="120"/>
        <w:rPr>
          <w:b/>
          <w:bCs/>
          <w:i/>
          <w:iCs/>
        </w:rPr>
      </w:pPr>
      <w:r w:rsidRPr="007D387D">
        <w:rPr>
          <w:b/>
          <w:bCs/>
          <w:i/>
          <w:iCs/>
        </w:rPr>
        <w:t>•</w:t>
      </w:r>
      <w:r w:rsidRPr="007D387D">
        <w:rPr>
          <w:b/>
          <w:bCs/>
          <w:i/>
          <w:iCs/>
        </w:rPr>
        <w:tab/>
      </w:r>
      <w:r w:rsidRPr="00742274">
        <w:rPr>
          <w:b/>
          <w:bCs/>
          <w:i/>
          <w:iCs/>
          <w:highlight w:val="yellow"/>
        </w:rPr>
        <w:t>An increase in carbon monoxide and Graham’s ratio is noted at this location from March to early April.</w:t>
      </w:r>
      <w:r w:rsidRPr="007D387D">
        <w:rPr>
          <w:b/>
          <w:bCs/>
          <w:i/>
          <w:iCs/>
        </w:rPr>
        <w:t xml:space="preserve">  </w:t>
      </w:r>
    </w:p>
    <w:p w14:paraId="5F11592B" w14:textId="77777777" w:rsidR="007D387D" w:rsidRPr="00742274" w:rsidRDefault="007D387D" w:rsidP="007D387D">
      <w:pPr>
        <w:spacing w:after="120"/>
        <w:rPr>
          <w:b/>
          <w:bCs/>
          <w:i/>
          <w:iCs/>
          <w:color w:val="FF0000"/>
        </w:rPr>
      </w:pPr>
      <w:r w:rsidRPr="007D387D">
        <w:rPr>
          <w:b/>
          <w:bCs/>
          <w:i/>
          <w:iCs/>
        </w:rPr>
        <w:t>•</w:t>
      </w:r>
      <w:r w:rsidRPr="007D387D">
        <w:rPr>
          <w:b/>
          <w:bCs/>
          <w:i/>
          <w:iCs/>
        </w:rPr>
        <w:tab/>
      </w:r>
      <w:r w:rsidRPr="00742274">
        <w:rPr>
          <w:b/>
          <w:bCs/>
          <w:i/>
          <w:iCs/>
          <w:color w:val="FF0000"/>
        </w:rPr>
        <w:t xml:space="preserve">An increase in adjusted Young’s ratio is noted at this location during early June prior to the second event.  </w:t>
      </w:r>
    </w:p>
    <w:p w14:paraId="2C7C13AA" w14:textId="6D0599BC" w:rsidR="007D387D" w:rsidRPr="00742274" w:rsidRDefault="007D387D" w:rsidP="007D387D">
      <w:pPr>
        <w:spacing w:after="120"/>
        <w:rPr>
          <w:b/>
          <w:bCs/>
          <w:i/>
          <w:iCs/>
          <w:color w:val="FF0000"/>
        </w:rPr>
      </w:pPr>
      <w:r w:rsidRPr="007D387D">
        <w:rPr>
          <w:b/>
          <w:bCs/>
          <w:i/>
          <w:iCs/>
        </w:rPr>
        <w:t>•</w:t>
      </w:r>
      <w:r w:rsidRPr="007D387D">
        <w:rPr>
          <w:b/>
          <w:bCs/>
          <w:i/>
          <w:iCs/>
        </w:rPr>
        <w:tab/>
      </w:r>
      <w:r w:rsidRPr="00742274">
        <w:rPr>
          <w:b/>
          <w:bCs/>
          <w:i/>
          <w:iCs/>
          <w:highlight w:val="yellow"/>
        </w:rPr>
        <w:t>On the 31st of March, the carbon monoxide (CO) integration was flawed. This resulted in a substantial under reporting of CO.</w:t>
      </w:r>
      <w:r w:rsidRPr="007D387D">
        <w:rPr>
          <w:b/>
          <w:bCs/>
          <w:i/>
          <w:iCs/>
        </w:rPr>
        <w:t xml:space="preserve"> </w:t>
      </w:r>
      <w:r w:rsidRPr="00742274">
        <w:rPr>
          <w:b/>
          <w:bCs/>
          <w:i/>
          <w:iCs/>
          <w:color w:val="FF0000"/>
        </w:rPr>
        <w:t xml:space="preserve">With proper integration the result increased from approx. 55ppm to 90ppm.  </w:t>
      </w:r>
    </w:p>
    <w:p w14:paraId="2F0B2F95" w14:textId="77777777" w:rsidR="007D387D" w:rsidRPr="007D387D" w:rsidRDefault="007D387D" w:rsidP="007D387D">
      <w:pPr>
        <w:spacing w:after="120"/>
        <w:rPr>
          <w:b/>
          <w:bCs/>
          <w:i/>
          <w:iCs/>
        </w:rPr>
      </w:pPr>
      <w:r w:rsidRPr="007D387D">
        <w:rPr>
          <w:b/>
          <w:bCs/>
          <w:i/>
          <w:iCs/>
        </w:rPr>
        <w:t>•</w:t>
      </w:r>
      <w:r w:rsidRPr="007D387D">
        <w:rPr>
          <w:b/>
          <w:bCs/>
          <w:i/>
          <w:iCs/>
        </w:rPr>
        <w:tab/>
      </w:r>
      <w:r w:rsidRPr="007D387D">
        <w:rPr>
          <w:b/>
          <w:bCs/>
          <w:i/>
          <w:iCs/>
          <w:highlight w:val="yellow"/>
        </w:rPr>
        <w:t xml:space="preserve">Between the </w:t>
      </w:r>
      <w:proofErr w:type="gramStart"/>
      <w:r w:rsidRPr="007D387D">
        <w:rPr>
          <w:b/>
          <w:bCs/>
          <w:i/>
          <w:iCs/>
          <w:highlight w:val="yellow"/>
        </w:rPr>
        <w:t>17th</w:t>
      </w:r>
      <w:proofErr w:type="gramEnd"/>
      <w:r w:rsidRPr="007D387D">
        <w:rPr>
          <w:b/>
          <w:bCs/>
          <w:i/>
          <w:iCs/>
          <w:highlight w:val="yellow"/>
        </w:rPr>
        <w:t xml:space="preserve"> March and 9th of April, the CO result slowly increased and then decreased, with a peak of approx. 136ppm on the 3rd April.</w:t>
      </w:r>
      <w:r w:rsidRPr="007D387D">
        <w:rPr>
          <w:b/>
          <w:bCs/>
          <w:i/>
          <w:iCs/>
        </w:rPr>
        <w:t xml:space="preserve"> </w:t>
      </w:r>
    </w:p>
    <w:p w14:paraId="5B2D4443" w14:textId="77777777" w:rsidR="007D387D" w:rsidRPr="007D387D" w:rsidRDefault="007D387D" w:rsidP="007D387D">
      <w:pPr>
        <w:spacing w:after="120"/>
        <w:rPr>
          <w:b/>
          <w:bCs/>
          <w:i/>
          <w:iCs/>
          <w:color w:val="FF0000"/>
        </w:rPr>
      </w:pPr>
      <w:r w:rsidRPr="007D387D">
        <w:rPr>
          <w:b/>
          <w:bCs/>
          <w:i/>
          <w:iCs/>
        </w:rPr>
        <w:t>•</w:t>
      </w:r>
      <w:r w:rsidRPr="007D387D">
        <w:rPr>
          <w:b/>
          <w:bCs/>
          <w:i/>
          <w:iCs/>
        </w:rPr>
        <w:tab/>
        <w:t xml:space="preserve">On both the 3rd and 4th April small ethylene peaks (&lt;1ppm) were visible but not originally integrated. </w:t>
      </w:r>
      <w:r w:rsidRPr="007D387D">
        <w:rPr>
          <w:b/>
          <w:bCs/>
          <w:i/>
          <w:iCs/>
          <w:color w:val="FF0000"/>
        </w:rPr>
        <w:t xml:space="preserve">The CO result was approx. 136ppm and 130ppm, respectively.  </w:t>
      </w:r>
    </w:p>
    <w:p w14:paraId="02612460" w14:textId="63BD3776" w:rsidR="007D387D" w:rsidRDefault="007D387D" w:rsidP="007D387D">
      <w:pPr>
        <w:spacing w:after="120"/>
        <w:rPr>
          <w:b/>
          <w:bCs/>
          <w:i/>
          <w:iCs/>
        </w:rPr>
      </w:pPr>
      <w:r w:rsidRPr="007D387D">
        <w:rPr>
          <w:b/>
          <w:bCs/>
          <w:i/>
          <w:iCs/>
        </w:rPr>
        <w:t>•</w:t>
      </w:r>
      <w:r w:rsidRPr="007D387D">
        <w:rPr>
          <w:b/>
          <w:bCs/>
          <w:i/>
          <w:iCs/>
        </w:rPr>
        <w:tab/>
      </w:r>
      <w:r w:rsidRPr="007D387D">
        <w:rPr>
          <w:b/>
          <w:bCs/>
          <w:i/>
          <w:iCs/>
          <w:highlight w:val="yellow"/>
        </w:rPr>
        <w:t>On the 7th of April, there was a sample run for this location with an ethylene peak. The Graham’s ratio was 0.18 and the CO was 99ppm</w:t>
      </w:r>
      <w:r w:rsidRPr="007D387D">
        <w:rPr>
          <w:b/>
          <w:bCs/>
          <w:i/>
          <w:iCs/>
          <w:color w:val="FF0000"/>
          <w:highlight w:val="yellow"/>
        </w:rPr>
        <w:t>.</w:t>
      </w:r>
      <w:r w:rsidRPr="007D387D">
        <w:rPr>
          <w:b/>
          <w:bCs/>
          <w:i/>
          <w:iCs/>
          <w:color w:val="FF0000"/>
        </w:rPr>
        <w:t xml:space="preserve"> Unlike the samples on the 3rd and 4th of April the operator noticed and integrated the ethylene peak</w:t>
      </w:r>
      <w:r w:rsidRPr="007D387D">
        <w:rPr>
          <w:b/>
          <w:bCs/>
          <w:i/>
          <w:iCs/>
        </w:rPr>
        <w:t xml:space="preserve">. </w:t>
      </w:r>
      <w:r w:rsidRPr="007D387D">
        <w:rPr>
          <w:b/>
          <w:bCs/>
          <w:i/>
          <w:iCs/>
          <w:highlight w:val="yellow"/>
        </w:rPr>
        <w:t>A separate operator then ran the sample two more times</w:t>
      </w:r>
      <w:r>
        <w:rPr>
          <w:b/>
          <w:bCs/>
          <w:i/>
          <w:iCs/>
        </w:rPr>
        <w:t>.</w:t>
      </w:r>
    </w:p>
    <w:p w14:paraId="2BCD5140" w14:textId="44120546" w:rsidR="007D387D" w:rsidRPr="007D387D" w:rsidRDefault="007D387D" w:rsidP="007D387D">
      <w:pPr>
        <w:spacing w:after="120"/>
        <w:rPr>
          <w:b/>
          <w:bCs/>
          <w:i/>
          <w:iCs/>
          <w:color w:val="FF0000"/>
        </w:rPr>
      </w:pPr>
      <w:r w:rsidRPr="007D387D">
        <w:rPr>
          <w:b/>
          <w:bCs/>
          <w:i/>
          <w:iCs/>
          <w:color w:val="FF0000"/>
        </w:rPr>
        <w:t xml:space="preserve">. None of these sample runs appears to have been saved into the LW104 SPW file.  </w:t>
      </w:r>
    </w:p>
    <w:p w14:paraId="5109D162" w14:textId="124DBD8D" w:rsidR="005851AF" w:rsidRDefault="005851AF" w:rsidP="00B30085">
      <w:pPr>
        <w:spacing w:after="120"/>
        <w:rPr>
          <w:b/>
          <w:bCs/>
        </w:rPr>
      </w:pPr>
      <w:r>
        <w:rPr>
          <w:b/>
          <w:bCs/>
        </w:rPr>
        <w:t xml:space="preserve">By the evidence of </w:t>
      </w:r>
      <w:proofErr w:type="gramStart"/>
      <w:r>
        <w:rPr>
          <w:b/>
          <w:bCs/>
        </w:rPr>
        <w:t>Muller SIMTARS</w:t>
      </w:r>
      <w:proofErr w:type="gramEnd"/>
      <w:r>
        <w:rPr>
          <w:b/>
          <w:bCs/>
        </w:rPr>
        <w:t xml:space="preserve"> the Mine also appears to have initiated action under the TARPS.</w:t>
      </w:r>
    </w:p>
    <w:p w14:paraId="2D57F187" w14:textId="77777777" w:rsidR="005851AF" w:rsidRPr="005851AF" w:rsidRDefault="005851AF" w:rsidP="00B30085">
      <w:pPr>
        <w:spacing w:after="120"/>
        <w:rPr>
          <w:b/>
          <w:bCs/>
          <w:i/>
          <w:iCs/>
          <w:color w:val="0070C0"/>
        </w:rPr>
      </w:pPr>
      <w:r w:rsidRPr="005851AF">
        <w:rPr>
          <w:b/>
          <w:bCs/>
          <w:i/>
          <w:iCs/>
          <w:color w:val="0070C0"/>
        </w:rPr>
        <w:t xml:space="preserve">Q. This is back to slide 5.  You were talking before about </w:t>
      </w:r>
      <w:proofErr w:type="gramStart"/>
      <w:r w:rsidRPr="005851AF">
        <w:rPr>
          <w:b/>
          <w:bCs/>
          <w:i/>
          <w:iCs/>
          <w:color w:val="0070C0"/>
        </w:rPr>
        <w:t>whether or not</w:t>
      </w:r>
      <w:proofErr w:type="gramEnd"/>
      <w:r w:rsidRPr="005851AF">
        <w:rPr>
          <w:b/>
          <w:bCs/>
          <w:i/>
          <w:iCs/>
          <w:color w:val="0070C0"/>
        </w:rPr>
        <w:t xml:space="preserve"> these hits for ethylene were picked up by the operator.  We've only got the ones for 31 March </w:t>
      </w:r>
      <w:proofErr w:type="gramStart"/>
      <w:r w:rsidRPr="005851AF">
        <w:rPr>
          <w:b/>
          <w:bCs/>
          <w:i/>
          <w:iCs/>
          <w:color w:val="0070C0"/>
        </w:rPr>
        <w:t>and  April</w:t>
      </w:r>
      <w:proofErr w:type="gramEnd"/>
      <w:r w:rsidRPr="005851AF">
        <w:rPr>
          <w:b/>
          <w:bCs/>
          <w:i/>
          <w:iCs/>
          <w:color w:val="0070C0"/>
        </w:rPr>
        <w:t xml:space="preserve"> with asterisks beside them.  Does that indicate whoever was operating the GC or reviewing the data did </w:t>
      </w:r>
      <w:proofErr w:type="gramStart"/>
      <w:r w:rsidRPr="005851AF">
        <w:rPr>
          <w:b/>
          <w:bCs/>
          <w:i/>
          <w:iCs/>
          <w:color w:val="0070C0"/>
        </w:rPr>
        <w:t>spot  these</w:t>
      </w:r>
      <w:proofErr w:type="gramEnd"/>
      <w:r w:rsidRPr="005851AF">
        <w:rPr>
          <w:b/>
          <w:bCs/>
          <w:i/>
          <w:iCs/>
          <w:color w:val="0070C0"/>
        </w:rPr>
        <w:t xml:space="preserve"> small amounts of ethylene? </w:t>
      </w:r>
    </w:p>
    <w:p w14:paraId="3EECC4C9" w14:textId="333B82C3" w:rsidR="005851AF" w:rsidRPr="005851AF" w:rsidRDefault="005851AF" w:rsidP="00B30085">
      <w:pPr>
        <w:spacing w:after="120"/>
        <w:rPr>
          <w:b/>
          <w:bCs/>
          <w:i/>
          <w:iCs/>
          <w:color w:val="0070C0"/>
        </w:rPr>
      </w:pPr>
      <w:r w:rsidRPr="005851AF">
        <w:rPr>
          <w:b/>
          <w:bCs/>
          <w:i/>
          <w:iCs/>
          <w:color w:val="0070C0"/>
        </w:rPr>
        <w:t xml:space="preserve">A.   Yes, </w:t>
      </w:r>
      <w:proofErr w:type="gramStart"/>
      <w:r w:rsidRPr="005851AF">
        <w:rPr>
          <w:b/>
          <w:bCs/>
          <w:i/>
          <w:iCs/>
          <w:color w:val="0070C0"/>
        </w:rPr>
        <w:t>that's</w:t>
      </w:r>
      <w:proofErr w:type="gramEnd"/>
      <w:r w:rsidRPr="005851AF">
        <w:rPr>
          <w:b/>
          <w:bCs/>
          <w:i/>
          <w:iCs/>
          <w:color w:val="0070C0"/>
        </w:rPr>
        <w:t xml:space="preserve"> right.  If it doesn't have an </w:t>
      </w:r>
      <w:proofErr w:type="gramStart"/>
      <w:r w:rsidRPr="005851AF">
        <w:rPr>
          <w:b/>
          <w:bCs/>
          <w:i/>
          <w:iCs/>
          <w:color w:val="0070C0"/>
        </w:rPr>
        <w:t>asterisk  beside</w:t>
      </w:r>
      <w:proofErr w:type="gramEnd"/>
      <w:r w:rsidRPr="005851AF">
        <w:rPr>
          <w:b/>
          <w:bCs/>
          <w:i/>
          <w:iCs/>
          <w:color w:val="0070C0"/>
        </w:rPr>
        <w:t xml:space="preserve"> it, it indicates that the operator identified that themselves. </w:t>
      </w:r>
    </w:p>
    <w:p w14:paraId="2070D173" w14:textId="580171D0" w:rsidR="005851AF" w:rsidRPr="005851AF" w:rsidRDefault="005851AF" w:rsidP="00B30085">
      <w:pPr>
        <w:spacing w:after="120"/>
        <w:rPr>
          <w:b/>
          <w:bCs/>
          <w:i/>
          <w:iCs/>
          <w:color w:val="0070C0"/>
        </w:rPr>
      </w:pPr>
      <w:r w:rsidRPr="005851AF">
        <w:rPr>
          <w:b/>
          <w:bCs/>
          <w:i/>
          <w:iCs/>
          <w:color w:val="0070C0"/>
        </w:rPr>
        <w:t xml:space="preserve">Q.   </w:t>
      </w:r>
      <w:proofErr w:type="gramStart"/>
      <w:r w:rsidRPr="005851AF">
        <w:rPr>
          <w:b/>
          <w:bCs/>
          <w:i/>
          <w:iCs/>
          <w:color w:val="0070C0"/>
        </w:rPr>
        <w:t>Similarly</w:t>
      </w:r>
      <w:proofErr w:type="gramEnd"/>
      <w:r w:rsidRPr="005851AF">
        <w:rPr>
          <w:b/>
          <w:bCs/>
          <w:i/>
          <w:iCs/>
          <w:color w:val="0070C0"/>
        </w:rPr>
        <w:t xml:space="preserve"> if we go to the results for the goaf seal at 39-40 cut-through, which is at the back left of the goaf, and the one on the maingate side at 38 cut-through, in particular the latter, we can see that whilst there were some that were missed, there were several that were picked up? </w:t>
      </w:r>
    </w:p>
    <w:p w14:paraId="7B453EFB" w14:textId="1B0A65FF" w:rsidR="005851AF" w:rsidRPr="005851AF" w:rsidRDefault="005851AF" w:rsidP="00B30085">
      <w:pPr>
        <w:spacing w:after="120"/>
        <w:rPr>
          <w:b/>
          <w:bCs/>
          <w:i/>
          <w:iCs/>
          <w:color w:val="0070C0"/>
        </w:rPr>
      </w:pPr>
      <w:r w:rsidRPr="005851AF">
        <w:rPr>
          <w:b/>
          <w:bCs/>
          <w:i/>
          <w:iCs/>
          <w:color w:val="0070C0"/>
        </w:rPr>
        <w:t xml:space="preserve">A.   Yes, </w:t>
      </w:r>
      <w:proofErr w:type="gramStart"/>
      <w:r w:rsidRPr="005851AF">
        <w:rPr>
          <w:b/>
          <w:bCs/>
          <w:i/>
          <w:iCs/>
          <w:color w:val="0070C0"/>
        </w:rPr>
        <w:t>that's</w:t>
      </w:r>
      <w:proofErr w:type="gramEnd"/>
      <w:r w:rsidRPr="005851AF">
        <w:rPr>
          <w:b/>
          <w:bCs/>
          <w:i/>
          <w:iCs/>
          <w:color w:val="0070C0"/>
        </w:rPr>
        <w:t xml:space="preserve"> right, and you can note with those samples as well, t</w:t>
      </w:r>
      <w:r w:rsidRPr="005851AF">
        <w:rPr>
          <w:b/>
          <w:bCs/>
          <w:i/>
          <w:iCs/>
          <w:color w:val="FF0000"/>
        </w:rPr>
        <w:t>hey have relatively high CO</w:t>
      </w:r>
      <w:r w:rsidRPr="005851AF">
        <w:rPr>
          <w:b/>
          <w:bCs/>
          <w:i/>
          <w:iCs/>
          <w:color w:val="0070C0"/>
        </w:rPr>
        <w:t xml:space="preserve"> </w:t>
      </w:r>
      <w:r w:rsidRPr="005851AF">
        <w:rPr>
          <w:b/>
          <w:bCs/>
          <w:i/>
          <w:iCs/>
          <w:color w:val="0070C0"/>
          <w:highlight w:val="yellow"/>
        </w:rPr>
        <w:t>even compared to the other samples that I'd shown in the goaf stream on the earlier table</w:t>
      </w:r>
      <w:r w:rsidRPr="005851AF">
        <w:rPr>
          <w:b/>
          <w:bCs/>
          <w:i/>
          <w:iCs/>
          <w:color w:val="FF0000"/>
        </w:rPr>
        <w:t xml:space="preserve">, so 147, 193 ppm CO.  </w:t>
      </w:r>
      <w:proofErr w:type="gramStart"/>
      <w:r w:rsidRPr="005851AF">
        <w:rPr>
          <w:b/>
          <w:bCs/>
          <w:i/>
          <w:iCs/>
          <w:color w:val="0070C0"/>
          <w:highlight w:val="yellow"/>
        </w:rPr>
        <w:t>I'd</w:t>
      </w:r>
      <w:proofErr w:type="gramEnd"/>
      <w:r w:rsidRPr="005851AF">
        <w:rPr>
          <w:b/>
          <w:bCs/>
          <w:i/>
          <w:iCs/>
          <w:color w:val="0070C0"/>
          <w:highlight w:val="yellow"/>
        </w:rPr>
        <w:t xml:space="preserve"> imagine that was associated with some sort of TARP and they've identified the</w:t>
      </w:r>
      <w:r w:rsidRPr="005851AF">
        <w:rPr>
          <w:b/>
          <w:bCs/>
          <w:i/>
          <w:iCs/>
          <w:color w:val="0070C0"/>
        </w:rPr>
        <w:t xml:space="preserve"> </w:t>
      </w:r>
      <w:r w:rsidRPr="005851AF">
        <w:rPr>
          <w:b/>
          <w:bCs/>
          <w:i/>
          <w:iCs/>
          <w:color w:val="FF0000"/>
        </w:rPr>
        <w:t>ethylene to go along with those samples as well</w:t>
      </w:r>
      <w:r w:rsidRPr="005851AF">
        <w:rPr>
          <w:b/>
          <w:bCs/>
          <w:i/>
          <w:iCs/>
          <w:color w:val="0070C0"/>
        </w:rPr>
        <w:t xml:space="preserve">.  </w:t>
      </w:r>
      <w:r w:rsidRPr="005851AF">
        <w:rPr>
          <w:b/>
          <w:bCs/>
          <w:i/>
          <w:iCs/>
          <w:color w:val="0070C0"/>
          <w:highlight w:val="yellow"/>
        </w:rPr>
        <w:t xml:space="preserve">And there's also CO/CO2 ratios that exceed the 0.02, and </w:t>
      </w:r>
      <w:proofErr w:type="gramStart"/>
      <w:r w:rsidRPr="005851AF">
        <w:rPr>
          <w:b/>
          <w:bCs/>
          <w:i/>
          <w:iCs/>
          <w:color w:val="0070C0"/>
          <w:highlight w:val="yellow"/>
        </w:rPr>
        <w:t>some  of</w:t>
      </w:r>
      <w:proofErr w:type="gramEnd"/>
      <w:r w:rsidRPr="005851AF">
        <w:rPr>
          <w:b/>
          <w:bCs/>
          <w:i/>
          <w:iCs/>
          <w:color w:val="0070C0"/>
          <w:highlight w:val="yellow"/>
        </w:rPr>
        <w:t xml:space="preserve"> those Graham's ratios are above 0.3, so you can see the higher or the more of those indicators that are present</w:t>
      </w:r>
      <w:r w:rsidRPr="005851AF">
        <w:rPr>
          <w:b/>
          <w:bCs/>
          <w:i/>
          <w:iCs/>
          <w:color w:val="0070C0"/>
        </w:rPr>
        <w:t xml:space="preserve">, </w:t>
      </w:r>
      <w:r w:rsidRPr="005851AF">
        <w:rPr>
          <w:b/>
          <w:bCs/>
          <w:i/>
          <w:iCs/>
          <w:color w:val="FF0000"/>
        </w:rPr>
        <w:t xml:space="preserve">they all seem to go together. </w:t>
      </w:r>
    </w:p>
    <w:p w14:paraId="50344785" w14:textId="77777777" w:rsidR="005851AF" w:rsidRPr="005851AF" w:rsidRDefault="005851AF" w:rsidP="00B30085">
      <w:pPr>
        <w:spacing w:after="120"/>
        <w:rPr>
          <w:b/>
          <w:bCs/>
          <w:i/>
          <w:iCs/>
          <w:color w:val="0070C0"/>
        </w:rPr>
      </w:pPr>
      <w:r w:rsidRPr="005851AF">
        <w:rPr>
          <w:b/>
          <w:bCs/>
          <w:i/>
          <w:iCs/>
          <w:color w:val="0070C0"/>
        </w:rPr>
        <w:lastRenderedPageBreak/>
        <w:t xml:space="preserve">Q.   </w:t>
      </w:r>
      <w:proofErr w:type="gramStart"/>
      <w:r w:rsidRPr="005851AF">
        <w:rPr>
          <w:b/>
          <w:bCs/>
          <w:i/>
          <w:iCs/>
          <w:color w:val="0070C0"/>
        </w:rPr>
        <w:t>So</w:t>
      </w:r>
      <w:proofErr w:type="gramEnd"/>
      <w:r w:rsidRPr="005851AF">
        <w:rPr>
          <w:b/>
          <w:bCs/>
          <w:i/>
          <w:iCs/>
          <w:color w:val="0070C0"/>
        </w:rPr>
        <w:t xml:space="preserve"> does that suggest to you that those detections, say, for 22 April </w:t>
      </w:r>
      <w:r w:rsidRPr="005851AF">
        <w:rPr>
          <w:b/>
          <w:bCs/>
          <w:i/>
          <w:iCs/>
          <w:color w:val="0070C0"/>
          <w:highlight w:val="yellow"/>
        </w:rPr>
        <w:t>for ethylene were genuine detections?</w:t>
      </w:r>
    </w:p>
    <w:p w14:paraId="32E81462" w14:textId="00A89F73" w:rsidR="005851AF" w:rsidRPr="005851AF" w:rsidRDefault="005851AF" w:rsidP="00B30085">
      <w:pPr>
        <w:spacing w:after="120"/>
        <w:rPr>
          <w:b/>
          <w:bCs/>
          <w:i/>
          <w:iCs/>
          <w:color w:val="FF0000"/>
        </w:rPr>
      </w:pPr>
      <w:r w:rsidRPr="005851AF">
        <w:rPr>
          <w:b/>
          <w:bCs/>
          <w:i/>
          <w:iCs/>
          <w:color w:val="FF0000"/>
        </w:rPr>
        <w:t>A.   Yes.</w:t>
      </w:r>
    </w:p>
    <w:p w14:paraId="67185E3A" w14:textId="77777777" w:rsidR="00B54290" w:rsidRDefault="00B54290" w:rsidP="00FE6D52">
      <w:pPr>
        <w:spacing w:after="0"/>
        <w:rPr>
          <w:b/>
          <w:bCs/>
        </w:rPr>
      </w:pPr>
    </w:p>
    <w:p w14:paraId="44BF34D2" w14:textId="5A37B2AB" w:rsidR="00003235" w:rsidRPr="00003235" w:rsidRDefault="00003235" w:rsidP="00003235">
      <w:pPr>
        <w:spacing w:after="0"/>
        <w:rPr>
          <w:b/>
          <w:bCs/>
          <w:i/>
          <w:iCs/>
        </w:rPr>
      </w:pPr>
      <w:bookmarkStart w:id="1" w:name="_Hlk71473066"/>
      <w:r w:rsidRPr="00003235">
        <w:rPr>
          <w:b/>
          <w:bCs/>
          <w:i/>
          <w:iCs/>
          <w:color w:val="FF0000"/>
        </w:rPr>
        <w:t xml:space="preserve"> </w:t>
      </w:r>
    </w:p>
    <w:p w14:paraId="765A396C" w14:textId="77777777" w:rsidR="00003235" w:rsidRPr="00003235" w:rsidRDefault="00003235" w:rsidP="00003235">
      <w:pPr>
        <w:spacing w:after="0"/>
        <w:rPr>
          <w:b/>
          <w:bCs/>
          <w:i/>
          <w:iCs/>
        </w:rPr>
      </w:pPr>
    </w:p>
    <w:bookmarkEnd w:id="1"/>
    <w:p w14:paraId="30B5B66B" w14:textId="77777777" w:rsidR="00171401" w:rsidRDefault="00171401" w:rsidP="00FE6D52">
      <w:pPr>
        <w:spacing w:after="0"/>
        <w:rPr>
          <w:b/>
          <w:bCs/>
        </w:rPr>
      </w:pPr>
    </w:p>
    <w:p w14:paraId="367C7FC1" w14:textId="3C0CFC97" w:rsidR="00FE6D52" w:rsidRPr="00FE6D52" w:rsidRDefault="00FE6D52" w:rsidP="00FE6D52">
      <w:pPr>
        <w:spacing w:after="0"/>
        <w:rPr>
          <w:b/>
          <w:bCs/>
        </w:rPr>
      </w:pPr>
      <w:bookmarkStart w:id="2" w:name="_Hlk71218144"/>
      <w:bookmarkStart w:id="3" w:name="_Hlk71473860"/>
      <w:commentRangeStart w:id="4"/>
      <w:r w:rsidRPr="00FE6D52">
        <w:rPr>
          <w:b/>
          <w:bCs/>
        </w:rPr>
        <w:t>01/05/2020</w:t>
      </w:r>
      <w:r w:rsidRPr="00FE6D52">
        <w:rPr>
          <w:b/>
          <w:bCs/>
        </w:rPr>
        <w:tab/>
      </w:r>
      <w:r w:rsidRPr="00FE6D52">
        <w:rPr>
          <w:b/>
          <w:bCs/>
        </w:rPr>
        <w:tab/>
        <w:t>Vent change for the LW104 Pre-Driven Recovery Road. Changes included:</w:t>
      </w:r>
    </w:p>
    <w:p w14:paraId="613DE940" w14:textId="77777777" w:rsidR="00FE6D52" w:rsidRPr="00FE6D52" w:rsidRDefault="00FE6D52" w:rsidP="00FE6D52">
      <w:pPr>
        <w:spacing w:after="0"/>
        <w:rPr>
          <w:b/>
          <w:bCs/>
        </w:rPr>
      </w:pPr>
      <w:r w:rsidRPr="00FE6D52">
        <w:rPr>
          <w:b/>
          <w:bCs/>
        </w:rPr>
        <w:t>MG 103 1 c/t Dogleg changed from 38.6 to 40.5m3/</w:t>
      </w:r>
      <w:proofErr w:type="gramStart"/>
      <w:r w:rsidRPr="00FE6D52">
        <w:rPr>
          <w:b/>
          <w:bCs/>
        </w:rPr>
        <w:t>s</w:t>
      </w:r>
      <w:proofErr w:type="gramEnd"/>
    </w:p>
    <w:p w14:paraId="1F2A29CC" w14:textId="77777777" w:rsidR="00FE6D52" w:rsidRPr="00FE6D52" w:rsidRDefault="00FE6D52" w:rsidP="00FE6D52">
      <w:pPr>
        <w:spacing w:after="0"/>
        <w:rPr>
          <w:b/>
          <w:bCs/>
        </w:rPr>
      </w:pPr>
      <w:r w:rsidRPr="00FE6D52">
        <w:rPr>
          <w:b/>
          <w:bCs/>
        </w:rPr>
        <w:t>104 X Drive Chute Road 2 changed from 28.5 to 35.6m3/</w:t>
      </w:r>
      <w:proofErr w:type="gramStart"/>
      <w:r w:rsidRPr="00FE6D52">
        <w:rPr>
          <w:b/>
          <w:bCs/>
        </w:rPr>
        <w:t>s</w:t>
      </w:r>
      <w:proofErr w:type="gramEnd"/>
    </w:p>
    <w:p w14:paraId="2F924004" w14:textId="77777777" w:rsidR="00FE6D52" w:rsidRPr="00FE6D52" w:rsidRDefault="00FE6D52" w:rsidP="00FE6D52">
      <w:pPr>
        <w:spacing w:after="0"/>
        <w:rPr>
          <w:b/>
          <w:bCs/>
        </w:rPr>
      </w:pPr>
      <w:r w:rsidRPr="00FE6D52">
        <w:rPr>
          <w:b/>
          <w:bCs/>
        </w:rPr>
        <w:t>Model shows 6m3/s drop to LW Return</w:t>
      </w:r>
      <w:commentRangeEnd w:id="4"/>
      <w:r w:rsidR="00D4524F">
        <w:rPr>
          <w:rStyle w:val="CommentReference"/>
        </w:rPr>
        <w:commentReference w:id="4"/>
      </w:r>
    </w:p>
    <w:p w14:paraId="02D7C885" w14:textId="0020BE5A" w:rsidR="00171401" w:rsidRPr="00171401" w:rsidRDefault="00171401" w:rsidP="00683759">
      <w:pPr>
        <w:spacing w:after="0"/>
        <w:rPr>
          <w:b/>
          <w:bCs/>
          <w:color w:val="FF0000"/>
        </w:rPr>
      </w:pPr>
      <w:r w:rsidRPr="00171401">
        <w:rPr>
          <w:b/>
          <w:bCs/>
          <w:color w:val="FF0000"/>
        </w:rPr>
        <w:t>2</w:t>
      </w:r>
      <w:r w:rsidRPr="00171401">
        <w:rPr>
          <w:b/>
          <w:bCs/>
          <w:color w:val="FF0000"/>
          <w:vertAlign w:val="superscript"/>
        </w:rPr>
        <w:t>ND</w:t>
      </w:r>
      <w:r w:rsidRPr="00171401">
        <w:rPr>
          <w:b/>
          <w:bCs/>
          <w:color w:val="FF0000"/>
        </w:rPr>
        <w:t xml:space="preserve"> CHANGE TO GOAF FLOWS ON SAME DAY DUE TO</w:t>
      </w:r>
    </w:p>
    <w:p w14:paraId="03334550" w14:textId="77777777" w:rsidR="00171401" w:rsidRDefault="00171401" w:rsidP="00683759">
      <w:pPr>
        <w:spacing w:after="0"/>
        <w:rPr>
          <w:b/>
          <w:bCs/>
        </w:rPr>
      </w:pPr>
    </w:p>
    <w:p w14:paraId="695EED52" w14:textId="45C6EE6D" w:rsidR="00171401" w:rsidRDefault="00171401" w:rsidP="00683759">
      <w:pPr>
        <w:spacing w:after="0"/>
        <w:rPr>
          <w:b/>
          <w:bCs/>
        </w:rPr>
      </w:pPr>
      <w:r w:rsidRPr="00171401">
        <w:rPr>
          <w:b/>
          <w:bCs/>
        </w:rPr>
        <w:t>01/05/2020</w:t>
      </w:r>
      <w:r w:rsidRPr="00171401">
        <w:rPr>
          <w:b/>
          <w:bCs/>
        </w:rPr>
        <w:tab/>
        <w:t>17:00</w:t>
      </w:r>
      <w:r w:rsidRPr="00171401">
        <w:rPr>
          <w:b/>
          <w:bCs/>
        </w:rPr>
        <w:tab/>
        <w:t xml:space="preserve">Gas Drainage Authority (GDA) signed on 1 </w:t>
      </w:r>
      <w:proofErr w:type="spellStart"/>
      <w:r w:rsidRPr="00171401">
        <w:rPr>
          <w:b/>
          <w:bCs/>
        </w:rPr>
        <w:t>st</w:t>
      </w:r>
      <w:proofErr w:type="spellEnd"/>
      <w:r w:rsidRPr="00171401">
        <w:rPr>
          <w:b/>
          <w:bCs/>
        </w:rPr>
        <w:t xml:space="preserve"> May 2020 by Ventilation Officer and Gas Drainage Coordinator, permitting GR04VOOIO to be opened, suction applied and monitor for signs of flow.</w:t>
      </w:r>
    </w:p>
    <w:bookmarkEnd w:id="2"/>
    <w:p w14:paraId="55F07082" w14:textId="77777777" w:rsidR="00171401" w:rsidRDefault="00171401" w:rsidP="00683759">
      <w:pPr>
        <w:spacing w:after="0"/>
        <w:rPr>
          <w:b/>
          <w:bCs/>
        </w:rPr>
      </w:pPr>
    </w:p>
    <w:p w14:paraId="6F2C7C25" w14:textId="7DBF14A7" w:rsidR="006A5814" w:rsidRPr="00171401" w:rsidRDefault="00171401" w:rsidP="00683759">
      <w:pPr>
        <w:spacing w:after="0"/>
        <w:rPr>
          <w:b/>
          <w:bCs/>
          <w:color w:val="FF0000"/>
        </w:rPr>
      </w:pPr>
      <w:r w:rsidRPr="00171401">
        <w:rPr>
          <w:b/>
          <w:bCs/>
          <w:color w:val="FF0000"/>
        </w:rPr>
        <w:t>THE CHANGE IN VENTILATION HAS AN IMMEDIATE AFFECT ON VENTILATION ON GOAF</w:t>
      </w:r>
    </w:p>
    <w:bookmarkEnd w:id="3"/>
    <w:p w14:paraId="53659012" w14:textId="7A54F148" w:rsidR="006A5814" w:rsidRDefault="006A5814" w:rsidP="00683759">
      <w:pPr>
        <w:spacing w:after="0"/>
        <w:rPr>
          <w:b/>
          <w:bCs/>
        </w:rPr>
      </w:pPr>
    </w:p>
    <w:p w14:paraId="27B942D4" w14:textId="3DC2ADFE" w:rsidR="006A5814" w:rsidRDefault="008C671A" w:rsidP="00683759">
      <w:pPr>
        <w:spacing w:after="0"/>
        <w:rPr>
          <w:b/>
          <w:bCs/>
        </w:rPr>
      </w:pPr>
      <w:r>
        <w:rPr>
          <w:b/>
          <w:bCs/>
          <w:noProof/>
        </w:rPr>
        <w:drawing>
          <wp:inline distT="0" distB="0" distL="0" distR="0" wp14:anchorId="05EE0D9B" wp14:editId="524F0D6B">
            <wp:extent cx="6127115" cy="332867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115" cy="3328670"/>
                    </a:xfrm>
                    <a:prstGeom prst="rect">
                      <a:avLst/>
                    </a:prstGeom>
                    <a:noFill/>
                  </pic:spPr>
                </pic:pic>
              </a:graphicData>
            </a:graphic>
          </wp:inline>
        </w:drawing>
      </w:r>
    </w:p>
    <w:p w14:paraId="0FCA8156" w14:textId="77777777" w:rsidR="007805E7" w:rsidRDefault="007805E7" w:rsidP="00683759">
      <w:pPr>
        <w:spacing w:after="0"/>
        <w:rPr>
          <w:b/>
          <w:bCs/>
        </w:rPr>
      </w:pPr>
    </w:p>
    <w:p w14:paraId="0A300EF1" w14:textId="2753C40B" w:rsidR="00215D78" w:rsidRPr="00171401" w:rsidRDefault="00215D78" w:rsidP="00215D78">
      <w:pPr>
        <w:spacing w:after="0"/>
        <w:rPr>
          <w:b/>
          <w:bCs/>
          <w:color w:val="FF0000"/>
        </w:rPr>
      </w:pPr>
      <w:bookmarkStart w:id="5" w:name="_Hlk71114706"/>
      <w:r w:rsidRPr="00171401">
        <w:rPr>
          <w:b/>
          <w:bCs/>
          <w:color w:val="FF0000"/>
        </w:rPr>
        <w:t>30/04/2020</w:t>
      </w:r>
      <w:r w:rsidRPr="00171401">
        <w:rPr>
          <w:b/>
          <w:bCs/>
          <w:color w:val="FF0000"/>
        </w:rPr>
        <w:tab/>
        <w:t>09:47</w:t>
      </w:r>
      <w:r w:rsidRPr="00171401">
        <w:rPr>
          <w:b/>
          <w:bCs/>
          <w:color w:val="FF0000"/>
        </w:rPr>
        <w:tab/>
        <w:t>Production A Crew Electrician lost Personal Proximity Device (PPD) on longwall (approximately roof support #102).</w:t>
      </w:r>
    </w:p>
    <w:p w14:paraId="5394A825" w14:textId="77777777" w:rsidR="00215D78" w:rsidRPr="00215D78" w:rsidRDefault="00215D78" w:rsidP="00215D78">
      <w:pPr>
        <w:spacing w:after="0"/>
        <w:rPr>
          <w:b/>
          <w:bCs/>
        </w:rPr>
      </w:pPr>
    </w:p>
    <w:p w14:paraId="654DB316" w14:textId="58CCC450" w:rsidR="001064BF" w:rsidRDefault="001064BF" w:rsidP="00AC195C">
      <w:pPr>
        <w:spacing w:after="0"/>
        <w:rPr>
          <w:b/>
          <w:bCs/>
          <w:u w:val="single"/>
        </w:rPr>
      </w:pPr>
    </w:p>
    <w:p w14:paraId="5062F5C2" w14:textId="763F3CB0" w:rsidR="00171401" w:rsidRPr="00171401" w:rsidRDefault="00171401" w:rsidP="00AC195C">
      <w:pPr>
        <w:spacing w:after="0"/>
        <w:rPr>
          <w:b/>
          <w:bCs/>
        </w:rPr>
      </w:pPr>
      <w:r w:rsidRPr="00171401">
        <w:rPr>
          <w:b/>
          <w:bCs/>
        </w:rPr>
        <w:t>OVER THE NEXT 24 HOURS THIS CHANGE IS EVIDENT FOR METHANE MIGRATION TO THE FACE FROM THE GOAF</w:t>
      </w:r>
    </w:p>
    <w:p w14:paraId="61B3F97D" w14:textId="77777777" w:rsidR="00171401" w:rsidRDefault="00171401" w:rsidP="00AC195C">
      <w:pPr>
        <w:spacing w:after="0"/>
        <w:rPr>
          <w:b/>
          <w:bCs/>
          <w:u w:val="single"/>
        </w:rPr>
      </w:pPr>
    </w:p>
    <w:p w14:paraId="49F34685" w14:textId="0412FB75" w:rsidR="001064BF" w:rsidRPr="001064BF" w:rsidRDefault="001064BF" w:rsidP="001064BF">
      <w:pPr>
        <w:spacing w:after="0"/>
        <w:rPr>
          <w:b/>
          <w:bCs/>
        </w:rPr>
      </w:pPr>
      <w:r w:rsidRPr="001064BF">
        <w:rPr>
          <w:b/>
          <w:bCs/>
        </w:rPr>
        <w:lastRenderedPageBreak/>
        <w:t>02/05/2020</w:t>
      </w:r>
      <w:r w:rsidRPr="001064BF">
        <w:rPr>
          <w:b/>
          <w:bCs/>
        </w:rPr>
        <w:tab/>
        <w:t>14:30</w:t>
      </w:r>
      <w:r w:rsidRPr="001064BF">
        <w:rPr>
          <w:b/>
          <w:bCs/>
        </w:rPr>
        <w:tab/>
        <w:t>Gas 'MT formed following continual stoppages and delays from periods of elevated methane in the tailgate. 24 minutes slow down and 303 minutes of stoppages last 24 hours. 6 new actions raised.</w:t>
      </w:r>
    </w:p>
    <w:p w14:paraId="14E53E8D" w14:textId="77777777" w:rsidR="001064BF" w:rsidRPr="00171401" w:rsidRDefault="001064BF" w:rsidP="001064BF">
      <w:pPr>
        <w:spacing w:after="0"/>
        <w:rPr>
          <w:b/>
          <w:bCs/>
          <w:i/>
          <w:iCs/>
          <w:color w:val="00B0F0"/>
        </w:rPr>
      </w:pPr>
      <w:r w:rsidRPr="00171401">
        <w:rPr>
          <w:b/>
          <w:bCs/>
          <w:i/>
          <w:iCs/>
          <w:color w:val="00B0F0"/>
        </w:rPr>
        <w:t>FIVE AND A HALF HOURS LOST.</w:t>
      </w:r>
    </w:p>
    <w:p w14:paraId="4D56EF05" w14:textId="09037E98" w:rsidR="001064BF" w:rsidRPr="00171401" w:rsidRDefault="001064BF" w:rsidP="001064BF">
      <w:pPr>
        <w:spacing w:after="0"/>
        <w:rPr>
          <w:b/>
          <w:bCs/>
          <w:i/>
          <w:iCs/>
          <w:color w:val="00B0F0"/>
        </w:rPr>
      </w:pPr>
      <w:r w:rsidRPr="00171401">
        <w:rPr>
          <w:b/>
          <w:bCs/>
          <w:i/>
          <w:iCs/>
          <w:color w:val="00B0F0"/>
        </w:rPr>
        <w:t>6 NEW ACTIONS ON TOP OF THE PREVIOUS NINE AND WHAT WAS IN ACTION PLAN?</w:t>
      </w:r>
    </w:p>
    <w:p w14:paraId="661C36F4" w14:textId="0B85C618" w:rsidR="00215D78" w:rsidRDefault="00215D78" w:rsidP="001064BF">
      <w:pPr>
        <w:spacing w:after="0"/>
        <w:rPr>
          <w:b/>
          <w:bCs/>
          <w:color w:val="FF0000"/>
        </w:rPr>
      </w:pPr>
    </w:p>
    <w:p w14:paraId="260D4B35" w14:textId="670AE47A" w:rsidR="008C671A" w:rsidRDefault="008C671A" w:rsidP="001064BF">
      <w:pPr>
        <w:spacing w:after="0"/>
        <w:rPr>
          <w:b/>
          <w:bCs/>
          <w:color w:val="FF0000"/>
        </w:rPr>
      </w:pPr>
    </w:p>
    <w:p w14:paraId="63288CD5" w14:textId="25AFC21D" w:rsidR="00FE6D52" w:rsidRDefault="00FE6D52" w:rsidP="001064BF">
      <w:pPr>
        <w:spacing w:after="0"/>
        <w:rPr>
          <w:b/>
          <w:bCs/>
          <w:color w:val="FF0000"/>
        </w:rPr>
      </w:pPr>
    </w:p>
    <w:p w14:paraId="62B69A3D" w14:textId="12480FD9" w:rsidR="00FE6D52" w:rsidRDefault="00FE6D52" w:rsidP="001064BF">
      <w:pPr>
        <w:spacing w:after="0"/>
        <w:rPr>
          <w:b/>
          <w:bCs/>
          <w:color w:val="FF0000"/>
        </w:rPr>
      </w:pPr>
    </w:p>
    <w:p w14:paraId="7194AAB5" w14:textId="6F65C867" w:rsidR="00FE6D52" w:rsidRDefault="00FE6D52" w:rsidP="001064BF">
      <w:pPr>
        <w:spacing w:after="0"/>
        <w:rPr>
          <w:b/>
          <w:bCs/>
          <w:color w:val="FF0000"/>
        </w:rPr>
      </w:pPr>
    </w:p>
    <w:p w14:paraId="2EC611ED" w14:textId="7FAA8A55" w:rsidR="00FE6D52" w:rsidRDefault="00FE6D52" w:rsidP="001064BF">
      <w:pPr>
        <w:spacing w:after="0"/>
        <w:rPr>
          <w:b/>
          <w:bCs/>
          <w:color w:val="FF0000"/>
        </w:rPr>
      </w:pPr>
    </w:p>
    <w:p w14:paraId="4C89EBE5" w14:textId="622B8456" w:rsidR="00FE6D52" w:rsidRDefault="00FE6D52" w:rsidP="001064BF">
      <w:pPr>
        <w:spacing w:after="0"/>
        <w:rPr>
          <w:b/>
          <w:bCs/>
          <w:color w:val="FF0000"/>
        </w:rPr>
      </w:pPr>
    </w:p>
    <w:p w14:paraId="3A80B068" w14:textId="75FC6576" w:rsidR="00FE6D52" w:rsidRDefault="00FE6D52" w:rsidP="001064BF">
      <w:pPr>
        <w:spacing w:after="0"/>
        <w:rPr>
          <w:b/>
          <w:bCs/>
          <w:color w:val="FF0000"/>
        </w:rPr>
      </w:pPr>
    </w:p>
    <w:p w14:paraId="6ECD5E58" w14:textId="210389AC" w:rsidR="00FE6D52" w:rsidRDefault="00FE6D52" w:rsidP="001064BF">
      <w:pPr>
        <w:spacing w:after="0"/>
        <w:rPr>
          <w:b/>
          <w:bCs/>
          <w:color w:val="FF0000"/>
        </w:rPr>
      </w:pPr>
      <w:r>
        <w:rPr>
          <w:b/>
          <w:bCs/>
          <w:noProof/>
          <w:color w:val="FF0000"/>
        </w:rPr>
        <w:drawing>
          <wp:inline distT="0" distB="0" distL="0" distR="0" wp14:anchorId="48BA0BCC" wp14:editId="6FBF82A3">
            <wp:extent cx="6127115" cy="432244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115" cy="4322445"/>
                    </a:xfrm>
                    <a:prstGeom prst="rect">
                      <a:avLst/>
                    </a:prstGeom>
                    <a:noFill/>
                  </pic:spPr>
                </pic:pic>
              </a:graphicData>
            </a:graphic>
          </wp:inline>
        </w:drawing>
      </w:r>
    </w:p>
    <w:p w14:paraId="141CC199" w14:textId="77777777" w:rsidR="00FE6D52" w:rsidRDefault="00FE6D52" w:rsidP="001064BF">
      <w:pPr>
        <w:spacing w:after="0"/>
        <w:rPr>
          <w:b/>
          <w:bCs/>
          <w:color w:val="FF0000"/>
        </w:rPr>
      </w:pPr>
    </w:p>
    <w:p w14:paraId="59C6BA44" w14:textId="37E496EC" w:rsidR="008C671A" w:rsidRDefault="008C671A" w:rsidP="001064BF">
      <w:pPr>
        <w:spacing w:after="0"/>
        <w:rPr>
          <w:b/>
          <w:bCs/>
          <w:color w:val="FF0000"/>
        </w:rPr>
      </w:pPr>
    </w:p>
    <w:tbl>
      <w:tblPr>
        <w:tblStyle w:val="TableGrid"/>
        <w:tblW w:w="0" w:type="auto"/>
        <w:tblLook w:val="04A0" w:firstRow="1" w:lastRow="0" w:firstColumn="1" w:lastColumn="0" w:noHBand="0" w:noVBand="1"/>
      </w:tblPr>
      <w:tblGrid>
        <w:gridCol w:w="1838"/>
        <w:gridCol w:w="1559"/>
        <w:gridCol w:w="1701"/>
        <w:gridCol w:w="1418"/>
      </w:tblGrid>
      <w:tr w:rsidR="00A360BB" w:rsidRPr="00A360BB" w14:paraId="09C15404" w14:textId="77777777" w:rsidTr="00493E52">
        <w:tc>
          <w:tcPr>
            <w:tcW w:w="1838" w:type="dxa"/>
          </w:tcPr>
          <w:p w14:paraId="00DF15F7" w14:textId="4EA44781" w:rsidR="00A360BB" w:rsidRPr="00A360BB" w:rsidRDefault="00A360BB" w:rsidP="00A360BB">
            <w:pPr>
              <w:jc w:val="center"/>
              <w:rPr>
                <w:b/>
                <w:bCs/>
              </w:rPr>
            </w:pPr>
            <w:r w:rsidRPr="00A360BB">
              <w:rPr>
                <w:b/>
                <w:bCs/>
              </w:rPr>
              <w:t>SAMPLE POINT</w:t>
            </w:r>
          </w:p>
        </w:tc>
        <w:tc>
          <w:tcPr>
            <w:tcW w:w="1559" w:type="dxa"/>
          </w:tcPr>
          <w:p w14:paraId="095A682B" w14:textId="69246E5F" w:rsidR="00A360BB" w:rsidRPr="00A360BB" w:rsidRDefault="00A360BB" w:rsidP="00A360BB">
            <w:pPr>
              <w:jc w:val="center"/>
              <w:rPr>
                <w:b/>
                <w:bCs/>
              </w:rPr>
            </w:pPr>
            <w:r>
              <w:rPr>
                <w:b/>
                <w:bCs/>
              </w:rPr>
              <w:t>PRE-EXPLOSION</w:t>
            </w:r>
          </w:p>
        </w:tc>
        <w:tc>
          <w:tcPr>
            <w:tcW w:w="1701" w:type="dxa"/>
          </w:tcPr>
          <w:p w14:paraId="6C5AFF61" w14:textId="7589DF5C" w:rsidR="00A360BB" w:rsidRPr="00A360BB" w:rsidRDefault="00A360BB" w:rsidP="00A360BB">
            <w:pPr>
              <w:jc w:val="center"/>
              <w:rPr>
                <w:b/>
                <w:bCs/>
              </w:rPr>
            </w:pPr>
            <w:r>
              <w:rPr>
                <w:b/>
                <w:bCs/>
              </w:rPr>
              <w:t>POST EXPLOSION</w:t>
            </w:r>
          </w:p>
        </w:tc>
        <w:tc>
          <w:tcPr>
            <w:tcW w:w="1418" w:type="dxa"/>
          </w:tcPr>
          <w:p w14:paraId="7A0415B2" w14:textId="3E44EECC" w:rsidR="00A360BB" w:rsidRPr="00A360BB" w:rsidRDefault="00A360BB" w:rsidP="00A360BB">
            <w:pPr>
              <w:jc w:val="center"/>
              <w:rPr>
                <w:b/>
                <w:bCs/>
              </w:rPr>
            </w:pPr>
            <w:r>
              <w:rPr>
                <w:b/>
                <w:bCs/>
              </w:rPr>
              <w:t>DIFFERENCE</w:t>
            </w:r>
          </w:p>
        </w:tc>
      </w:tr>
      <w:tr w:rsidR="00A360BB" w:rsidRPr="00A360BB" w14:paraId="5CC93918" w14:textId="77777777" w:rsidTr="00493E52">
        <w:tc>
          <w:tcPr>
            <w:tcW w:w="1838" w:type="dxa"/>
          </w:tcPr>
          <w:p w14:paraId="58C0C4CA" w14:textId="55595B39" w:rsidR="00A360BB" w:rsidRPr="00A360BB" w:rsidRDefault="00A360BB" w:rsidP="00493E52">
            <w:pPr>
              <w:jc w:val="center"/>
              <w:rPr>
                <w:b/>
                <w:bCs/>
              </w:rPr>
            </w:pPr>
            <w:r>
              <w:rPr>
                <w:b/>
                <w:bCs/>
              </w:rPr>
              <w:t>MG 103 40-41 CT</w:t>
            </w:r>
          </w:p>
        </w:tc>
        <w:tc>
          <w:tcPr>
            <w:tcW w:w="4678" w:type="dxa"/>
            <w:gridSpan w:val="3"/>
          </w:tcPr>
          <w:p w14:paraId="7B0A7F79" w14:textId="4EDABCFC" w:rsidR="00A360BB" w:rsidRPr="00A360BB" w:rsidRDefault="00A360BB" w:rsidP="001064BF">
            <w:pPr>
              <w:rPr>
                <w:b/>
                <w:bCs/>
              </w:rPr>
            </w:pPr>
            <w:r>
              <w:rPr>
                <w:b/>
                <w:bCs/>
              </w:rPr>
              <w:t>TUBE COMPROMISED 30</w:t>
            </w:r>
            <w:r w:rsidRPr="00A360BB">
              <w:rPr>
                <w:b/>
                <w:bCs/>
                <w:vertAlign w:val="superscript"/>
              </w:rPr>
              <w:t>th</w:t>
            </w:r>
            <w:r>
              <w:rPr>
                <w:b/>
                <w:bCs/>
              </w:rPr>
              <w:t xml:space="preserve"> APRIL. NO READINGS</w:t>
            </w:r>
          </w:p>
        </w:tc>
      </w:tr>
      <w:tr w:rsidR="00A360BB" w:rsidRPr="00A360BB" w14:paraId="024AB2C4" w14:textId="77777777" w:rsidTr="00493E52">
        <w:tc>
          <w:tcPr>
            <w:tcW w:w="1838" w:type="dxa"/>
          </w:tcPr>
          <w:p w14:paraId="2EA03C8A" w14:textId="1C9C9210" w:rsidR="00A360BB" w:rsidRPr="00A360BB" w:rsidRDefault="00A360BB" w:rsidP="00493E52">
            <w:pPr>
              <w:jc w:val="center"/>
              <w:rPr>
                <w:b/>
                <w:bCs/>
              </w:rPr>
            </w:pPr>
            <w:r w:rsidRPr="00A360BB">
              <w:rPr>
                <w:b/>
                <w:bCs/>
              </w:rPr>
              <w:t>GRO4V003</w:t>
            </w:r>
          </w:p>
        </w:tc>
        <w:tc>
          <w:tcPr>
            <w:tcW w:w="1559" w:type="dxa"/>
          </w:tcPr>
          <w:p w14:paraId="543F4669" w14:textId="4B4EFD73" w:rsidR="00A360BB" w:rsidRPr="00A360BB" w:rsidRDefault="00493E52" w:rsidP="00493E52">
            <w:pPr>
              <w:jc w:val="center"/>
              <w:rPr>
                <w:b/>
                <w:bCs/>
              </w:rPr>
            </w:pPr>
            <w:r>
              <w:rPr>
                <w:b/>
                <w:bCs/>
              </w:rPr>
              <w:t>26</w:t>
            </w:r>
          </w:p>
        </w:tc>
        <w:tc>
          <w:tcPr>
            <w:tcW w:w="1701" w:type="dxa"/>
          </w:tcPr>
          <w:p w14:paraId="1A7D008A" w14:textId="0567C76F" w:rsidR="00A360BB" w:rsidRPr="00A360BB" w:rsidRDefault="00493E52" w:rsidP="00493E52">
            <w:pPr>
              <w:jc w:val="center"/>
              <w:rPr>
                <w:b/>
                <w:bCs/>
              </w:rPr>
            </w:pPr>
            <w:r>
              <w:rPr>
                <w:b/>
                <w:bCs/>
              </w:rPr>
              <w:t>73</w:t>
            </w:r>
          </w:p>
        </w:tc>
        <w:tc>
          <w:tcPr>
            <w:tcW w:w="1418" w:type="dxa"/>
          </w:tcPr>
          <w:p w14:paraId="488A722B" w14:textId="2705510F" w:rsidR="00A360BB" w:rsidRPr="00A360BB" w:rsidRDefault="00493E52" w:rsidP="00493E52">
            <w:pPr>
              <w:jc w:val="center"/>
              <w:rPr>
                <w:b/>
                <w:bCs/>
              </w:rPr>
            </w:pPr>
            <w:r>
              <w:rPr>
                <w:b/>
                <w:bCs/>
              </w:rPr>
              <w:t>46</w:t>
            </w:r>
          </w:p>
        </w:tc>
      </w:tr>
      <w:tr w:rsidR="00A360BB" w:rsidRPr="00A360BB" w14:paraId="28452DBC" w14:textId="77777777" w:rsidTr="00493E52">
        <w:tc>
          <w:tcPr>
            <w:tcW w:w="1838" w:type="dxa"/>
          </w:tcPr>
          <w:p w14:paraId="06B8C633" w14:textId="26B833B3" w:rsidR="00A360BB" w:rsidRPr="00A360BB" w:rsidRDefault="00A360BB" w:rsidP="00493E52">
            <w:pPr>
              <w:jc w:val="center"/>
              <w:rPr>
                <w:b/>
                <w:bCs/>
              </w:rPr>
            </w:pPr>
            <w:r w:rsidRPr="00A360BB">
              <w:rPr>
                <w:b/>
                <w:bCs/>
              </w:rPr>
              <w:t>GRO4V006.5</w:t>
            </w:r>
          </w:p>
        </w:tc>
        <w:tc>
          <w:tcPr>
            <w:tcW w:w="1559" w:type="dxa"/>
          </w:tcPr>
          <w:p w14:paraId="79984075" w14:textId="275E4EF1" w:rsidR="00A360BB" w:rsidRPr="00A360BB" w:rsidRDefault="00493E52" w:rsidP="00493E52">
            <w:pPr>
              <w:jc w:val="center"/>
              <w:rPr>
                <w:b/>
                <w:bCs/>
              </w:rPr>
            </w:pPr>
            <w:r>
              <w:rPr>
                <w:b/>
                <w:bCs/>
              </w:rPr>
              <w:t>45</w:t>
            </w:r>
          </w:p>
        </w:tc>
        <w:tc>
          <w:tcPr>
            <w:tcW w:w="1701" w:type="dxa"/>
          </w:tcPr>
          <w:p w14:paraId="60EDC699" w14:textId="1F5356F7" w:rsidR="00A360BB" w:rsidRPr="00A360BB" w:rsidRDefault="00493E52" w:rsidP="00493E52">
            <w:pPr>
              <w:jc w:val="center"/>
              <w:rPr>
                <w:b/>
                <w:bCs/>
              </w:rPr>
            </w:pPr>
            <w:r w:rsidRPr="00493E52">
              <w:rPr>
                <w:b/>
                <w:bCs/>
                <w:color w:val="0070C0"/>
              </w:rPr>
              <w:t>No reading</w:t>
            </w:r>
          </w:p>
        </w:tc>
        <w:tc>
          <w:tcPr>
            <w:tcW w:w="1418" w:type="dxa"/>
          </w:tcPr>
          <w:p w14:paraId="1CE8C11D" w14:textId="64D54BCA" w:rsidR="00A360BB" w:rsidRPr="00493E52" w:rsidRDefault="00493E52" w:rsidP="00493E52">
            <w:pPr>
              <w:jc w:val="center"/>
              <w:rPr>
                <w:b/>
                <w:bCs/>
                <w:color w:val="0070C0"/>
              </w:rPr>
            </w:pPr>
            <w:r w:rsidRPr="00493E52">
              <w:rPr>
                <w:b/>
                <w:bCs/>
                <w:color w:val="0070C0"/>
              </w:rPr>
              <w:t>Unknown</w:t>
            </w:r>
          </w:p>
        </w:tc>
      </w:tr>
      <w:tr w:rsidR="00A360BB" w:rsidRPr="00A360BB" w14:paraId="656D6419" w14:textId="77777777" w:rsidTr="00493E52">
        <w:tc>
          <w:tcPr>
            <w:tcW w:w="1838" w:type="dxa"/>
          </w:tcPr>
          <w:p w14:paraId="00F8419E" w14:textId="4B615B35" w:rsidR="00A360BB" w:rsidRPr="00A360BB" w:rsidRDefault="00A360BB" w:rsidP="00493E52">
            <w:pPr>
              <w:jc w:val="center"/>
              <w:rPr>
                <w:b/>
                <w:bCs/>
              </w:rPr>
            </w:pPr>
            <w:r w:rsidRPr="00A360BB">
              <w:rPr>
                <w:b/>
                <w:bCs/>
              </w:rPr>
              <w:t>GRO4V007</w:t>
            </w:r>
          </w:p>
        </w:tc>
        <w:tc>
          <w:tcPr>
            <w:tcW w:w="1559" w:type="dxa"/>
          </w:tcPr>
          <w:p w14:paraId="4EFA0657" w14:textId="7EC5221A" w:rsidR="00A360BB" w:rsidRPr="00A360BB" w:rsidRDefault="00493E52" w:rsidP="00493E52">
            <w:pPr>
              <w:jc w:val="center"/>
              <w:rPr>
                <w:b/>
                <w:bCs/>
              </w:rPr>
            </w:pPr>
            <w:r>
              <w:rPr>
                <w:b/>
                <w:bCs/>
              </w:rPr>
              <w:t>81</w:t>
            </w:r>
          </w:p>
        </w:tc>
        <w:tc>
          <w:tcPr>
            <w:tcW w:w="1701" w:type="dxa"/>
          </w:tcPr>
          <w:p w14:paraId="68D21D6F" w14:textId="588B0870" w:rsidR="00A360BB" w:rsidRPr="00A360BB" w:rsidRDefault="00493E52" w:rsidP="00493E52">
            <w:pPr>
              <w:jc w:val="center"/>
              <w:rPr>
                <w:b/>
                <w:bCs/>
              </w:rPr>
            </w:pPr>
            <w:r>
              <w:rPr>
                <w:b/>
                <w:bCs/>
              </w:rPr>
              <w:t>167</w:t>
            </w:r>
          </w:p>
        </w:tc>
        <w:tc>
          <w:tcPr>
            <w:tcW w:w="1418" w:type="dxa"/>
          </w:tcPr>
          <w:p w14:paraId="5FC00ADB" w14:textId="00D0A2E1" w:rsidR="00A360BB" w:rsidRPr="00A360BB" w:rsidRDefault="00493E52" w:rsidP="00493E52">
            <w:pPr>
              <w:jc w:val="center"/>
              <w:rPr>
                <w:b/>
                <w:bCs/>
              </w:rPr>
            </w:pPr>
            <w:r>
              <w:rPr>
                <w:b/>
                <w:bCs/>
              </w:rPr>
              <w:t>86</w:t>
            </w:r>
          </w:p>
        </w:tc>
      </w:tr>
      <w:tr w:rsidR="00A360BB" w:rsidRPr="00A360BB" w14:paraId="3AC394F5" w14:textId="77777777" w:rsidTr="00493E52">
        <w:tc>
          <w:tcPr>
            <w:tcW w:w="1838" w:type="dxa"/>
          </w:tcPr>
          <w:p w14:paraId="30A60C8B" w14:textId="4CED6C52" w:rsidR="00A360BB" w:rsidRPr="00A360BB" w:rsidRDefault="00A360BB" w:rsidP="00493E52">
            <w:pPr>
              <w:jc w:val="center"/>
              <w:rPr>
                <w:b/>
                <w:bCs/>
              </w:rPr>
            </w:pPr>
            <w:r w:rsidRPr="00A360BB">
              <w:rPr>
                <w:b/>
                <w:bCs/>
              </w:rPr>
              <w:t>GRO4V008</w:t>
            </w:r>
          </w:p>
        </w:tc>
        <w:tc>
          <w:tcPr>
            <w:tcW w:w="1559" w:type="dxa"/>
          </w:tcPr>
          <w:p w14:paraId="6D3BF4D4" w14:textId="65C79CF9" w:rsidR="00A360BB" w:rsidRPr="00A360BB" w:rsidRDefault="00493E52" w:rsidP="00493E52">
            <w:pPr>
              <w:jc w:val="center"/>
              <w:rPr>
                <w:b/>
                <w:bCs/>
              </w:rPr>
            </w:pPr>
            <w:r>
              <w:rPr>
                <w:b/>
                <w:bCs/>
              </w:rPr>
              <w:t>60</w:t>
            </w:r>
          </w:p>
        </w:tc>
        <w:tc>
          <w:tcPr>
            <w:tcW w:w="1701" w:type="dxa"/>
          </w:tcPr>
          <w:p w14:paraId="302C5C08" w14:textId="7957FD0F" w:rsidR="00A360BB" w:rsidRPr="00A360BB" w:rsidRDefault="00493E52" w:rsidP="00493E52">
            <w:pPr>
              <w:jc w:val="center"/>
              <w:rPr>
                <w:b/>
                <w:bCs/>
              </w:rPr>
            </w:pPr>
            <w:r>
              <w:rPr>
                <w:b/>
                <w:bCs/>
              </w:rPr>
              <w:t>325</w:t>
            </w:r>
          </w:p>
        </w:tc>
        <w:tc>
          <w:tcPr>
            <w:tcW w:w="1418" w:type="dxa"/>
          </w:tcPr>
          <w:p w14:paraId="30D371DA" w14:textId="3EEFE272" w:rsidR="00A360BB" w:rsidRPr="00A360BB" w:rsidRDefault="00493E52" w:rsidP="00493E52">
            <w:pPr>
              <w:jc w:val="center"/>
              <w:rPr>
                <w:b/>
                <w:bCs/>
              </w:rPr>
            </w:pPr>
            <w:r>
              <w:rPr>
                <w:b/>
                <w:bCs/>
              </w:rPr>
              <w:t>245</w:t>
            </w:r>
          </w:p>
        </w:tc>
      </w:tr>
      <w:tr w:rsidR="00A360BB" w:rsidRPr="00A360BB" w14:paraId="765AF4AF" w14:textId="77777777" w:rsidTr="00493E52">
        <w:tc>
          <w:tcPr>
            <w:tcW w:w="1838" w:type="dxa"/>
          </w:tcPr>
          <w:p w14:paraId="7C364FE5" w14:textId="17AC6D65" w:rsidR="00A360BB" w:rsidRPr="00A360BB" w:rsidRDefault="00A360BB" w:rsidP="00493E52">
            <w:pPr>
              <w:jc w:val="center"/>
              <w:rPr>
                <w:b/>
                <w:bCs/>
              </w:rPr>
            </w:pPr>
            <w:r w:rsidRPr="00A360BB">
              <w:rPr>
                <w:b/>
                <w:bCs/>
              </w:rPr>
              <w:t>GRO4V008.5</w:t>
            </w:r>
          </w:p>
        </w:tc>
        <w:tc>
          <w:tcPr>
            <w:tcW w:w="1559" w:type="dxa"/>
          </w:tcPr>
          <w:p w14:paraId="4AA3FCAD" w14:textId="05BD35A8" w:rsidR="00A360BB" w:rsidRPr="00A360BB" w:rsidRDefault="00493E52" w:rsidP="00493E52">
            <w:pPr>
              <w:jc w:val="center"/>
              <w:rPr>
                <w:b/>
                <w:bCs/>
              </w:rPr>
            </w:pPr>
            <w:r>
              <w:rPr>
                <w:b/>
                <w:bCs/>
              </w:rPr>
              <w:t>47</w:t>
            </w:r>
          </w:p>
        </w:tc>
        <w:tc>
          <w:tcPr>
            <w:tcW w:w="1701" w:type="dxa"/>
          </w:tcPr>
          <w:p w14:paraId="102155B0" w14:textId="4B9AF690" w:rsidR="00A360BB" w:rsidRPr="00A360BB" w:rsidRDefault="00493E52" w:rsidP="00493E52">
            <w:pPr>
              <w:jc w:val="center"/>
              <w:rPr>
                <w:b/>
                <w:bCs/>
              </w:rPr>
            </w:pPr>
            <w:r>
              <w:rPr>
                <w:b/>
                <w:bCs/>
              </w:rPr>
              <w:t>238</w:t>
            </w:r>
          </w:p>
        </w:tc>
        <w:tc>
          <w:tcPr>
            <w:tcW w:w="1418" w:type="dxa"/>
          </w:tcPr>
          <w:p w14:paraId="69E0F66F" w14:textId="417AB894" w:rsidR="00A360BB" w:rsidRPr="00A360BB" w:rsidRDefault="00493E52" w:rsidP="00493E52">
            <w:pPr>
              <w:jc w:val="center"/>
              <w:rPr>
                <w:b/>
                <w:bCs/>
              </w:rPr>
            </w:pPr>
            <w:r>
              <w:rPr>
                <w:b/>
                <w:bCs/>
              </w:rPr>
              <w:t>191</w:t>
            </w:r>
          </w:p>
        </w:tc>
      </w:tr>
      <w:tr w:rsidR="00A360BB" w:rsidRPr="00A360BB" w14:paraId="37A90A96" w14:textId="77777777" w:rsidTr="00493E52">
        <w:tc>
          <w:tcPr>
            <w:tcW w:w="1838" w:type="dxa"/>
          </w:tcPr>
          <w:p w14:paraId="1A69E127" w14:textId="16A6D153" w:rsidR="00A360BB" w:rsidRPr="00A360BB" w:rsidRDefault="00A360BB" w:rsidP="00493E52">
            <w:pPr>
              <w:jc w:val="center"/>
              <w:rPr>
                <w:b/>
                <w:bCs/>
              </w:rPr>
            </w:pPr>
            <w:r w:rsidRPr="00A360BB">
              <w:rPr>
                <w:b/>
                <w:bCs/>
              </w:rPr>
              <w:t>GRO4V009</w:t>
            </w:r>
          </w:p>
        </w:tc>
        <w:tc>
          <w:tcPr>
            <w:tcW w:w="1559" w:type="dxa"/>
          </w:tcPr>
          <w:p w14:paraId="6AEF4725" w14:textId="5CC332AD" w:rsidR="00A360BB" w:rsidRPr="00A360BB" w:rsidRDefault="00493E52" w:rsidP="00493E52">
            <w:pPr>
              <w:jc w:val="center"/>
              <w:rPr>
                <w:b/>
                <w:bCs/>
              </w:rPr>
            </w:pPr>
            <w:r>
              <w:rPr>
                <w:b/>
                <w:bCs/>
              </w:rPr>
              <w:t>1050</w:t>
            </w:r>
          </w:p>
        </w:tc>
        <w:tc>
          <w:tcPr>
            <w:tcW w:w="1701" w:type="dxa"/>
          </w:tcPr>
          <w:p w14:paraId="78893632" w14:textId="3A2702E9" w:rsidR="00A360BB" w:rsidRPr="00A360BB" w:rsidRDefault="00493E52" w:rsidP="00493E52">
            <w:pPr>
              <w:jc w:val="center"/>
              <w:rPr>
                <w:b/>
                <w:bCs/>
              </w:rPr>
            </w:pPr>
            <w:r w:rsidRPr="00493E52">
              <w:rPr>
                <w:b/>
                <w:bCs/>
                <w:color w:val="FF0000"/>
              </w:rPr>
              <w:t>Off Scale</w:t>
            </w:r>
          </w:p>
        </w:tc>
        <w:tc>
          <w:tcPr>
            <w:tcW w:w="1418" w:type="dxa"/>
          </w:tcPr>
          <w:p w14:paraId="42F121C3" w14:textId="1F6743EE" w:rsidR="00A360BB" w:rsidRPr="00A360BB" w:rsidRDefault="00493E52" w:rsidP="00493E52">
            <w:pPr>
              <w:jc w:val="center"/>
              <w:rPr>
                <w:b/>
                <w:bCs/>
              </w:rPr>
            </w:pPr>
            <w:r w:rsidRPr="00493E52">
              <w:rPr>
                <w:b/>
                <w:bCs/>
                <w:color w:val="0070C0"/>
              </w:rPr>
              <w:t>Unknown</w:t>
            </w:r>
          </w:p>
        </w:tc>
      </w:tr>
      <w:tr w:rsidR="00493E52" w:rsidRPr="00493E52" w14:paraId="15C3E559" w14:textId="77777777" w:rsidTr="00493E52">
        <w:tc>
          <w:tcPr>
            <w:tcW w:w="1838" w:type="dxa"/>
          </w:tcPr>
          <w:p w14:paraId="6B07E0AD" w14:textId="356EDEC8" w:rsidR="00A360BB" w:rsidRPr="00A360BB" w:rsidRDefault="00A360BB" w:rsidP="00493E52">
            <w:pPr>
              <w:jc w:val="center"/>
              <w:rPr>
                <w:b/>
                <w:bCs/>
              </w:rPr>
            </w:pPr>
            <w:r w:rsidRPr="00A360BB">
              <w:rPr>
                <w:b/>
                <w:bCs/>
              </w:rPr>
              <w:lastRenderedPageBreak/>
              <w:t>GRO4V009.5</w:t>
            </w:r>
          </w:p>
        </w:tc>
        <w:tc>
          <w:tcPr>
            <w:tcW w:w="1559" w:type="dxa"/>
          </w:tcPr>
          <w:p w14:paraId="284331ED" w14:textId="34305D91" w:rsidR="00A360BB" w:rsidRPr="00A360BB" w:rsidRDefault="00493E52" w:rsidP="00493E52">
            <w:pPr>
              <w:jc w:val="center"/>
              <w:rPr>
                <w:b/>
                <w:bCs/>
              </w:rPr>
            </w:pPr>
            <w:r>
              <w:rPr>
                <w:b/>
                <w:bCs/>
              </w:rPr>
              <w:t xml:space="preserve">30 </w:t>
            </w:r>
          </w:p>
        </w:tc>
        <w:tc>
          <w:tcPr>
            <w:tcW w:w="1701" w:type="dxa"/>
          </w:tcPr>
          <w:p w14:paraId="34DF2C49" w14:textId="7F8A5A31" w:rsidR="00A360BB" w:rsidRPr="00493E52" w:rsidRDefault="00493E52" w:rsidP="00493E52">
            <w:pPr>
              <w:jc w:val="center"/>
              <w:rPr>
                <w:b/>
                <w:bCs/>
                <w:color w:val="0070C0"/>
              </w:rPr>
            </w:pPr>
            <w:r w:rsidRPr="00493E52">
              <w:rPr>
                <w:b/>
                <w:bCs/>
                <w:color w:val="0070C0"/>
              </w:rPr>
              <w:t>No reading</w:t>
            </w:r>
          </w:p>
        </w:tc>
        <w:tc>
          <w:tcPr>
            <w:tcW w:w="1418" w:type="dxa"/>
          </w:tcPr>
          <w:p w14:paraId="70B2C887" w14:textId="5E24F85B" w:rsidR="00A360BB" w:rsidRPr="00493E52" w:rsidRDefault="00493E52" w:rsidP="00493E52">
            <w:pPr>
              <w:jc w:val="center"/>
              <w:rPr>
                <w:b/>
                <w:bCs/>
                <w:color w:val="0070C0"/>
              </w:rPr>
            </w:pPr>
            <w:r w:rsidRPr="00493E52">
              <w:rPr>
                <w:b/>
                <w:bCs/>
                <w:color w:val="0070C0"/>
              </w:rPr>
              <w:t>Unknown</w:t>
            </w:r>
          </w:p>
        </w:tc>
      </w:tr>
      <w:tr w:rsidR="00A360BB" w:rsidRPr="00A360BB" w14:paraId="4439C314" w14:textId="77777777" w:rsidTr="00493E52">
        <w:tc>
          <w:tcPr>
            <w:tcW w:w="1838" w:type="dxa"/>
          </w:tcPr>
          <w:p w14:paraId="17423604" w14:textId="790101DD" w:rsidR="00A360BB" w:rsidRPr="00A360BB" w:rsidRDefault="00493E52" w:rsidP="00493E52">
            <w:pPr>
              <w:jc w:val="center"/>
              <w:rPr>
                <w:b/>
                <w:bCs/>
              </w:rPr>
            </w:pPr>
            <w:r w:rsidRPr="00493E52">
              <w:rPr>
                <w:b/>
                <w:bCs/>
              </w:rPr>
              <w:t>TG104 3-4CT</w:t>
            </w:r>
          </w:p>
        </w:tc>
        <w:tc>
          <w:tcPr>
            <w:tcW w:w="1559" w:type="dxa"/>
          </w:tcPr>
          <w:p w14:paraId="621EF125" w14:textId="514AD979" w:rsidR="00A360BB" w:rsidRPr="00A360BB" w:rsidRDefault="00493E52" w:rsidP="00493E52">
            <w:pPr>
              <w:jc w:val="center"/>
              <w:rPr>
                <w:b/>
                <w:bCs/>
              </w:rPr>
            </w:pPr>
            <w:r>
              <w:rPr>
                <w:b/>
                <w:bCs/>
              </w:rPr>
              <w:t>5</w:t>
            </w:r>
          </w:p>
        </w:tc>
        <w:tc>
          <w:tcPr>
            <w:tcW w:w="1701" w:type="dxa"/>
          </w:tcPr>
          <w:p w14:paraId="58161366" w14:textId="01AB1450" w:rsidR="00A360BB" w:rsidRPr="00A360BB" w:rsidRDefault="00493E52" w:rsidP="00493E52">
            <w:pPr>
              <w:jc w:val="center"/>
              <w:rPr>
                <w:b/>
                <w:bCs/>
              </w:rPr>
            </w:pPr>
            <w:r>
              <w:rPr>
                <w:b/>
                <w:bCs/>
              </w:rPr>
              <w:t>503</w:t>
            </w:r>
          </w:p>
        </w:tc>
        <w:tc>
          <w:tcPr>
            <w:tcW w:w="1418" w:type="dxa"/>
          </w:tcPr>
          <w:p w14:paraId="61F30CAA" w14:textId="2E73F96F" w:rsidR="00A360BB" w:rsidRPr="00A360BB" w:rsidRDefault="00493E52" w:rsidP="00493E52">
            <w:pPr>
              <w:jc w:val="center"/>
              <w:rPr>
                <w:b/>
                <w:bCs/>
              </w:rPr>
            </w:pPr>
            <w:r>
              <w:rPr>
                <w:b/>
                <w:bCs/>
              </w:rPr>
              <w:t>498</w:t>
            </w:r>
          </w:p>
        </w:tc>
      </w:tr>
      <w:tr w:rsidR="00493E52" w:rsidRPr="00A360BB" w14:paraId="59E86C64" w14:textId="77777777" w:rsidTr="00F803B3">
        <w:tc>
          <w:tcPr>
            <w:tcW w:w="1838" w:type="dxa"/>
          </w:tcPr>
          <w:p w14:paraId="5ABC8DD6" w14:textId="46B6CC5D" w:rsidR="00493E52" w:rsidRPr="00493E52" w:rsidRDefault="00493E52" w:rsidP="00493E52">
            <w:pPr>
              <w:jc w:val="center"/>
              <w:rPr>
                <w:b/>
                <w:bCs/>
              </w:rPr>
            </w:pPr>
            <w:r w:rsidRPr="00493E52">
              <w:rPr>
                <w:b/>
                <w:bCs/>
                <w:color w:val="FF0000"/>
              </w:rPr>
              <w:t>TG 400m outbye</w:t>
            </w:r>
          </w:p>
        </w:tc>
        <w:tc>
          <w:tcPr>
            <w:tcW w:w="4678" w:type="dxa"/>
            <w:gridSpan w:val="3"/>
          </w:tcPr>
          <w:p w14:paraId="45B207F7" w14:textId="5695F9DC" w:rsidR="00493E52" w:rsidRPr="00A360BB" w:rsidRDefault="00493E52" w:rsidP="00493E52">
            <w:pPr>
              <w:jc w:val="center"/>
              <w:rPr>
                <w:b/>
                <w:bCs/>
              </w:rPr>
            </w:pPr>
            <w:r>
              <w:rPr>
                <w:b/>
                <w:bCs/>
              </w:rPr>
              <w:t>Figures not stated Lower than TG104 3-4 CT</w:t>
            </w:r>
          </w:p>
        </w:tc>
      </w:tr>
    </w:tbl>
    <w:p w14:paraId="577EBBDE" w14:textId="1FC5590A" w:rsidR="008C671A" w:rsidRPr="00A360BB" w:rsidRDefault="008C671A" w:rsidP="001064BF">
      <w:pPr>
        <w:spacing w:after="0"/>
        <w:rPr>
          <w:b/>
          <w:bCs/>
        </w:rPr>
      </w:pPr>
    </w:p>
    <w:p w14:paraId="70F58808" w14:textId="16708BFA" w:rsidR="00FE6D52" w:rsidRDefault="00FE6D52" w:rsidP="001064BF">
      <w:pPr>
        <w:spacing w:after="0"/>
        <w:rPr>
          <w:b/>
          <w:bCs/>
          <w:color w:val="FF0000"/>
        </w:rPr>
      </w:pPr>
    </w:p>
    <w:p w14:paraId="6E7849B5"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t xml:space="preserve">GRO4V009.5 CO2 increases to over 5% (over range) minutes after the explosion, CO only increases to a maximum of 30ppm. This atmosphere indicates efficient combustion from methane burning. </w:t>
      </w:r>
    </w:p>
    <w:p w14:paraId="17B0A230" w14:textId="77777777" w:rsidR="00FE6D52" w:rsidRPr="00FE6D52" w:rsidRDefault="00FE6D52" w:rsidP="00FE6D52">
      <w:pPr>
        <w:spacing w:after="0"/>
        <w:rPr>
          <w:b/>
          <w:bCs/>
          <w:i/>
          <w:iCs/>
          <w:color w:val="0070C0"/>
        </w:rPr>
      </w:pPr>
      <w:r w:rsidRPr="00FE6D52">
        <w:rPr>
          <w:b/>
          <w:bCs/>
          <w:i/>
          <w:iCs/>
          <w:color w:val="0070C0"/>
        </w:rPr>
        <w:t xml:space="preserve"> </w:t>
      </w:r>
    </w:p>
    <w:p w14:paraId="6E4AC19C"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t xml:space="preserve">GRO4V009 CO increases from 80ppm to 1000ppm shortly after the ignition. This is indicated by the analyser recording over range and confirmed by a bag sample. Ethylene/ acetylene and Hydrogen is part of this sample. The relatively high CO concentration indicates a higher proportion of inefficient combustion from coal potentially in an oxygen diluted and or depleted atmosphere. CO2 also increases from 1.4% to 3.7%. This indicates that this location contains a mix of product of efficient combustion (methane combustion) as seen at location GRO4V009.5 and relatively inefficient combustion of coal or coal dust.  </w:t>
      </w:r>
    </w:p>
    <w:p w14:paraId="44F26406" w14:textId="77777777" w:rsidR="00FE6D52" w:rsidRPr="00FE6D52" w:rsidRDefault="00FE6D52" w:rsidP="00FE6D52">
      <w:pPr>
        <w:spacing w:after="0"/>
        <w:rPr>
          <w:b/>
          <w:bCs/>
          <w:i/>
          <w:iCs/>
          <w:color w:val="0070C0"/>
        </w:rPr>
      </w:pPr>
      <w:r w:rsidRPr="00FE6D52">
        <w:rPr>
          <w:b/>
          <w:bCs/>
          <w:i/>
          <w:iCs/>
          <w:color w:val="0070C0"/>
        </w:rPr>
        <w:t xml:space="preserve"> </w:t>
      </w:r>
    </w:p>
    <w:p w14:paraId="21F418D1"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t xml:space="preserve">Post event CO increase is also noted at GRO4V008.5, GRO4V008, GRO4V007, GRO4V006.5 and GRO4V003 indicating that combustion/ oxidation product or reporting to these locations.  </w:t>
      </w:r>
    </w:p>
    <w:p w14:paraId="2C68CD37" w14:textId="77777777" w:rsidR="00FE6D52" w:rsidRPr="00FE6D52" w:rsidRDefault="00FE6D52" w:rsidP="00FE6D52">
      <w:pPr>
        <w:spacing w:after="0"/>
        <w:rPr>
          <w:b/>
          <w:bCs/>
          <w:i/>
          <w:iCs/>
          <w:color w:val="0070C0"/>
        </w:rPr>
      </w:pPr>
      <w:r w:rsidRPr="00FE6D52">
        <w:rPr>
          <w:b/>
          <w:bCs/>
          <w:i/>
          <w:iCs/>
          <w:color w:val="0070C0"/>
        </w:rPr>
        <w:t xml:space="preserve"> </w:t>
      </w:r>
    </w:p>
    <w:p w14:paraId="4B956ECD" w14:textId="77777777" w:rsidR="00FE6D52" w:rsidRPr="00FE6D52" w:rsidRDefault="00FE6D52" w:rsidP="00FE6D52">
      <w:pPr>
        <w:spacing w:after="0"/>
        <w:rPr>
          <w:b/>
          <w:bCs/>
          <w:i/>
          <w:iCs/>
          <w:color w:val="0070C0"/>
        </w:rPr>
      </w:pPr>
      <w:r w:rsidRPr="00FE6D52">
        <w:rPr>
          <w:b/>
          <w:bCs/>
          <w:i/>
          <w:iCs/>
          <w:color w:val="0070C0"/>
        </w:rPr>
        <w:t>RSH.032.002.0016</w:t>
      </w:r>
    </w:p>
    <w:p w14:paraId="3EC894AD"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t xml:space="preserve">A spike of increased CO and CO2 is measured in the tailgate RT and tube post event. After this spike recedes, the CO in the tailgate appears to be slightly higher than pre ignition.  </w:t>
      </w:r>
    </w:p>
    <w:p w14:paraId="2FFC8166" w14:textId="77777777" w:rsidR="00FE6D52" w:rsidRPr="00FE6D52" w:rsidRDefault="00FE6D52" w:rsidP="00FE6D52">
      <w:pPr>
        <w:spacing w:after="0"/>
        <w:rPr>
          <w:b/>
          <w:bCs/>
          <w:i/>
          <w:iCs/>
          <w:color w:val="0070C0"/>
        </w:rPr>
      </w:pPr>
      <w:r w:rsidRPr="00FE6D52">
        <w:rPr>
          <w:b/>
          <w:bCs/>
          <w:i/>
          <w:iCs/>
          <w:color w:val="0070C0"/>
        </w:rPr>
        <w:t xml:space="preserve"> </w:t>
      </w:r>
    </w:p>
    <w:p w14:paraId="04FCE3A6" w14:textId="77777777" w:rsidR="00FE6D52" w:rsidRPr="00003235" w:rsidRDefault="00FE6D52" w:rsidP="00FE6D52">
      <w:pPr>
        <w:spacing w:after="0"/>
        <w:rPr>
          <w:b/>
          <w:bCs/>
          <w:i/>
          <w:iCs/>
          <w:color w:val="FF0000"/>
        </w:rPr>
      </w:pPr>
      <w:r w:rsidRPr="00FE6D52">
        <w:rPr>
          <w:b/>
          <w:bCs/>
          <w:i/>
          <w:iCs/>
          <w:color w:val="0070C0"/>
        </w:rPr>
        <w:t>•</w:t>
      </w:r>
      <w:r w:rsidRPr="00FE6D52">
        <w:rPr>
          <w:b/>
          <w:bCs/>
          <w:i/>
          <w:iCs/>
          <w:color w:val="0070C0"/>
        </w:rPr>
        <w:tab/>
      </w:r>
      <w:r w:rsidRPr="00003235">
        <w:rPr>
          <w:b/>
          <w:bCs/>
          <w:i/>
          <w:iCs/>
          <w:color w:val="FF0000"/>
        </w:rPr>
        <w:t xml:space="preserve">The post blast spike of carbon monoxide at TG104 3-4CT tube is higher than that measured at the TG 400m outbye tube. </w:t>
      </w:r>
    </w:p>
    <w:p w14:paraId="74B6169E" w14:textId="77777777" w:rsidR="00FE6D52" w:rsidRPr="00FE6D52" w:rsidRDefault="00FE6D52" w:rsidP="00FE6D52">
      <w:pPr>
        <w:spacing w:after="0"/>
        <w:rPr>
          <w:b/>
          <w:bCs/>
          <w:i/>
          <w:iCs/>
          <w:color w:val="0070C0"/>
        </w:rPr>
      </w:pPr>
      <w:r w:rsidRPr="00FE6D52">
        <w:rPr>
          <w:b/>
          <w:bCs/>
          <w:i/>
          <w:iCs/>
          <w:color w:val="0070C0"/>
        </w:rPr>
        <w:t xml:space="preserve"> </w:t>
      </w:r>
    </w:p>
    <w:p w14:paraId="088E97E6" w14:textId="77777777" w:rsidR="00FE6D52" w:rsidRPr="00FE6D52" w:rsidRDefault="00FE6D52" w:rsidP="00FE6D52">
      <w:pPr>
        <w:spacing w:after="0"/>
        <w:rPr>
          <w:b/>
          <w:bCs/>
          <w:i/>
          <w:iCs/>
          <w:color w:val="0070C0"/>
        </w:rPr>
      </w:pPr>
      <w:r w:rsidRPr="00FE6D52">
        <w:rPr>
          <w:b/>
          <w:bCs/>
          <w:i/>
          <w:iCs/>
          <w:color w:val="0070C0"/>
        </w:rPr>
        <w:t>•</w:t>
      </w:r>
      <w:r w:rsidRPr="00FE6D52">
        <w:rPr>
          <w:b/>
          <w:bCs/>
          <w:i/>
          <w:iCs/>
          <w:color w:val="0070C0"/>
        </w:rPr>
        <w:tab/>
      </w:r>
      <w:r w:rsidRPr="00003235">
        <w:rPr>
          <w:b/>
          <w:bCs/>
          <w:i/>
          <w:iCs/>
          <w:color w:val="0070C0"/>
          <w:highlight w:val="yellow"/>
        </w:rPr>
        <w:t>The post blast CO2 spike at the TG400m outbye tube is slightly higher at its peak than the TG104 3-4 CT tube.</w:t>
      </w:r>
      <w:r w:rsidRPr="00FE6D52">
        <w:rPr>
          <w:b/>
          <w:bCs/>
          <w:i/>
          <w:iCs/>
          <w:color w:val="0070C0"/>
        </w:rPr>
        <w:t xml:space="preserve">  </w:t>
      </w:r>
    </w:p>
    <w:p w14:paraId="616606A1" w14:textId="77777777" w:rsidR="00FE6D52" w:rsidRPr="00FE6D52" w:rsidRDefault="00FE6D52" w:rsidP="00FE6D52">
      <w:pPr>
        <w:spacing w:after="0"/>
        <w:rPr>
          <w:b/>
          <w:bCs/>
          <w:i/>
          <w:iCs/>
          <w:color w:val="0070C0"/>
        </w:rPr>
      </w:pPr>
      <w:r w:rsidRPr="00FE6D52">
        <w:rPr>
          <w:b/>
          <w:bCs/>
          <w:i/>
          <w:iCs/>
          <w:color w:val="0070C0"/>
        </w:rPr>
        <w:t xml:space="preserve"> </w:t>
      </w:r>
    </w:p>
    <w:p w14:paraId="2219318C" w14:textId="77777777" w:rsidR="00FE6D52" w:rsidRPr="00003235" w:rsidRDefault="00FE6D52" w:rsidP="00FE6D52">
      <w:pPr>
        <w:spacing w:after="0"/>
        <w:rPr>
          <w:b/>
          <w:bCs/>
          <w:i/>
          <w:iCs/>
          <w:color w:val="FF0000"/>
        </w:rPr>
      </w:pPr>
      <w:r w:rsidRPr="00FE6D52">
        <w:rPr>
          <w:b/>
          <w:bCs/>
          <w:i/>
          <w:iCs/>
          <w:color w:val="0070C0"/>
        </w:rPr>
        <w:t>•</w:t>
      </w:r>
      <w:r w:rsidRPr="00FE6D52">
        <w:rPr>
          <w:b/>
          <w:bCs/>
          <w:i/>
          <w:iCs/>
          <w:color w:val="0070C0"/>
        </w:rPr>
        <w:tab/>
      </w:r>
      <w:r w:rsidRPr="00003235">
        <w:rPr>
          <w:b/>
          <w:bCs/>
          <w:i/>
          <w:iCs/>
          <w:color w:val="FF0000"/>
        </w:rPr>
        <w:t xml:space="preserve">The CO level detected in the goaf wells peaks at GRO4V009 and decreases the as the distance from the face increases. This indicates that the explosion was located towards the face region. </w:t>
      </w:r>
    </w:p>
    <w:p w14:paraId="76B6AD0A" w14:textId="64DC1B60" w:rsidR="00FE6D52" w:rsidRDefault="00FE6D52" w:rsidP="001064BF">
      <w:pPr>
        <w:spacing w:after="0"/>
        <w:rPr>
          <w:b/>
          <w:bCs/>
          <w:i/>
          <w:iCs/>
          <w:color w:val="0070C0"/>
        </w:rPr>
      </w:pPr>
    </w:p>
    <w:p w14:paraId="3BB14414" w14:textId="1A8D943A" w:rsidR="00FE6D52" w:rsidRDefault="00FE6D52" w:rsidP="001064BF">
      <w:pPr>
        <w:spacing w:after="0"/>
        <w:rPr>
          <w:b/>
          <w:bCs/>
          <w:color w:val="FF0000"/>
        </w:rPr>
      </w:pPr>
    </w:p>
    <w:p w14:paraId="1CD2FCD9" w14:textId="653AD4B7" w:rsidR="00215D78" w:rsidRDefault="00215D78" w:rsidP="001064BF">
      <w:pPr>
        <w:spacing w:after="0"/>
        <w:rPr>
          <w:b/>
          <w:bCs/>
          <w:color w:val="FF0000"/>
        </w:rPr>
      </w:pPr>
    </w:p>
    <w:bookmarkEnd w:id="5"/>
    <w:p w14:paraId="093291A9" w14:textId="77777777" w:rsidR="007805E7" w:rsidRDefault="007805E7" w:rsidP="00683759">
      <w:pPr>
        <w:spacing w:after="0"/>
        <w:rPr>
          <w:b/>
          <w:bCs/>
        </w:rPr>
      </w:pPr>
    </w:p>
    <w:sectPr w:rsidR="007805E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tuart Vaccaneo" w:date="2021-05-06T18:27:00Z" w:initials="SV">
    <w:p w14:paraId="3C18A927" w14:textId="191E2000" w:rsidR="00D4524F" w:rsidRDefault="00D4524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18A9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EB376" w16cex:dateUtc="2021-05-06T0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18A927" w16cid:durableId="243EB3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AE1B" w14:textId="77777777" w:rsidR="00C417E8" w:rsidRDefault="00C417E8" w:rsidP="008C671A">
      <w:pPr>
        <w:spacing w:after="0" w:line="240" w:lineRule="auto"/>
      </w:pPr>
      <w:r>
        <w:separator/>
      </w:r>
    </w:p>
  </w:endnote>
  <w:endnote w:type="continuationSeparator" w:id="0">
    <w:p w14:paraId="45594E39" w14:textId="77777777" w:rsidR="00C417E8" w:rsidRDefault="00C417E8" w:rsidP="008C6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A5E9" w14:textId="77777777" w:rsidR="00584929" w:rsidRDefault="00584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392165"/>
      <w:docPartObj>
        <w:docPartGallery w:val="Page Numbers (Bottom of Page)"/>
        <w:docPartUnique/>
      </w:docPartObj>
    </w:sdtPr>
    <w:sdtEndPr>
      <w:rPr>
        <w:noProof/>
      </w:rPr>
    </w:sdtEndPr>
    <w:sdtContent>
      <w:p w14:paraId="27477A72" w14:textId="064B4730" w:rsidR="008C671A" w:rsidRDefault="008C671A">
        <w:pPr>
          <w:pStyle w:val="Footer"/>
        </w:pPr>
        <w:r>
          <w:fldChar w:fldCharType="begin"/>
        </w:r>
        <w:r>
          <w:instrText xml:space="preserve"> PAGE   \* MERGEFORMAT </w:instrText>
        </w:r>
        <w:r>
          <w:fldChar w:fldCharType="separate"/>
        </w:r>
        <w:r>
          <w:rPr>
            <w:noProof/>
          </w:rPr>
          <w:t>2</w:t>
        </w:r>
        <w:r>
          <w:rPr>
            <w:noProof/>
          </w:rPr>
          <w:fldChar w:fldCharType="end"/>
        </w:r>
      </w:p>
    </w:sdtContent>
  </w:sdt>
  <w:p w14:paraId="4F353A8E" w14:textId="77777777" w:rsidR="008C671A" w:rsidRDefault="008C67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A54A" w14:textId="77777777" w:rsidR="00584929" w:rsidRDefault="00584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84E3C" w14:textId="77777777" w:rsidR="00C417E8" w:rsidRDefault="00C417E8" w:rsidP="008C671A">
      <w:pPr>
        <w:spacing w:after="0" w:line="240" w:lineRule="auto"/>
      </w:pPr>
      <w:r>
        <w:separator/>
      </w:r>
    </w:p>
  </w:footnote>
  <w:footnote w:type="continuationSeparator" w:id="0">
    <w:p w14:paraId="0628DF73" w14:textId="77777777" w:rsidR="00C417E8" w:rsidRDefault="00C417E8" w:rsidP="008C6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5ABD" w14:textId="76ACEFF9" w:rsidR="00584929" w:rsidRDefault="005849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6F3A" w14:textId="637F1A11" w:rsidR="00584929" w:rsidRDefault="005849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A60F" w14:textId="14F784C3" w:rsidR="00584929" w:rsidRDefault="00584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45F7"/>
    <w:multiLevelType w:val="hybridMultilevel"/>
    <w:tmpl w:val="8C4E2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F345E3"/>
    <w:multiLevelType w:val="hybridMultilevel"/>
    <w:tmpl w:val="A552CA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560BD8"/>
    <w:multiLevelType w:val="hybridMultilevel"/>
    <w:tmpl w:val="179AEDF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97F09F5"/>
    <w:multiLevelType w:val="hybridMultilevel"/>
    <w:tmpl w:val="E6CA8462"/>
    <w:lvl w:ilvl="0" w:tplc="0C09000F">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595500"/>
    <w:multiLevelType w:val="hybridMultilevel"/>
    <w:tmpl w:val="EDC8A152"/>
    <w:lvl w:ilvl="0" w:tplc="526EC104">
      <w:start w:val="17"/>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5522468E"/>
    <w:multiLevelType w:val="hybridMultilevel"/>
    <w:tmpl w:val="F8CC3D6C"/>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AB9434C"/>
    <w:multiLevelType w:val="hybridMultilevel"/>
    <w:tmpl w:val="F0327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EC257D"/>
    <w:multiLevelType w:val="hybridMultilevel"/>
    <w:tmpl w:val="C3566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061F1A"/>
    <w:multiLevelType w:val="hybridMultilevel"/>
    <w:tmpl w:val="D9AAFD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62A58"/>
    <w:multiLevelType w:val="hybridMultilevel"/>
    <w:tmpl w:val="5DC83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5F17653"/>
    <w:multiLevelType w:val="hybridMultilevel"/>
    <w:tmpl w:val="F35A7496"/>
    <w:lvl w:ilvl="0" w:tplc="D9FC2EF6">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8"/>
  </w:num>
  <w:num w:numId="3">
    <w:abstractNumId w:val="10"/>
  </w:num>
  <w:num w:numId="4">
    <w:abstractNumId w:val="4"/>
  </w:num>
  <w:num w:numId="5">
    <w:abstractNumId w:val="5"/>
  </w:num>
  <w:num w:numId="6">
    <w:abstractNumId w:val="2"/>
  </w:num>
  <w:num w:numId="7">
    <w:abstractNumId w:val="3"/>
  </w:num>
  <w:num w:numId="8">
    <w:abstractNumId w:val="0"/>
  </w:num>
  <w:num w:numId="9">
    <w:abstractNumId w:val="1"/>
  </w:num>
  <w:num w:numId="10">
    <w:abstractNumId w:val="7"/>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art Vaccaneo">
    <w15:presenceInfo w15:providerId="Windows Live" w15:userId="59cc655b0ad8f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9"/>
  <w:proofState w:spelling="clean" w:grammar="clean"/>
  <w:documentProtection w:edit="readOnly" w:enforcement="1" w:cryptProviderType="rsaAES" w:cryptAlgorithmClass="hash" w:cryptAlgorithmType="typeAny" w:cryptAlgorithmSid="14" w:cryptSpinCount="100000" w:hash="dNxuT6pcU9EUeP0JjYk+iDOZZoGEVyJCxDcrkLpoMuuA+Dfah02/EogizFFqPBjWHZ289qqKvIYL1HZ4zheOdQ==" w:salt="qd2MxHpuRMh+mXxPKCqX4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E5F"/>
    <w:rsid w:val="00002A74"/>
    <w:rsid w:val="00003235"/>
    <w:rsid w:val="000174E7"/>
    <w:rsid w:val="00061A18"/>
    <w:rsid w:val="000B5F0A"/>
    <w:rsid w:val="000C75E6"/>
    <w:rsid w:val="000D613E"/>
    <w:rsid w:val="001064BF"/>
    <w:rsid w:val="00124BBC"/>
    <w:rsid w:val="00127483"/>
    <w:rsid w:val="00140021"/>
    <w:rsid w:val="00171401"/>
    <w:rsid w:val="001B683A"/>
    <w:rsid w:val="00207D7D"/>
    <w:rsid w:val="00215D78"/>
    <w:rsid w:val="002166F0"/>
    <w:rsid w:val="00224B74"/>
    <w:rsid w:val="00226BE6"/>
    <w:rsid w:val="002340E2"/>
    <w:rsid w:val="00237328"/>
    <w:rsid w:val="00271F1D"/>
    <w:rsid w:val="002A5285"/>
    <w:rsid w:val="003126F2"/>
    <w:rsid w:val="00336018"/>
    <w:rsid w:val="00355294"/>
    <w:rsid w:val="003846E1"/>
    <w:rsid w:val="003A4110"/>
    <w:rsid w:val="003A65B2"/>
    <w:rsid w:val="00421E41"/>
    <w:rsid w:val="00424401"/>
    <w:rsid w:val="004661C7"/>
    <w:rsid w:val="00467A62"/>
    <w:rsid w:val="00493E52"/>
    <w:rsid w:val="004A7067"/>
    <w:rsid w:val="004B066E"/>
    <w:rsid w:val="004D7C48"/>
    <w:rsid w:val="004E2FF2"/>
    <w:rsid w:val="0053264E"/>
    <w:rsid w:val="0054741F"/>
    <w:rsid w:val="0054784A"/>
    <w:rsid w:val="0056090A"/>
    <w:rsid w:val="00567DEE"/>
    <w:rsid w:val="00584929"/>
    <w:rsid w:val="00584AAE"/>
    <w:rsid w:val="005851AF"/>
    <w:rsid w:val="005C3E0A"/>
    <w:rsid w:val="005C7481"/>
    <w:rsid w:val="005D1013"/>
    <w:rsid w:val="00605CE8"/>
    <w:rsid w:val="00615AC6"/>
    <w:rsid w:val="00636067"/>
    <w:rsid w:val="00683759"/>
    <w:rsid w:val="006A5814"/>
    <w:rsid w:val="006D2A2A"/>
    <w:rsid w:val="00712933"/>
    <w:rsid w:val="007337A9"/>
    <w:rsid w:val="00742274"/>
    <w:rsid w:val="007805E7"/>
    <w:rsid w:val="007A0226"/>
    <w:rsid w:val="007A61DB"/>
    <w:rsid w:val="007B29B1"/>
    <w:rsid w:val="007D387D"/>
    <w:rsid w:val="007E701E"/>
    <w:rsid w:val="007F3863"/>
    <w:rsid w:val="008461D0"/>
    <w:rsid w:val="008844E4"/>
    <w:rsid w:val="00886577"/>
    <w:rsid w:val="008A61C8"/>
    <w:rsid w:val="008C2989"/>
    <w:rsid w:val="008C671A"/>
    <w:rsid w:val="00930066"/>
    <w:rsid w:val="0093484C"/>
    <w:rsid w:val="00952DC2"/>
    <w:rsid w:val="00967EC8"/>
    <w:rsid w:val="00981641"/>
    <w:rsid w:val="009B0FF5"/>
    <w:rsid w:val="009E6EA6"/>
    <w:rsid w:val="009F3681"/>
    <w:rsid w:val="00A360BB"/>
    <w:rsid w:val="00A6260F"/>
    <w:rsid w:val="00A815CB"/>
    <w:rsid w:val="00AC195C"/>
    <w:rsid w:val="00B05D4B"/>
    <w:rsid w:val="00B17399"/>
    <w:rsid w:val="00B214CD"/>
    <w:rsid w:val="00B30085"/>
    <w:rsid w:val="00B4096B"/>
    <w:rsid w:val="00B473C7"/>
    <w:rsid w:val="00B54290"/>
    <w:rsid w:val="00B652AB"/>
    <w:rsid w:val="00B74384"/>
    <w:rsid w:val="00B97DC2"/>
    <w:rsid w:val="00BB4E69"/>
    <w:rsid w:val="00BD411B"/>
    <w:rsid w:val="00BF3A45"/>
    <w:rsid w:val="00C417E8"/>
    <w:rsid w:val="00C43616"/>
    <w:rsid w:val="00C82058"/>
    <w:rsid w:val="00C93079"/>
    <w:rsid w:val="00CB55C9"/>
    <w:rsid w:val="00D22517"/>
    <w:rsid w:val="00D4524F"/>
    <w:rsid w:val="00D569A9"/>
    <w:rsid w:val="00DE7161"/>
    <w:rsid w:val="00E048AC"/>
    <w:rsid w:val="00E15DEF"/>
    <w:rsid w:val="00E372B7"/>
    <w:rsid w:val="00E4162E"/>
    <w:rsid w:val="00E46B73"/>
    <w:rsid w:val="00EE1818"/>
    <w:rsid w:val="00F2080C"/>
    <w:rsid w:val="00F74D5B"/>
    <w:rsid w:val="00F803B3"/>
    <w:rsid w:val="00F94B63"/>
    <w:rsid w:val="00FC4E5F"/>
    <w:rsid w:val="00FE6D52"/>
    <w:rsid w:val="00FF0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57457"/>
  <w15:chartTrackingRefBased/>
  <w15:docId w15:val="{3A8FF67B-6517-41C9-B82A-9196F7DA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11B"/>
    <w:pPr>
      <w:ind w:left="720"/>
      <w:contextualSpacing/>
    </w:pPr>
  </w:style>
  <w:style w:type="paragraph" w:styleId="Header">
    <w:name w:val="header"/>
    <w:basedOn w:val="Normal"/>
    <w:link w:val="HeaderChar"/>
    <w:uiPriority w:val="99"/>
    <w:unhideWhenUsed/>
    <w:rsid w:val="008C6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71A"/>
  </w:style>
  <w:style w:type="paragraph" w:styleId="Footer">
    <w:name w:val="footer"/>
    <w:basedOn w:val="Normal"/>
    <w:link w:val="FooterChar"/>
    <w:uiPriority w:val="99"/>
    <w:unhideWhenUsed/>
    <w:rsid w:val="008C6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71A"/>
  </w:style>
  <w:style w:type="table" w:styleId="TableGrid">
    <w:name w:val="Table Grid"/>
    <w:basedOn w:val="TableNormal"/>
    <w:uiPriority w:val="39"/>
    <w:rsid w:val="00A36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24F"/>
    <w:rPr>
      <w:sz w:val="16"/>
      <w:szCs w:val="16"/>
    </w:rPr>
  </w:style>
  <w:style w:type="paragraph" w:styleId="CommentText">
    <w:name w:val="annotation text"/>
    <w:basedOn w:val="Normal"/>
    <w:link w:val="CommentTextChar"/>
    <w:uiPriority w:val="99"/>
    <w:semiHidden/>
    <w:unhideWhenUsed/>
    <w:rsid w:val="00D4524F"/>
    <w:pPr>
      <w:spacing w:line="240" w:lineRule="auto"/>
    </w:pPr>
    <w:rPr>
      <w:sz w:val="20"/>
      <w:szCs w:val="20"/>
    </w:rPr>
  </w:style>
  <w:style w:type="character" w:customStyle="1" w:styleId="CommentTextChar">
    <w:name w:val="Comment Text Char"/>
    <w:basedOn w:val="DefaultParagraphFont"/>
    <w:link w:val="CommentText"/>
    <w:uiPriority w:val="99"/>
    <w:semiHidden/>
    <w:rsid w:val="00D4524F"/>
    <w:rPr>
      <w:sz w:val="20"/>
      <w:szCs w:val="20"/>
    </w:rPr>
  </w:style>
  <w:style w:type="paragraph" w:styleId="CommentSubject">
    <w:name w:val="annotation subject"/>
    <w:basedOn w:val="CommentText"/>
    <w:next w:val="CommentText"/>
    <w:link w:val="CommentSubjectChar"/>
    <w:uiPriority w:val="99"/>
    <w:semiHidden/>
    <w:unhideWhenUsed/>
    <w:rsid w:val="00D4524F"/>
    <w:rPr>
      <w:b/>
      <w:bCs/>
    </w:rPr>
  </w:style>
  <w:style w:type="character" w:customStyle="1" w:styleId="CommentSubjectChar">
    <w:name w:val="Comment Subject Char"/>
    <w:basedOn w:val="CommentTextChar"/>
    <w:link w:val="CommentSubject"/>
    <w:uiPriority w:val="99"/>
    <w:semiHidden/>
    <w:rsid w:val="00D452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C596F-56CF-467D-AEE3-970FB9C9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Pages>
  <Words>1742</Words>
  <Characters>9933</Characters>
  <Application>Microsoft Office Word</Application>
  <DocSecurity>8</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Vaccaneo</dc:creator>
  <cp:keywords/>
  <dc:description/>
  <cp:lastModifiedBy>Stuart Vaccaneo</cp:lastModifiedBy>
  <cp:revision>10</cp:revision>
  <cp:lastPrinted>2021-05-09T06:28:00Z</cp:lastPrinted>
  <dcterms:created xsi:type="dcterms:W3CDTF">2021-05-09T07:34:00Z</dcterms:created>
  <dcterms:modified xsi:type="dcterms:W3CDTF">2021-05-09T11:32:00Z</dcterms:modified>
</cp:coreProperties>
</file>