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5603F" w14:textId="77777777" w:rsidR="00FF6DAB" w:rsidRDefault="00FF6DAB">
      <w:pPr>
        <w:pStyle w:val="Header"/>
        <w:tabs>
          <w:tab w:val="clear" w:pos="4153"/>
          <w:tab w:val="clear" w:pos="8306"/>
        </w:tabs>
      </w:pPr>
    </w:p>
    <w:p w14:paraId="2579F54E" w14:textId="77777777" w:rsidR="00F92B99" w:rsidRDefault="00F92B99">
      <w:pPr>
        <w:pStyle w:val="Header"/>
        <w:tabs>
          <w:tab w:val="clear" w:pos="4153"/>
          <w:tab w:val="clear" w:pos="8306"/>
        </w:tabs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"/>
        <w:gridCol w:w="879"/>
        <w:gridCol w:w="5981"/>
        <w:gridCol w:w="963"/>
        <w:gridCol w:w="2184"/>
      </w:tblGrid>
      <w:tr w:rsidR="005F1A53" w14:paraId="6671C2E8" w14:textId="77777777" w:rsidTr="002D3E6D">
        <w:trPr>
          <w:cantSplit/>
          <w:trHeight w:val="975"/>
          <w:jc w:val="center"/>
        </w:trPr>
        <w:tc>
          <w:tcPr>
            <w:tcW w:w="11052" w:type="dxa"/>
            <w:gridSpan w:val="5"/>
            <w:shd w:val="clear" w:color="auto" w:fill="F3F3F3"/>
            <w:vAlign w:val="center"/>
          </w:tcPr>
          <w:p w14:paraId="52C46F73" w14:textId="77777777" w:rsidR="005F1A53" w:rsidRPr="00182963" w:rsidRDefault="005F1A53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NOTICE OF CONFIRMATION TO THE MINES INSPECTORATE</w:t>
            </w:r>
          </w:p>
          <w:p w14:paraId="54F47EDE" w14:textId="77777777" w:rsidR="005F1A53" w:rsidRPr="00182963" w:rsidRDefault="005F1A53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AND INDUSTRY SAFETY &amp; HEALTH REPRESENTATIVE</w:t>
            </w:r>
          </w:p>
          <w:p w14:paraId="42B400A9" w14:textId="77777777" w:rsidR="005F1A53" w:rsidRPr="00182963" w:rsidRDefault="005F1A53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OF A</w:t>
            </w:r>
          </w:p>
          <w:p w14:paraId="0E8A3075" w14:textId="77777777" w:rsidR="005F1A53" w:rsidRPr="00182963" w:rsidRDefault="005F1A53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HIGH POTENTIAL INCIDENT OR SERIOUS ACCIDENT</w:t>
            </w:r>
          </w:p>
        </w:tc>
      </w:tr>
      <w:tr w:rsidR="00FF6DAB" w14:paraId="387C767E" w14:textId="77777777" w:rsidTr="002D3E6D">
        <w:trPr>
          <w:cantSplit/>
          <w:trHeight w:val="162"/>
          <w:jc w:val="center"/>
        </w:trPr>
        <w:tc>
          <w:tcPr>
            <w:tcW w:w="11052" w:type="dxa"/>
            <w:gridSpan w:val="5"/>
            <w:vAlign w:val="center"/>
          </w:tcPr>
          <w:p w14:paraId="354F2648" w14:textId="77777777" w:rsidR="00FF6DAB" w:rsidRDefault="00FF6DAB">
            <w:pPr>
              <w:jc w:val="center"/>
              <w:rPr>
                <w:sz w:val="16"/>
              </w:rPr>
            </w:pPr>
          </w:p>
        </w:tc>
      </w:tr>
      <w:tr w:rsidR="00FF6DAB" w14:paraId="3E927077" w14:textId="77777777" w:rsidTr="002D3E6D">
        <w:trPr>
          <w:cantSplit/>
          <w:trHeight w:val="393"/>
          <w:jc w:val="center"/>
        </w:trPr>
        <w:tc>
          <w:tcPr>
            <w:tcW w:w="1045" w:type="dxa"/>
            <w:tcBorders>
              <w:right w:val="nil"/>
            </w:tcBorders>
            <w:vAlign w:val="center"/>
          </w:tcPr>
          <w:p w14:paraId="19DA8D8D" w14:textId="77777777" w:rsidR="00FF6DAB" w:rsidRDefault="00FF6DAB" w:rsidP="006C3CE1">
            <w:pPr>
              <w:rPr>
                <w:b/>
                <w:bCs/>
              </w:rPr>
            </w:pPr>
            <w:r>
              <w:rPr>
                <w:b/>
                <w:bCs/>
              </w:rPr>
              <w:t>MINE:</w:t>
            </w:r>
          </w:p>
        </w:tc>
        <w:tc>
          <w:tcPr>
            <w:tcW w:w="6860" w:type="dxa"/>
            <w:gridSpan w:val="2"/>
            <w:tcBorders>
              <w:left w:val="nil"/>
            </w:tcBorders>
            <w:vAlign w:val="center"/>
          </w:tcPr>
          <w:p w14:paraId="70752287" w14:textId="77777777" w:rsidR="00FF6DAB" w:rsidRPr="007B5942" w:rsidRDefault="007B5942">
            <w:pPr>
              <w:jc w:val="center"/>
              <w:rPr>
                <w:b/>
                <w:bCs/>
                <w:color w:val="0000FF"/>
              </w:rPr>
            </w:pPr>
            <w:smartTag w:uri="urn:schemas-microsoft-com:office:smarttags" w:element="place">
              <w:r w:rsidRPr="007B5942">
                <w:rPr>
                  <w:b/>
                  <w:bCs/>
                  <w:color w:val="0000FF"/>
                </w:rPr>
                <w:t>No</w:t>
              </w:r>
              <w:r>
                <w:rPr>
                  <w:b/>
                  <w:bCs/>
                  <w:color w:val="0000FF"/>
                </w:rPr>
                <w:t>rth Goonyella</w:t>
              </w:r>
            </w:smartTag>
          </w:p>
        </w:tc>
        <w:tc>
          <w:tcPr>
            <w:tcW w:w="963" w:type="dxa"/>
            <w:tcBorders>
              <w:right w:val="nil"/>
            </w:tcBorders>
            <w:vAlign w:val="center"/>
          </w:tcPr>
          <w:p w14:paraId="58BA79BF" w14:textId="77777777" w:rsidR="00FF6DAB" w:rsidRDefault="00FF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184" w:type="dxa"/>
            <w:tcBorders>
              <w:left w:val="nil"/>
            </w:tcBorders>
            <w:vAlign w:val="center"/>
          </w:tcPr>
          <w:p w14:paraId="04DD7306" w14:textId="77777777" w:rsidR="00FF6DAB" w:rsidRPr="007B5942" w:rsidRDefault="00C93608" w:rsidP="00C9360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  <w:r w:rsidR="001A64E9">
              <w:rPr>
                <w:b/>
                <w:bCs/>
                <w:color w:val="0000FF"/>
              </w:rPr>
              <w:t>/</w:t>
            </w:r>
            <w:r>
              <w:rPr>
                <w:b/>
                <w:bCs/>
                <w:color w:val="0000FF"/>
              </w:rPr>
              <w:t>11</w:t>
            </w:r>
            <w:r w:rsidR="001A64E9">
              <w:rPr>
                <w:b/>
                <w:bCs/>
                <w:color w:val="0000FF"/>
              </w:rPr>
              <w:t>/201</w:t>
            </w:r>
            <w:r w:rsidR="001A6AD7">
              <w:rPr>
                <w:b/>
                <w:bCs/>
                <w:color w:val="0000FF"/>
              </w:rPr>
              <w:t>7</w:t>
            </w:r>
          </w:p>
        </w:tc>
      </w:tr>
      <w:tr w:rsidR="00FF6DAB" w14:paraId="517FBFB6" w14:textId="77777777" w:rsidTr="002D3E6D">
        <w:trPr>
          <w:cantSplit/>
          <w:trHeight w:val="530"/>
          <w:jc w:val="center"/>
        </w:trPr>
        <w:tc>
          <w:tcPr>
            <w:tcW w:w="11052" w:type="dxa"/>
            <w:gridSpan w:val="5"/>
            <w:vAlign w:val="center"/>
          </w:tcPr>
          <w:p w14:paraId="12F1636B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82963">
              <w:rPr>
                <w:b/>
                <w:bCs/>
                <w:i/>
                <w:iCs/>
                <w:sz w:val="20"/>
                <w:szCs w:val="20"/>
              </w:rPr>
              <w:t>This notice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is made by or on behalf of the Site Senior Executive primarily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pursuant to section 198(4) or (5) of the Coal Mining Safety &amp; Health Act 1999 to confirm the initial oral report to an inspector</w:t>
            </w:r>
            <w:r w:rsidR="005F733A" w:rsidRPr="00182963">
              <w:rPr>
                <w:b/>
                <w:bCs/>
                <w:i/>
                <w:iCs/>
                <w:sz w:val="20"/>
                <w:szCs w:val="20"/>
              </w:rPr>
              <w:t xml:space="preserve"> and an Industry Safety &amp; Health Representative</w:t>
            </w:r>
          </w:p>
        </w:tc>
      </w:tr>
      <w:tr w:rsidR="00FF6DAB" w14:paraId="5053F5CB" w14:textId="77777777" w:rsidTr="002D3E6D">
        <w:trPr>
          <w:cantSplit/>
          <w:trHeight w:val="283"/>
          <w:jc w:val="center"/>
        </w:trPr>
        <w:tc>
          <w:tcPr>
            <w:tcW w:w="1924" w:type="dxa"/>
            <w:gridSpan w:val="2"/>
            <w:tcBorders>
              <w:right w:val="nil"/>
            </w:tcBorders>
            <w:vAlign w:val="center"/>
          </w:tcPr>
          <w:p w14:paraId="2CEA79AB" w14:textId="77777777" w:rsidR="00FF6DAB" w:rsidRDefault="00FF6DAB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9128" w:type="dxa"/>
            <w:gridSpan w:val="3"/>
            <w:tcBorders>
              <w:left w:val="nil"/>
            </w:tcBorders>
            <w:vAlign w:val="center"/>
          </w:tcPr>
          <w:p w14:paraId="3A4A52B6" w14:textId="77777777" w:rsidR="00FF6DAB" w:rsidRDefault="00FF6DAB">
            <w:pPr>
              <w:pStyle w:val="Heading6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* Notice required within 48 hours or 24 hours in the case of a fatality:   ** Also serves to report “Non-Reportable Incidents”</w:t>
            </w:r>
          </w:p>
        </w:tc>
      </w:tr>
    </w:tbl>
    <w:p w14:paraId="4009593E" w14:textId="77777777" w:rsidR="00F92C74" w:rsidRPr="00E9313E" w:rsidRDefault="00F92C74">
      <w:pPr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2943"/>
        <w:gridCol w:w="1879"/>
        <w:gridCol w:w="1816"/>
        <w:gridCol w:w="880"/>
        <w:gridCol w:w="76"/>
        <w:gridCol w:w="816"/>
        <w:gridCol w:w="1453"/>
      </w:tblGrid>
      <w:tr w:rsidR="004C0566" w:rsidRPr="000079D8" w14:paraId="50A0B56C" w14:textId="77777777" w:rsidTr="00E9313E">
        <w:trPr>
          <w:cantSplit/>
          <w:trHeight w:val="235"/>
          <w:jc w:val="center"/>
        </w:trPr>
        <w:tc>
          <w:tcPr>
            <w:tcW w:w="10977" w:type="dxa"/>
            <w:gridSpan w:val="8"/>
            <w:shd w:val="clear" w:color="auto" w:fill="F3F3F3"/>
            <w:vAlign w:val="center"/>
          </w:tcPr>
          <w:p w14:paraId="41B179F6" w14:textId="77777777" w:rsidR="004C0566" w:rsidRPr="00182963" w:rsidRDefault="000419F2" w:rsidP="000419F2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</w:t>
            </w:r>
            <w:r w:rsidR="004C0566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1:     INITIAL ORAL REPORT</w:t>
            </w:r>
          </w:p>
        </w:tc>
      </w:tr>
      <w:tr w:rsidR="004C0566" w14:paraId="10D79214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405CCF05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by:</w:t>
            </w:r>
          </w:p>
        </w:tc>
        <w:tc>
          <w:tcPr>
            <w:tcW w:w="2943" w:type="dxa"/>
            <w:tcBorders>
              <w:left w:val="nil"/>
            </w:tcBorders>
          </w:tcPr>
          <w:p w14:paraId="437EC40A" w14:textId="77777777" w:rsidR="004C0566" w:rsidRPr="007B5942" w:rsidRDefault="00604C2E" w:rsidP="00997E49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Marek Romanski</w:t>
            </w:r>
          </w:p>
        </w:tc>
        <w:tc>
          <w:tcPr>
            <w:tcW w:w="18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38993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Company Position: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6131B35A" w14:textId="77777777" w:rsidR="004C0566" w:rsidRPr="007B5942" w:rsidRDefault="00E75B40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UMM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ABA73B6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Phone: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DF5FC29" w14:textId="77777777" w:rsidR="004C0566" w:rsidRPr="007B5942" w:rsidRDefault="002B3F68" w:rsidP="00604C2E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04</w:t>
            </w:r>
            <w:r w:rsidR="00B0788E">
              <w:rPr>
                <w:b/>
                <w:bCs/>
                <w:color w:val="0000FF"/>
                <w:sz w:val="20"/>
              </w:rPr>
              <w:t>2</w:t>
            </w:r>
            <w:r w:rsidR="00604C2E">
              <w:rPr>
                <w:b/>
                <w:bCs/>
                <w:color w:val="0000FF"/>
                <w:sz w:val="20"/>
              </w:rPr>
              <w:t>9 722 034</w:t>
            </w:r>
          </w:p>
        </w:tc>
      </w:tr>
      <w:tr w:rsidR="004C0566" w14:paraId="70866550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390BD35F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15B8AFA4" w14:textId="77777777" w:rsidR="004C0566" w:rsidRPr="007B5942" w:rsidRDefault="00C93608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 xml:space="preserve">Les </w:t>
            </w:r>
            <w:r w:rsidR="00D053E1">
              <w:rPr>
                <w:b/>
                <w:bCs/>
                <w:color w:val="0000FF"/>
                <w:sz w:val="20"/>
              </w:rPr>
              <w:t>Marlborough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6936EF08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7CF88B" w14:textId="77777777" w:rsidR="004C0566" w:rsidRPr="007B5942" w:rsidRDefault="007F731A" w:rsidP="00D053E1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</w:t>
            </w:r>
            <w:r w:rsidR="00D053E1">
              <w:rPr>
                <w:b/>
                <w:bCs/>
                <w:color w:val="0000FF"/>
                <w:sz w:val="20"/>
              </w:rPr>
              <w:t>2</w:t>
            </w:r>
            <w:r w:rsidR="00E75B40">
              <w:rPr>
                <w:b/>
                <w:bCs/>
                <w:color w:val="0000FF"/>
                <w:sz w:val="20"/>
              </w:rPr>
              <w:t>:</w:t>
            </w:r>
            <w:r w:rsidR="00D053E1">
              <w:rPr>
                <w:b/>
                <w:bCs/>
                <w:color w:val="0000FF"/>
                <w:sz w:val="20"/>
              </w:rPr>
              <w:t>0</w:t>
            </w:r>
            <w:r w:rsidR="00AE659B">
              <w:rPr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57E941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3B9C26B9" w14:textId="77777777" w:rsidR="004C0566" w:rsidRPr="007B5942" w:rsidRDefault="007F731A" w:rsidP="00D053E1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D053E1">
              <w:rPr>
                <w:b/>
                <w:bCs/>
                <w:color w:val="0000FF"/>
                <w:sz w:val="20"/>
              </w:rPr>
              <w:t>6</w:t>
            </w:r>
            <w:r w:rsidR="001A64E9">
              <w:rPr>
                <w:b/>
                <w:bCs/>
                <w:color w:val="0000FF"/>
                <w:sz w:val="20"/>
              </w:rPr>
              <w:t>/</w:t>
            </w:r>
            <w:r w:rsidR="00D053E1">
              <w:rPr>
                <w:b/>
                <w:bCs/>
                <w:color w:val="0000FF"/>
                <w:sz w:val="20"/>
              </w:rPr>
              <w:t>11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 w:rsidR="001A6AD7">
              <w:rPr>
                <w:b/>
                <w:bCs/>
                <w:color w:val="0000FF"/>
                <w:sz w:val="20"/>
              </w:rPr>
              <w:t>7</w:t>
            </w:r>
          </w:p>
        </w:tc>
      </w:tr>
      <w:tr w:rsidR="001D7409" w14:paraId="046D7249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6EE9B3A8" w14:textId="77777777" w:rsidR="001D7409" w:rsidRDefault="001D7409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169E2F24" w14:textId="77777777" w:rsidR="00DD7445" w:rsidRPr="00E9311D" w:rsidRDefault="001A64E9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Steve Woods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4D833C56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AE9B4A" w14:textId="77777777" w:rsidR="001D7409" w:rsidRPr="007B5942" w:rsidRDefault="00D053E1" w:rsidP="00D053E1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</w:t>
            </w:r>
            <w:r w:rsidR="00AE659B">
              <w:rPr>
                <w:b/>
                <w:bCs/>
                <w:color w:val="0000FF"/>
                <w:sz w:val="20"/>
              </w:rPr>
              <w:t>2</w:t>
            </w:r>
            <w:r w:rsidR="001A64E9">
              <w:rPr>
                <w:b/>
                <w:bCs/>
                <w:color w:val="0000FF"/>
                <w:sz w:val="20"/>
              </w:rPr>
              <w:t>:</w:t>
            </w:r>
            <w:r>
              <w:rPr>
                <w:b/>
                <w:bCs/>
                <w:color w:val="0000FF"/>
                <w:sz w:val="20"/>
              </w:rPr>
              <w:t>27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B883CE0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449432CB" w14:textId="77777777" w:rsidR="001D7409" w:rsidRPr="007B5942" w:rsidRDefault="007F731A" w:rsidP="00D053E1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D053E1">
              <w:rPr>
                <w:b/>
                <w:bCs/>
                <w:color w:val="0000FF"/>
                <w:sz w:val="20"/>
              </w:rPr>
              <w:t>6</w:t>
            </w:r>
            <w:r w:rsidR="00D13655">
              <w:rPr>
                <w:b/>
                <w:bCs/>
                <w:color w:val="0000FF"/>
                <w:sz w:val="20"/>
              </w:rPr>
              <w:t>/</w:t>
            </w:r>
            <w:r w:rsidR="00D053E1">
              <w:rPr>
                <w:b/>
                <w:bCs/>
                <w:color w:val="0000FF"/>
                <w:sz w:val="20"/>
              </w:rPr>
              <w:t>11</w:t>
            </w:r>
            <w:r w:rsidR="00D13655">
              <w:rPr>
                <w:b/>
                <w:bCs/>
                <w:color w:val="0000FF"/>
                <w:sz w:val="20"/>
              </w:rPr>
              <w:t>/201</w:t>
            </w:r>
            <w:r w:rsidR="001A6AD7">
              <w:rPr>
                <w:b/>
                <w:bCs/>
                <w:color w:val="0000FF"/>
                <w:sz w:val="20"/>
              </w:rPr>
              <w:t>7</w:t>
            </w:r>
          </w:p>
        </w:tc>
      </w:tr>
    </w:tbl>
    <w:p w14:paraId="75C61A81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927"/>
        <w:gridCol w:w="1122"/>
        <w:gridCol w:w="1122"/>
        <w:gridCol w:w="3842"/>
      </w:tblGrid>
      <w:tr w:rsidR="005B046E" w:rsidRPr="00182963" w14:paraId="62DAE0E7" w14:textId="77777777">
        <w:trPr>
          <w:cantSplit/>
          <w:trHeight w:val="281"/>
          <w:jc w:val="center"/>
        </w:trPr>
        <w:tc>
          <w:tcPr>
            <w:tcW w:w="10977" w:type="dxa"/>
            <w:gridSpan w:val="5"/>
            <w:shd w:val="clear" w:color="auto" w:fill="F3F3F3"/>
            <w:vAlign w:val="center"/>
          </w:tcPr>
          <w:p w14:paraId="4BF3CBB6" w14:textId="77777777" w:rsidR="005B046E" w:rsidRPr="00182963" w:rsidRDefault="000419F2" w:rsidP="00D86F86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</w:t>
            </w:r>
            <w:r w:rsidR="005B046E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2:     SERIOUS ACCIDENT</w:t>
            </w:r>
          </w:p>
        </w:tc>
      </w:tr>
      <w:tr w:rsidR="005B046E" w14:paraId="3B138DB0" w14:textId="77777777">
        <w:trPr>
          <w:cantSplit/>
          <w:trHeight w:val="333"/>
          <w:jc w:val="center"/>
        </w:trPr>
        <w:tc>
          <w:tcPr>
            <w:tcW w:w="4891" w:type="dxa"/>
            <w:gridSpan w:val="2"/>
            <w:vAlign w:val="center"/>
          </w:tcPr>
          <w:p w14:paraId="01F2EB51" w14:textId="77777777" w:rsidR="005B046E" w:rsidRPr="00F06659" w:rsidRDefault="005B046E" w:rsidP="00D72B9D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 this Incident a SERIOUS ACCIDENT?</w:t>
            </w:r>
          </w:p>
        </w:tc>
        <w:tc>
          <w:tcPr>
            <w:tcW w:w="1122" w:type="dxa"/>
            <w:vAlign w:val="center"/>
          </w:tcPr>
          <w:p w14:paraId="5F3A3D65" w14:textId="77777777" w:rsidR="005B046E" w:rsidRPr="00F06659" w:rsidRDefault="00B0788E" w:rsidP="006D3FDE">
            <w:pPr>
              <w:jc w:val="center"/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YES</w:t>
            </w:r>
          </w:p>
        </w:tc>
        <w:tc>
          <w:tcPr>
            <w:tcW w:w="1122" w:type="dxa"/>
            <w:vAlign w:val="center"/>
          </w:tcPr>
          <w:p w14:paraId="585223A9" w14:textId="77777777" w:rsidR="005B046E" w:rsidRPr="00F06659" w:rsidRDefault="005B046E" w:rsidP="00B0788E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2" w:type="dxa"/>
            <w:vAlign w:val="center"/>
          </w:tcPr>
          <w:p w14:paraId="622EDE50" w14:textId="77777777" w:rsidR="005B046E" w:rsidRPr="00F06659" w:rsidRDefault="005B046E" w:rsidP="006D3FDE">
            <w:pPr>
              <w:jc w:val="center"/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Delete as appropriate</w:t>
            </w:r>
          </w:p>
        </w:tc>
      </w:tr>
      <w:tr w:rsidR="005B046E" w:rsidRPr="00F468BF" w14:paraId="379D8AD0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782F5E9E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NOTE</w:t>
            </w:r>
            <w:r w:rsidR="00D72B9D">
              <w:rPr>
                <w:b/>
                <w:bCs/>
                <w:i/>
                <w:color w:val="008000"/>
                <w:sz w:val="16"/>
                <w:szCs w:val="16"/>
              </w:rPr>
              <w:t xml:space="preserve"> 1</w:t>
            </w: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:</w:t>
            </w:r>
          </w:p>
        </w:tc>
        <w:tc>
          <w:tcPr>
            <w:tcW w:w="10013" w:type="dxa"/>
            <w:gridSpan w:val="4"/>
            <w:vAlign w:val="center"/>
          </w:tcPr>
          <w:p w14:paraId="4C4DD0C1" w14:textId="77777777" w:rsidR="005B046E" w:rsidRDefault="00B26521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Act s.16:  </w:t>
            </w:r>
            <w:r w:rsidR="005B046E">
              <w:rPr>
                <w:b/>
                <w:bCs/>
                <w:i/>
                <w:color w:val="008000"/>
                <w:sz w:val="16"/>
                <w:szCs w:val="16"/>
              </w:rPr>
              <w:t>A SERIOUS ACCIDENT is one that causes (a) death or (b) a person to be admitted to hospital as an in-patient for treatment of the injury.</w:t>
            </w:r>
          </w:p>
          <w:p w14:paraId="604E519B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Also by definition it is a HIGH POTENTIAL INCIDENT</w:t>
            </w:r>
          </w:p>
        </w:tc>
      </w:tr>
      <w:tr w:rsidR="00D72B9D" w:rsidRPr="00F468BF" w14:paraId="5CECDB7F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31E32FCB" w14:textId="77777777" w:rsidR="00D72B9D" w:rsidRPr="00F468BF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NOTE 2:</w:t>
            </w:r>
          </w:p>
        </w:tc>
        <w:tc>
          <w:tcPr>
            <w:tcW w:w="10013" w:type="dxa"/>
            <w:gridSpan w:val="4"/>
            <w:vAlign w:val="center"/>
          </w:tcPr>
          <w:p w14:paraId="73AD5D9A" w14:textId="77777777" w:rsidR="00D72B9D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a HPI. </w:t>
            </w:r>
            <w:r w:rsidR="00C87EF9">
              <w:rPr>
                <w:b/>
                <w:bCs/>
                <w:i/>
                <w:color w:val="008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color w:val="008000"/>
                <w:sz w:val="16"/>
                <w:szCs w:val="16"/>
              </w:rPr>
              <w:t>(SERIOUS INJURY is not defined)</w:t>
            </w:r>
          </w:p>
        </w:tc>
      </w:tr>
    </w:tbl>
    <w:p w14:paraId="05AD8F67" w14:textId="77777777" w:rsidR="005B046E" w:rsidRPr="006C3CE1" w:rsidRDefault="005B046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7"/>
        <w:gridCol w:w="2810"/>
        <w:gridCol w:w="2194"/>
        <w:gridCol w:w="2319"/>
        <w:gridCol w:w="2477"/>
      </w:tblGrid>
      <w:tr w:rsidR="000419F2" w:rsidRPr="00182963" w14:paraId="679CC2C5" w14:textId="77777777" w:rsidTr="002D3E6D">
        <w:trPr>
          <w:cantSplit/>
          <w:trHeight w:val="276"/>
          <w:jc w:val="center"/>
        </w:trPr>
        <w:tc>
          <w:tcPr>
            <w:tcW w:w="11057" w:type="dxa"/>
            <w:gridSpan w:val="5"/>
            <w:shd w:val="clear" w:color="auto" w:fill="F3F3F3"/>
            <w:vAlign w:val="center"/>
          </w:tcPr>
          <w:p w14:paraId="6E6303FC" w14:textId="77777777" w:rsidR="000419F2" w:rsidRPr="00F06659" w:rsidRDefault="000419F2" w:rsidP="000419F2">
            <w:pPr>
              <w:pStyle w:val="Heading2"/>
              <w:jc w:val="center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 3:        PRESCRIBED HPI  -  TYPE BEING REPORTED</w:t>
            </w:r>
          </w:p>
        </w:tc>
      </w:tr>
      <w:tr w:rsidR="000419F2" w14:paraId="45A53F92" w14:textId="77777777" w:rsidTr="002D3E6D">
        <w:trPr>
          <w:cantSplit/>
          <w:jc w:val="center"/>
        </w:trPr>
        <w:tc>
          <w:tcPr>
            <w:tcW w:w="1257" w:type="dxa"/>
            <w:vMerge w:val="restart"/>
            <w:vAlign w:val="center"/>
          </w:tcPr>
          <w:p w14:paraId="03E8F2E3" w14:textId="77777777" w:rsidR="000419F2" w:rsidRDefault="000419F2" w:rsidP="006D3FDE">
            <w:pPr>
              <w:jc w:val="center"/>
              <w:rPr>
                <w:b/>
                <w:bCs/>
              </w:rPr>
            </w:pPr>
          </w:p>
        </w:tc>
        <w:tc>
          <w:tcPr>
            <w:tcW w:w="5004" w:type="dxa"/>
            <w:gridSpan w:val="2"/>
            <w:vAlign w:val="center"/>
          </w:tcPr>
          <w:p w14:paraId="1ABA907C" w14:textId="77777777" w:rsidR="000419F2" w:rsidRDefault="000419F2" w:rsidP="006D3FDE">
            <w:pPr>
              <w:pStyle w:val="Heading1"/>
            </w:pPr>
            <w:r>
              <w:t>SCHEDULE 1</w:t>
            </w:r>
          </w:p>
        </w:tc>
        <w:tc>
          <w:tcPr>
            <w:tcW w:w="4796" w:type="dxa"/>
            <w:gridSpan w:val="2"/>
            <w:vAlign w:val="center"/>
          </w:tcPr>
          <w:p w14:paraId="0245AA5C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SCHEDULE 2</w:t>
            </w:r>
          </w:p>
        </w:tc>
      </w:tr>
      <w:tr w:rsidR="000419F2" w14:paraId="7B786494" w14:textId="77777777" w:rsidTr="002D3E6D">
        <w:trPr>
          <w:cantSplit/>
          <w:jc w:val="center"/>
        </w:trPr>
        <w:tc>
          <w:tcPr>
            <w:tcW w:w="1257" w:type="dxa"/>
            <w:vMerge/>
          </w:tcPr>
          <w:p w14:paraId="6F84AE10" w14:textId="77777777" w:rsidR="000419F2" w:rsidRDefault="000419F2" w:rsidP="006D3FDE"/>
        </w:tc>
        <w:tc>
          <w:tcPr>
            <w:tcW w:w="2810" w:type="dxa"/>
            <w:vAlign w:val="center"/>
          </w:tcPr>
          <w:p w14:paraId="50168D7A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No’s 1 - 9</w:t>
            </w:r>
          </w:p>
        </w:tc>
        <w:tc>
          <w:tcPr>
            <w:tcW w:w="2194" w:type="dxa"/>
            <w:vAlign w:val="center"/>
          </w:tcPr>
          <w:p w14:paraId="0C3E704B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No.10 (a) – (p)</w:t>
            </w:r>
          </w:p>
        </w:tc>
        <w:tc>
          <w:tcPr>
            <w:tcW w:w="2319" w:type="dxa"/>
            <w:vAlign w:val="center"/>
          </w:tcPr>
          <w:p w14:paraId="5266A118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1</w:t>
            </w:r>
          </w:p>
        </w:tc>
        <w:tc>
          <w:tcPr>
            <w:tcW w:w="2477" w:type="dxa"/>
            <w:vAlign w:val="center"/>
          </w:tcPr>
          <w:p w14:paraId="463F0A3B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2</w:t>
            </w:r>
          </w:p>
        </w:tc>
      </w:tr>
      <w:tr w:rsidR="000419F2" w14:paraId="1FF44522" w14:textId="77777777" w:rsidTr="002D3E6D">
        <w:trPr>
          <w:cantSplit/>
          <w:trHeight w:val="194"/>
          <w:jc w:val="center"/>
        </w:trPr>
        <w:tc>
          <w:tcPr>
            <w:tcW w:w="1257" w:type="dxa"/>
            <w:vAlign w:val="center"/>
          </w:tcPr>
          <w:p w14:paraId="54B7783A" w14:textId="77777777" w:rsidR="000419F2" w:rsidRDefault="000419F2" w:rsidP="006D3FD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no:</w:t>
            </w:r>
          </w:p>
        </w:tc>
        <w:tc>
          <w:tcPr>
            <w:tcW w:w="2810" w:type="dxa"/>
            <w:vAlign w:val="center"/>
          </w:tcPr>
          <w:p w14:paraId="1D8C29A8" w14:textId="77777777" w:rsidR="000419F2" w:rsidRPr="007B5942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2526CAAE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19" w:type="dxa"/>
            <w:vAlign w:val="center"/>
          </w:tcPr>
          <w:p w14:paraId="5C3A34F9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477" w:type="dxa"/>
            <w:vAlign w:val="center"/>
          </w:tcPr>
          <w:p w14:paraId="400F2466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0419F2" w14:paraId="0338CC0E" w14:textId="77777777" w:rsidTr="002D3E6D">
        <w:trPr>
          <w:cantSplit/>
          <w:trHeight w:val="547"/>
          <w:jc w:val="center"/>
        </w:trPr>
        <w:tc>
          <w:tcPr>
            <w:tcW w:w="1257" w:type="dxa"/>
            <w:vAlign w:val="center"/>
          </w:tcPr>
          <w:p w14:paraId="790CE84A" w14:textId="77777777" w:rsidR="000419F2" w:rsidRDefault="000419F2" w:rsidP="006D3FDE">
            <w:pPr>
              <w:jc w:val="right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 1:</w:t>
            </w:r>
          </w:p>
        </w:tc>
        <w:tc>
          <w:tcPr>
            <w:tcW w:w="2810" w:type="dxa"/>
            <w:vAlign w:val="center"/>
          </w:tcPr>
          <w:p w14:paraId="7F384EE6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1-9 are HPI’s without qualification</w:t>
            </w:r>
          </w:p>
        </w:tc>
        <w:tc>
          <w:tcPr>
            <w:tcW w:w="2194" w:type="dxa"/>
            <w:vAlign w:val="center"/>
          </w:tcPr>
          <w:p w14:paraId="2E37BCAD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10(a) to (p) are HPI’s only if they “endanger the safety or health of a person”</w:t>
            </w:r>
          </w:p>
        </w:tc>
        <w:tc>
          <w:tcPr>
            <w:tcW w:w="2319" w:type="dxa"/>
            <w:vAlign w:val="center"/>
          </w:tcPr>
          <w:p w14:paraId="2B4DFAB6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Person not to interfere with site without inspectors permission</w:t>
            </w:r>
          </w:p>
        </w:tc>
        <w:tc>
          <w:tcPr>
            <w:tcW w:w="2477" w:type="dxa"/>
            <w:vAlign w:val="center"/>
          </w:tcPr>
          <w:p w14:paraId="6997E4FE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Investigation report to be provided to an inspector within 1 month</w:t>
            </w:r>
          </w:p>
        </w:tc>
      </w:tr>
      <w:tr w:rsidR="000419F2" w:rsidRPr="00CE60DE" w14:paraId="2E28F6E3" w14:textId="77777777" w:rsidTr="002D3E6D">
        <w:trPr>
          <w:cantSplit/>
          <w:trHeight w:val="281"/>
          <w:jc w:val="center"/>
        </w:trPr>
        <w:tc>
          <w:tcPr>
            <w:tcW w:w="1257" w:type="dxa"/>
            <w:vAlign w:val="center"/>
          </w:tcPr>
          <w:p w14:paraId="34F8D827" w14:textId="77777777" w:rsidR="000419F2" w:rsidRPr="00CE60DE" w:rsidRDefault="000419F2" w:rsidP="006D3FDE">
            <w:pPr>
              <w:jc w:val="right"/>
              <w:rPr>
                <w:bCs/>
                <w:i/>
                <w:iCs/>
                <w:color w:val="008000"/>
                <w:sz w:val="16"/>
              </w:rPr>
            </w:pPr>
            <w:r w:rsidRPr="00CE60DE">
              <w:rPr>
                <w:bCs/>
                <w:i/>
                <w:iCs/>
                <w:color w:val="008000"/>
                <w:sz w:val="16"/>
              </w:rPr>
              <w:t>NOTE 2:</w:t>
            </w:r>
          </w:p>
        </w:tc>
        <w:tc>
          <w:tcPr>
            <w:tcW w:w="9800" w:type="dxa"/>
            <w:gridSpan w:val="4"/>
            <w:vAlign w:val="center"/>
          </w:tcPr>
          <w:p w14:paraId="49892A4F" w14:textId="77777777" w:rsidR="000419F2" w:rsidRPr="00CE60DE" w:rsidRDefault="000419F2" w:rsidP="006D3FDE">
            <w:pPr>
              <w:pStyle w:val="Heading3"/>
              <w:rPr>
                <w:bCs/>
                <w:color w:val="008000"/>
                <w:sz w:val="16"/>
                <w:szCs w:val="16"/>
              </w:rPr>
            </w:pPr>
            <w:r w:rsidRPr="00CE60DE">
              <w:rPr>
                <w:color w:val="008000"/>
                <w:sz w:val="16"/>
                <w:szCs w:val="16"/>
              </w:rPr>
              <w:t>Some HPI types in Schedule 1 also qualify as types in Schedule 2, Part 1 and/or Part 2.  See details on reverse of this form</w:t>
            </w:r>
          </w:p>
        </w:tc>
      </w:tr>
    </w:tbl>
    <w:p w14:paraId="7494224D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648"/>
        <w:gridCol w:w="2027"/>
        <w:gridCol w:w="1657"/>
        <w:gridCol w:w="1646"/>
        <w:gridCol w:w="3265"/>
      </w:tblGrid>
      <w:tr w:rsidR="00FF6DAB" w:rsidRPr="00182963" w14:paraId="597DF421" w14:textId="77777777" w:rsidTr="002D3E6D">
        <w:trPr>
          <w:trHeight w:val="210"/>
          <w:jc w:val="center"/>
        </w:trPr>
        <w:tc>
          <w:tcPr>
            <w:tcW w:w="11052" w:type="dxa"/>
            <w:gridSpan w:val="6"/>
            <w:shd w:val="clear" w:color="auto" w:fill="F3F3F3"/>
            <w:vAlign w:val="center"/>
          </w:tcPr>
          <w:p w14:paraId="71F4DAE2" w14:textId="77777777" w:rsidR="00FF6DAB" w:rsidRPr="00F06659" w:rsidRDefault="000419F2">
            <w:pPr>
              <w:pStyle w:val="Heading1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4:      </w:t>
            </w:r>
            <w:r w:rsidR="00FF6DAB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NON-PRESCRIBED/APPARENT HPI OR NON-REPORTABLE INCIDENT – NRI</w:t>
            </w:r>
          </w:p>
        </w:tc>
      </w:tr>
      <w:tr w:rsidR="00FF6DAB" w14:paraId="78D408B1" w14:textId="77777777" w:rsidTr="002D3E6D">
        <w:trPr>
          <w:cantSplit/>
          <w:trHeight w:val="360"/>
          <w:jc w:val="center"/>
        </w:trPr>
        <w:tc>
          <w:tcPr>
            <w:tcW w:w="24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00B82B5" w14:textId="77777777" w:rsidR="00FF6DAB" w:rsidRDefault="00FF6DAB" w:rsidP="000419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A (apparent HPI):</w:t>
            </w:r>
          </w:p>
        </w:tc>
        <w:tc>
          <w:tcPr>
            <w:tcW w:w="2027" w:type="dxa"/>
            <w:tcBorders>
              <w:left w:val="nil"/>
              <w:bottom w:val="single" w:sz="4" w:space="0" w:color="auto"/>
            </w:tcBorders>
            <w:vAlign w:val="center"/>
          </w:tcPr>
          <w:p w14:paraId="64A24918" w14:textId="77777777" w:rsidR="00FF6DAB" w:rsidRDefault="00FF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  <w:right w:val="nil"/>
            </w:tcBorders>
            <w:vAlign w:val="center"/>
          </w:tcPr>
          <w:p w14:paraId="40DB1AC6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B (NRI):</w:t>
            </w:r>
          </w:p>
        </w:tc>
        <w:tc>
          <w:tcPr>
            <w:tcW w:w="1646" w:type="dxa"/>
            <w:tcBorders>
              <w:left w:val="nil"/>
              <w:bottom w:val="single" w:sz="4" w:space="0" w:color="auto"/>
            </w:tcBorders>
            <w:vAlign w:val="center"/>
          </w:tcPr>
          <w:p w14:paraId="309EFDD7" w14:textId="77777777" w:rsidR="00FF6DAB" w:rsidRDefault="00FF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5" w:type="dxa"/>
            <w:tcBorders>
              <w:left w:val="nil"/>
              <w:bottom w:val="single" w:sz="4" w:space="0" w:color="auto"/>
            </w:tcBorders>
            <w:vAlign w:val="center"/>
          </w:tcPr>
          <w:p w14:paraId="5E7CE7C3" w14:textId="77777777" w:rsidR="00FF6DAB" w:rsidRDefault="00FF6DAB">
            <w:pPr>
              <w:pStyle w:val="Heading8"/>
              <w:rPr>
                <w:color w:val="003300"/>
              </w:rPr>
            </w:pPr>
            <w:r>
              <w:rPr>
                <w:color w:val="003300"/>
              </w:rPr>
              <w:t>Delete which does not apply</w:t>
            </w:r>
          </w:p>
        </w:tc>
      </w:tr>
      <w:tr w:rsidR="00FF6DAB" w14:paraId="0678BC6F" w14:textId="77777777" w:rsidTr="002D3E6D">
        <w:trPr>
          <w:cantSplit/>
          <w:trHeight w:val="377"/>
          <w:jc w:val="center"/>
        </w:trPr>
        <w:tc>
          <w:tcPr>
            <w:tcW w:w="809" w:type="dxa"/>
            <w:vAlign w:val="center"/>
          </w:tcPr>
          <w:p w14:paraId="795E5ADE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3675" w:type="dxa"/>
            <w:gridSpan w:val="2"/>
            <w:vAlign w:val="center"/>
          </w:tcPr>
          <w:p w14:paraId="33D0FE7F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A:  Where a “match” cannot be made to the Schedules but the event appears to be a HPI</w:t>
            </w:r>
          </w:p>
        </w:tc>
        <w:tc>
          <w:tcPr>
            <w:tcW w:w="3303" w:type="dxa"/>
            <w:gridSpan w:val="2"/>
            <w:vAlign w:val="center"/>
          </w:tcPr>
          <w:p w14:paraId="73C00DBF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B:  Where the incident is significant and has a safety “message” to share with industry</w:t>
            </w:r>
          </w:p>
        </w:tc>
        <w:tc>
          <w:tcPr>
            <w:tcW w:w="3265" w:type="dxa"/>
            <w:vAlign w:val="center"/>
          </w:tcPr>
          <w:p w14:paraId="29DC60C2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Indicate ‘A’ or ‘B’ above and complete  “DETAILS OF EVENT” section below</w:t>
            </w:r>
          </w:p>
        </w:tc>
      </w:tr>
    </w:tbl>
    <w:p w14:paraId="60E1AC83" w14:textId="77777777" w:rsidR="00FF6DAB" w:rsidRPr="006C3CE1" w:rsidRDefault="00FF6DAB">
      <w:pPr>
        <w:rPr>
          <w:sz w:val="16"/>
          <w:szCs w:val="16"/>
        </w:rPr>
      </w:pP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17"/>
        <w:gridCol w:w="1320"/>
        <w:gridCol w:w="242"/>
        <w:gridCol w:w="240"/>
        <w:gridCol w:w="360"/>
        <w:gridCol w:w="238"/>
        <w:gridCol w:w="152"/>
        <w:gridCol w:w="210"/>
        <w:gridCol w:w="524"/>
        <w:gridCol w:w="76"/>
        <w:gridCol w:w="476"/>
        <w:gridCol w:w="192"/>
        <w:gridCol w:w="692"/>
        <w:gridCol w:w="80"/>
        <w:gridCol w:w="120"/>
        <w:gridCol w:w="36"/>
        <w:gridCol w:w="82"/>
        <w:gridCol w:w="1006"/>
        <w:gridCol w:w="472"/>
        <w:gridCol w:w="82"/>
        <w:gridCol w:w="646"/>
        <w:gridCol w:w="514"/>
        <w:gridCol w:w="686"/>
        <w:gridCol w:w="556"/>
        <w:gridCol w:w="764"/>
        <w:gridCol w:w="481"/>
      </w:tblGrid>
      <w:tr w:rsidR="00FF6DAB" w:rsidRPr="00182963" w14:paraId="4DB91632" w14:textId="77777777" w:rsidTr="00E9313E">
        <w:trPr>
          <w:cantSplit/>
          <w:trHeight w:val="240"/>
          <w:jc w:val="center"/>
        </w:trPr>
        <w:tc>
          <w:tcPr>
            <w:tcW w:w="11159" w:type="dxa"/>
            <w:gridSpan w:val="27"/>
            <w:shd w:val="clear" w:color="auto" w:fill="F3F3F3"/>
            <w:vAlign w:val="center"/>
          </w:tcPr>
          <w:p w14:paraId="4CA414A7" w14:textId="77777777" w:rsidR="00FF6DAB" w:rsidRPr="00F06659" w:rsidRDefault="000419F2" w:rsidP="006C3C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5:      </w:t>
            </w:r>
            <w:r w:rsidR="00FF6DAB"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DETAILS OF THE EVENT</w:t>
            </w:r>
          </w:p>
        </w:tc>
      </w:tr>
      <w:tr w:rsidR="006E7970" w:rsidRPr="006E7970" w14:paraId="3886AB69" w14:textId="77777777" w:rsidTr="00201A61">
        <w:trPr>
          <w:cantSplit/>
          <w:trHeight w:val="248"/>
          <w:jc w:val="center"/>
        </w:trPr>
        <w:tc>
          <w:tcPr>
            <w:tcW w:w="795" w:type="dxa"/>
            <w:tcBorders>
              <w:right w:val="nil"/>
            </w:tcBorders>
            <w:vAlign w:val="center"/>
          </w:tcPr>
          <w:p w14:paraId="50955999" w14:textId="77777777" w:rsidR="006E7970" w:rsidRPr="006E7970" w:rsidRDefault="006E7970" w:rsidP="009953C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6E7970">
              <w:rPr>
                <w:b/>
                <w:bCs/>
                <w:i/>
                <w:color w:val="008000"/>
                <w:sz w:val="16"/>
                <w:szCs w:val="16"/>
              </w:rPr>
              <w:t>NOTE:</w:t>
            </w:r>
          </w:p>
        </w:tc>
        <w:tc>
          <w:tcPr>
            <w:tcW w:w="10364" w:type="dxa"/>
            <w:gridSpan w:val="26"/>
            <w:tcBorders>
              <w:left w:val="nil"/>
            </w:tcBorders>
            <w:vAlign w:val="center"/>
          </w:tcPr>
          <w:p w14:paraId="0C9B2FD5" w14:textId="77777777" w:rsidR="006E7970" w:rsidRPr="006E7970" w:rsidRDefault="006E7970" w:rsidP="009953C8">
            <w:pPr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  <w:szCs w:val="16"/>
              </w:rPr>
              <w:t>Information provided in this section includes the “Primary Information” required by s.198(3)</w:t>
            </w:r>
            <w:r w:rsidR="009953C8">
              <w:rPr>
                <w:b/>
                <w:bCs/>
                <w:i/>
                <w:iCs/>
                <w:color w:val="008000"/>
                <w:sz w:val="16"/>
                <w:szCs w:val="16"/>
              </w:rPr>
              <w:t xml:space="preserve"> of the Act</w:t>
            </w:r>
          </w:p>
        </w:tc>
      </w:tr>
      <w:tr w:rsidR="00E9313E" w14:paraId="16A24E3B" w14:textId="77777777" w:rsidTr="00E9313E">
        <w:trPr>
          <w:cantSplit/>
          <w:trHeight w:val="172"/>
          <w:jc w:val="center"/>
        </w:trPr>
        <w:tc>
          <w:tcPr>
            <w:tcW w:w="11159" w:type="dxa"/>
            <w:gridSpan w:val="27"/>
            <w:vAlign w:val="center"/>
          </w:tcPr>
          <w:p w14:paraId="216ABB5B" w14:textId="77777777" w:rsidR="00E9313E" w:rsidRPr="00E9313E" w:rsidRDefault="00E9313E" w:rsidP="00E931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313E">
              <w:rPr>
                <w:b/>
                <w:sz w:val="20"/>
                <w:szCs w:val="20"/>
              </w:rPr>
              <w:t>SUMMARY DESCRIPTION OF THE EVENT</w:t>
            </w:r>
          </w:p>
        </w:tc>
      </w:tr>
      <w:tr w:rsidR="00E9313E" w14:paraId="6EB245C1" w14:textId="77777777" w:rsidTr="00201A61">
        <w:trPr>
          <w:cantSplit/>
          <w:trHeight w:val="753"/>
          <w:jc w:val="center"/>
        </w:trPr>
        <w:tc>
          <w:tcPr>
            <w:tcW w:w="11159" w:type="dxa"/>
            <w:gridSpan w:val="27"/>
          </w:tcPr>
          <w:p w14:paraId="6B9FDB70" w14:textId="77777777" w:rsidR="00597C3F" w:rsidRPr="00C36485" w:rsidRDefault="00792402" w:rsidP="00583207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Du</w:t>
            </w:r>
            <w:r w:rsidR="00D053E1">
              <w:rPr>
                <w:color w:val="0000FF"/>
                <w:sz w:val="22"/>
                <w:szCs w:val="22"/>
              </w:rPr>
              <w:t>ring</w:t>
            </w:r>
            <w:r w:rsidR="00583207">
              <w:rPr>
                <w:color w:val="0000FF"/>
                <w:sz w:val="22"/>
                <w:szCs w:val="22"/>
              </w:rPr>
              <w:t xml:space="preserve"> the </w:t>
            </w:r>
            <w:r w:rsidR="00D053E1">
              <w:rPr>
                <w:color w:val="0000FF"/>
                <w:sz w:val="22"/>
                <w:szCs w:val="22"/>
              </w:rPr>
              <w:t xml:space="preserve">Night Shift Production in 9North LW Panel, several goaf falls flushed out </w:t>
            </w:r>
            <w:r w:rsidR="00D92AAB">
              <w:rPr>
                <w:color w:val="0000FF"/>
                <w:sz w:val="22"/>
                <w:szCs w:val="22"/>
              </w:rPr>
              <w:t xml:space="preserve">three times a </w:t>
            </w:r>
            <w:r w:rsidR="00D053E1">
              <w:rPr>
                <w:color w:val="0000FF"/>
                <w:sz w:val="22"/>
                <w:szCs w:val="22"/>
              </w:rPr>
              <w:t>CH4 gas in</w:t>
            </w:r>
            <w:r w:rsidR="00D92AAB">
              <w:rPr>
                <w:color w:val="0000FF"/>
                <w:sz w:val="22"/>
                <w:szCs w:val="22"/>
              </w:rPr>
              <w:t xml:space="preserve">to the roadway increasing its level </w:t>
            </w:r>
            <w:r w:rsidR="00583207">
              <w:rPr>
                <w:color w:val="0000FF"/>
                <w:sz w:val="22"/>
                <w:szCs w:val="22"/>
              </w:rPr>
              <w:t>for a very short time</w:t>
            </w:r>
            <w:r w:rsidR="00D92AAB">
              <w:rPr>
                <w:color w:val="0000FF"/>
                <w:sz w:val="22"/>
                <w:szCs w:val="22"/>
              </w:rPr>
              <w:t xml:space="preserve"> </w:t>
            </w:r>
            <w:r w:rsidR="00583207">
              <w:rPr>
                <w:color w:val="0000FF"/>
                <w:sz w:val="22"/>
                <w:szCs w:val="22"/>
              </w:rPr>
              <w:t xml:space="preserve">above </w:t>
            </w:r>
            <w:r w:rsidR="00D053E1">
              <w:rPr>
                <w:color w:val="0000FF"/>
                <w:sz w:val="22"/>
                <w:szCs w:val="22"/>
              </w:rPr>
              <w:t>2.5 %</w:t>
            </w:r>
            <w:r w:rsidR="00D92AAB">
              <w:rPr>
                <w:color w:val="0000FF"/>
                <w:sz w:val="22"/>
                <w:szCs w:val="22"/>
              </w:rPr>
              <w:t xml:space="preserve"> </w:t>
            </w:r>
            <w:r w:rsidR="00583207">
              <w:rPr>
                <w:color w:val="0000FF"/>
                <w:sz w:val="22"/>
                <w:szCs w:val="22"/>
              </w:rPr>
              <w:t xml:space="preserve">. </w:t>
            </w:r>
            <w:r w:rsidR="006F6BCF">
              <w:rPr>
                <w:color w:val="0000FF"/>
                <w:sz w:val="22"/>
                <w:szCs w:val="22"/>
              </w:rPr>
              <w:t xml:space="preserve"> </w:t>
            </w:r>
            <w:r w:rsidR="00583207">
              <w:rPr>
                <w:color w:val="0000FF"/>
                <w:sz w:val="22"/>
                <w:szCs w:val="22"/>
              </w:rPr>
              <w:t>Each time p</w:t>
            </w:r>
            <w:r w:rsidR="001A6AD7">
              <w:rPr>
                <w:color w:val="0000FF"/>
                <w:sz w:val="22"/>
                <w:szCs w:val="22"/>
              </w:rPr>
              <w:t xml:space="preserve">roduction </w:t>
            </w:r>
            <w:r w:rsidR="00583207">
              <w:rPr>
                <w:color w:val="0000FF"/>
                <w:sz w:val="22"/>
                <w:szCs w:val="22"/>
              </w:rPr>
              <w:t>has ceased</w:t>
            </w:r>
            <w:r w:rsidR="006F6BCF">
              <w:rPr>
                <w:color w:val="0000FF"/>
                <w:sz w:val="22"/>
                <w:szCs w:val="22"/>
              </w:rPr>
              <w:t xml:space="preserve"> until the TG CH4 Levels returned to below 2.5%.</w:t>
            </w:r>
          </w:p>
        </w:tc>
      </w:tr>
      <w:tr w:rsidR="00FF6DAB" w14:paraId="3C5A4AC8" w14:textId="77777777" w:rsidTr="00626D56">
        <w:trPr>
          <w:cantSplit/>
          <w:trHeight w:val="166"/>
          <w:jc w:val="center"/>
        </w:trPr>
        <w:tc>
          <w:tcPr>
            <w:tcW w:w="912" w:type="dxa"/>
            <w:gridSpan w:val="2"/>
            <w:tcBorders>
              <w:right w:val="nil"/>
            </w:tcBorders>
            <w:vAlign w:val="center"/>
          </w:tcPr>
          <w:p w14:paraId="482AF6DF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14:paraId="334DA94C" w14:textId="77777777" w:rsidR="00FF6DAB" w:rsidRPr="00D92AAB" w:rsidRDefault="00D92AAB" w:rsidP="00D92AA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D92AAB">
              <w:rPr>
                <w:b/>
                <w:bCs/>
                <w:color w:val="0000FF"/>
                <w:sz w:val="18"/>
                <w:szCs w:val="18"/>
              </w:rPr>
              <w:t>25</w:t>
            </w:r>
            <w:r>
              <w:rPr>
                <w:b/>
                <w:bCs/>
                <w:color w:val="0000FF"/>
                <w:sz w:val="18"/>
                <w:szCs w:val="18"/>
              </w:rPr>
              <w:t>-</w:t>
            </w:r>
            <w:r w:rsidRPr="00D92AAB">
              <w:rPr>
                <w:b/>
                <w:bCs/>
                <w:color w:val="0000FF"/>
                <w:sz w:val="18"/>
                <w:szCs w:val="18"/>
              </w:rPr>
              <w:t>26</w:t>
            </w:r>
            <w:r w:rsidR="001A64E9" w:rsidRPr="00D92AAB">
              <w:rPr>
                <w:b/>
                <w:bCs/>
                <w:color w:val="0000FF"/>
                <w:sz w:val="18"/>
                <w:szCs w:val="18"/>
              </w:rPr>
              <w:t>/</w:t>
            </w:r>
            <w:r w:rsidRPr="00D92AAB">
              <w:rPr>
                <w:b/>
                <w:bCs/>
                <w:color w:val="0000FF"/>
                <w:sz w:val="18"/>
                <w:szCs w:val="18"/>
              </w:rPr>
              <w:t>11</w:t>
            </w:r>
            <w:r w:rsidR="001A64E9" w:rsidRPr="00D92AAB">
              <w:rPr>
                <w:b/>
                <w:bCs/>
                <w:color w:val="0000FF"/>
                <w:sz w:val="18"/>
                <w:szCs w:val="18"/>
              </w:rPr>
              <w:t>/201</w:t>
            </w:r>
            <w:r w:rsidR="0005061B" w:rsidRPr="00D92AAB">
              <w:rPr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42" w:type="dxa"/>
            <w:gridSpan w:val="3"/>
            <w:tcBorders>
              <w:right w:val="nil"/>
            </w:tcBorders>
            <w:vAlign w:val="center"/>
          </w:tcPr>
          <w:p w14:paraId="45648BBF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200" w:type="dxa"/>
            <w:gridSpan w:val="5"/>
            <w:tcBorders>
              <w:left w:val="nil"/>
            </w:tcBorders>
            <w:vAlign w:val="center"/>
          </w:tcPr>
          <w:p w14:paraId="3D51EEA3" w14:textId="77777777" w:rsidR="00FF6DAB" w:rsidRPr="0005061B" w:rsidRDefault="00D92AAB" w:rsidP="000B7376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N/S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 w14:paraId="0B3CAB4D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LOCATION:</w:t>
            </w:r>
          </w:p>
        </w:tc>
        <w:tc>
          <w:tcPr>
            <w:tcW w:w="5445" w:type="dxa"/>
            <w:gridSpan w:val="12"/>
            <w:tcBorders>
              <w:left w:val="nil"/>
            </w:tcBorders>
            <w:vAlign w:val="center"/>
          </w:tcPr>
          <w:p w14:paraId="31845269" w14:textId="77777777" w:rsidR="00FF6DAB" w:rsidRPr="007B5942" w:rsidRDefault="0005061B" w:rsidP="006F6BCF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9</w:t>
            </w:r>
            <w:r w:rsidR="00EE0BFA">
              <w:rPr>
                <w:b/>
                <w:bCs/>
                <w:color w:val="0000FF"/>
                <w:sz w:val="20"/>
              </w:rPr>
              <w:t xml:space="preserve"> North LW </w:t>
            </w:r>
            <w:r w:rsidR="006F6BCF">
              <w:rPr>
                <w:b/>
                <w:bCs/>
                <w:color w:val="0000FF"/>
                <w:sz w:val="20"/>
              </w:rPr>
              <w:t>TG Roadway</w:t>
            </w:r>
          </w:p>
        </w:tc>
      </w:tr>
      <w:tr w:rsidR="00FF6DAB" w14:paraId="66455249" w14:textId="77777777" w:rsidTr="00E9313E">
        <w:trPr>
          <w:cantSplit/>
          <w:trHeight w:val="175"/>
          <w:jc w:val="center"/>
        </w:trPr>
        <w:tc>
          <w:tcPr>
            <w:tcW w:w="2474" w:type="dxa"/>
            <w:gridSpan w:val="4"/>
            <w:tcBorders>
              <w:right w:val="nil"/>
            </w:tcBorders>
            <w:vAlign w:val="center"/>
          </w:tcPr>
          <w:p w14:paraId="6EF39CD1" w14:textId="77777777" w:rsidR="00FF6DAB" w:rsidRPr="00927310" w:rsidRDefault="00FF6DAB" w:rsidP="006C3CE1">
            <w:pPr>
              <w:rPr>
                <w:b/>
                <w:bCs/>
                <w:sz w:val="18"/>
                <w:szCs w:val="18"/>
              </w:rPr>
            </w:pPr>
            <w:r w:rsidRPr="00927310">
              <w:rPr>
                <w:b/>
                <w:bCs/>
                <w:sz w:val="18"/>
                <w:szCs w:val="18"/>
              </w:rPr>
              <w:t>EQUIPMENT INVOLVED:</w:t>
            </w:r>
          </w:p>
        </w:tc>
        <w:tc>
          <w:tcPr>
            <w:tcW w:w="8685" w:type="dxa"/>
            <w:gridSpan w:val="23"/>
            <w:tcBorders>
              <w:left w:val="nil"/>
            </w:tcBorders>
            <w:vAlign w:val="center"/>
          </w:tcPr>
          <w:p w14:paraId="12D3E6AE" w14:textId="77777777" w:rsidR="00FF6DAB" w:rsidRPr="00C36485" w:rsidRDefault="000A491B" w:rsidP="00E75B40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FF6DAB" w14:paraId="529BD1A8" w14:textId="77777777" w:rsidTr="00201A61">
        <w:trPr>
          <w:cantSplit/>
          <w:trHeight w:val="141"/>
          <w:jc w:val="center"/>
        </w:trPr>
        <w:tc>
          <w:tcPr>
            <w:tcW w:w="3464" w:type="dxa"/>
            <w:gridSpan w:val="8"/>
            <w:vAlign w:val="center"/>
          </w:tcPr>
          <w:p w14:paraId="0C72B9C0" w14:textId="77777777" w:rsidR="00FF6DAB" w:rsidRDefault="00FF6DAB" w:rsidP="006C3CE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ENVIRONMENTAL CONDITIONS:</w:t>
            </w:r>
          </w:p>
        </w:tc>
        <w:tc>
          <w:tcPr>
            <w:tcW w:w="734" w:type="dxa"/>
            <w:gridSpan w:val="2"/>
            <w:vAlign w:val="center"/>
          </w:tcPr>
          <w:p w14:paraId="284CBE90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Light:</w:t>
            </w:r>
          </w:p>
        </w:tc>
        <w:tc>
          <w:tcPr>
            <w:tcW w:w="744" w:type="dxa"/>
            <w:gridSpan w:val="3"/>
            <w:vAlign w:val="center"/>
          </w:tcPr>
          <w:p w14:paraId="23375C8D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92" w:type="dxa"/>
            <w:vAlign w:val="center"/>
          </w:tcPr>
          <w:p w14:paraId="1DE65694" w14:textId="77777777" w:rsidR="00FF6DAB" w:rsidRPr="003C185A" w:rsidRDefault="003C185A">
            <w:pPr>
              <w:jc w:val="right"/>
              <w:rPr>
                <w:b/>
                <w:bCs/>
                <w:sz w:val="16"/>
              </w:rPr>
            </w:pPr>
            <w:r w:rsidRPr="003C185A">
              <w:rPr>
                <w:b/>
                <w:bCs/>
                <w:sz w:val="16"/>
              </w:rPr>
              <w:t>Dark:</w:t>
            </w:r>
          </w:p>
        </w:tc>
        <w:tc>
          <w:tcPr>
            <w:tcW w:w="236" w:type="dxa"/>
            <w:gridSpan w:val="3"/>
            <w:vAlign w:val="center"/>
          </w:tcPr>
          <w:p w14:paraId="28943EF0" w14:textId="77777777" w:rsidR="00FF6DAB" w:rsidRPr="003C185A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5A3F487D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Sunny:</w:t>
            </w:r>
          </w:p>
        </w:tc>
        <w:tc>
          <w:tcPr>
            <w:tcW w:w="472" w:type="dxa"/>
            <w:vAlign w:val="center"/>
          </w:tcPr>
          <w:p w14:paraId="48CCD24E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74ACCD94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Wet:</w:t>
            </w:r>
          </w:p>
        </w:tc>
        <w:tc>
          <w:tcPr>
            <w:tcW w:w="514" w:type="dxa"/>
            <w:vAlign w:val="center"/>
          </w:tcPr>
          <w:p w14:paraId="24579F67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86" w:type="dxa"/>
            <w:vAlign w:val="center"/>
          </w:tcPr>
          <w:p w14:paraId="508AF6FA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Dry:</w:t>
            </w:r>
          </w:p>
        </w:tc>
        <w:tc>
          <w:tcPr>
            <w:tcW w:w="556" w:type="dxa"/>
            <w:vAlign w:val="center"/>
          </w:tcPr>
          <w:p w14:paraId="7E31B660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4" w:type="dxa"/>
            <w:vAlign w:val="center"/>
          </w:tcPr>
          <w:p w14:paraId="542E6DBF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Windy:</w:t>
            </w:r>
          </w:p>
        </w:tc>
        <w:tc>
          <w:tcPr>
            <w:tcW w:w="481" w:type="dxa"/>
            <w:vAlign w:val="center"/>
          </w:tcPr>
          <w:p w14:paraId="14350F62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F6DAB" w14:paraId="2EE149EA" w14:textId="77777777" w:rsidTr="00E9313E">
        <w:trPr>
          <w:cantSplit/>
          <w:jc w:val="center"/>
        </w:trPr>
        <w:tc>
          <w:tcPr>
            <w:tcW w:w="3674" w:type="dxa"/>
            <w:gridSpan w:val="9"/>
            <w:tcBorders>
              <w:right w:val="nil"/>
            </w:tcBorders>
            <w:vAlign w:val="center"/>
          </w:tcPr>
          <w:p w14:paraId="3EC6F691" w14:textId="77777777" w:rsidR="00FF6DAB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PERSONS INVOLVED:</w:t>
            </w:r>
          </w:p>
        </w:tc>
        <w:tc>
          <w:tcPr>
            <w:tcW w:w="1076" w:type="dxa"/>
            <w:gridSpan w:val="3"/>
            <w:tcBorders>
              <w:left w:val="nil"/>
            </w:tcBorders>
          </w:tcPr>
          <w:p w14:paraId="71EDFF06" w14:textId="77777777" w:rsidR="00FF6DAB" w:rsidRPr="007B5942" w:rsidRDefault="00D92AAB" w:rsidP="00D92A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</w:t>
            </w:r>
          </w:p>
        </w:tc>
        <w:tc>
          <w:tcPr>
            <w:tcW w:w="1202" w:type="dxa"/>
            <w:gridSpan w:val="6"/>
            <w:tcBorders>
              <w:right w:val="nil"/>
            </w:tcBorders>
            <w:vAlign w:val="center"/>
          </w:tcPr>
          <w:p w14:paraId="525D8E07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DAMAGE:</w:t>
            </w:r>
          </w:p>
        </w:tc>
        <w:tc>
          <w:tcPr>
            <w:tcW w:w="5207" w:type="dxa"/>
            <w:gridSpan w:val="9"/>
            <w:tcBorders>
              <w:left w:val="nil"/>
            </w:tcBorders>
          </w:tcPr>
          <w:p w14:paraId="6A1E7E54" w14:textId="77777777" w:rsidR="00FF6DAB" w:rsidRPr="00C36485" w:rsidRDefault="00D13655" w:rsidP="00607639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9953C8" w14:paraId="20D9284D" w14:textId="77777777" w:rsidTr="00E9313E">
        <w:trPr>
          <w:cantSplit/>
          <w:jc w:val="center"/>
        </w:trPr>
        <w:tc>
          <w:tcPr>
            <w:tcW w:w="2714" w:type="dxa"/>
            <w:gridSpan w:val="5"/>
            <w:tcBorders>
              <w:right w:val="nil"/>
            </w:tcBorders>
            <w:vAlign w:val="center"/>
          </w:tcPr>
          <w:p w14:paraId="13DD50FB" w14:textId="77777777" w:rsidR="009953C8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  <w:r w:rsidR="00A36F25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S</w:t>
            </w:r>
            <w:r w:rsidR="00A36F25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OF DECEASED:</w:t>
            </w:r>
          </w:p>
        </w:tc>
        <w:tc>
          <w:tcPr>
            <w:tcW w:w="8445" w:type="dxa"/>
            <w:gridSpan w:val="22"/>
            <w:tcBorders>
              <w:left w:val="nil"/>
            </w:tcBorders>
          </w:tcPr>
          <w:p w14:paraId="2C785ECA" w14:textId="77777777" w:rsidR="009953C8" w:rsidRDefault="00D13655">
            <w:pPr>
              <w:rPr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A36F25" w14:paraId="79AB04CC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45EBDF4C" w14:textId="77777777" w:rsidR="00A36F25" w:rsidRDefault="00A36F25" w:rsidP="00A36F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NAMES OF PERSONS INJURED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251D6" w14:textId="77777777" w:rsidR="00A36F25" w:rsidRDefault="00A36F25" w:rsidP="00A36F2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INJURIES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A2F71" w14:textId="77777777" w:rsidR="00A36F25" w:rsidRPr="00A36F25" w:rsidRDefault="00A36F25" w:rsidP="00A36F25">
            <w:pPr>
              <w:jc w:val="center"/>
              <w:rPr>
                <w:b/>
                <w:sz w:val="20"/>
              </w:rPr>
            </w:pPr>
            <w:r w:rsidRPr="00A36F25">
              <w:rPr>
                <w:b/>
                <w:sz w:val="20"/>
              </w:rPr>
              <w:t>EMPLOYER</w:t>
            </w:r>
            <w:r w:rsidRPr="00626D56">
              <w:rPr>
                <w:b/>
                <w:i/>
                <w:color w:val="008000"/>
                <w:sz w:val="20"/>
              </w:rPr>
              <w:t xml:space="preserve"> </w:t>
            </w:r>
            <w:r w:rsidRPr="00626D56">
              <w:rPr>
                <w:b/>
                <w:i/>
                <w:color w:val="008000"/>
                <w:sz w:val="16"/>
                <w:szCs w:val="16"/>
              </w:rPr>
              <w:t>(contractor where applicable)</w:t>
            </w:r>
          </w:p>
        </w:tc>
      </w:tr>
      <w:tr w:rsidR="00A36F25" w14:paraId="1668A168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30E404F7" w14:textId="77777777" w:rsidR="00A36F25" w:rsidRPr="007B5942" w:rsidRDefault="00D13655" w:rsidP="006C3CE1">
            <w:pPr>
              <w:rPr>
                <w:b/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369F3F23" w14:textId="77777777" w:rsidR="00A36F25" w:rsidRPr="007B5942" w:rsidRDefault="00D13655">
            <w:pPr>
              <w:rPr>
                <w:b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645FF87" w14:textId="77777777" w:rsidR="00A36F25" w:rsidRPr="00870CEA" w:rsidRDefault="00F84C08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NGC</w:t>
            </w:r>
          </w:p>
        </w:tc>
      </w:tr>
      <w:tr w:rsidR="00FF6DAB" w14:paraId="5FB9662F" w14:textId="77777777" w:rsidTr="00E9313E">
        <w:trPr>
          <w:cantSplit/>
          <w:jc w:val="center"/>
        </w:trPr>
        <w:tc>
          <w:tcPr>
            <w:tcW w:w="4750" w:type="dxa"/>
            <w:gridSpan w:val="12"/>
            <w:tcBorders>
              <w:right w:val="nil"/>
            </w:tcBorders>
            <w:vAlign w:val="center"/>
          </w:tcPr>
          <w:p w14:paraId="4704D192" w14:textId="77777777" w:rsidR="00FF6DAB" w:rsidRPr="00E9313E" w:rsidRDefault="00A36F25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 xml:space="preserve">NAMES OF ANYONE WHO SAW </w:t>
            </w:r>
            <w:r w:rsidR="00E9313E" w:rsidRPr="00E9313E">
              <w:rPr>
                <w:b/>
                <w:bCs/>
                <w:sz w:val="18"/>
                <w:szCs w:val="18"/>
              </w:rPr>
              <w:t>THE INCIDENT OR WERE PRESENT AT THE TIME:</w:t>
            </w:r>
          </w:p>
        </w:tc>
        <w:tc>
          <w:tcPr>
            <w:tcW w:w="6409" w:type="dxa"/>
            <w:gridSpan w:val="15"/>
            <w:tcBorders>
              <w:left w:val="nil"/>
            </w:tcBorders>
          </w:tcPr>
          <w:p w14:paraId="1EE8B01F" w14:textId="77777777" w:rsidR="00FF6DAB" w:rsidRPr="00C36485" w:rsidRDefault="00D92AAB" w:rsidP="00D92AAB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Mark Usher</w:t>
            </w:r>
            <w:r w:rsidR="00852E32">
              <w:rPr>
                <w:color w:val="0000FF"/>
                <w:sz w:val="20"/>
              </w:rPr>
              <w:t xml:space="preserve"> </w:t>
            </w:r>
            <w:r w:rsidR="00E40D90">
              <w:rPr>
                <w:color w:val="0000FF"/>
                <w:sz w:val="20"/>
              </w:rPr>
              <w:t>(</w:t>
            </w:r>
            <w:r w:rsidR="006F6BCF">
              <w:rPr>
                <w:color w:val="0000FF"/>
                <w:sz w:val="20"/>
              </w:rPr>
              <w:t xml:space="preserve">LW </w:t>
            </w:r>
            <w:r w:rsidR="00EE0BFA">
              <w:rPr>
                <w:color w:val="0000FF"/>
                <w:sz w:val="20"/>
              </w:rPr>
              <w:t>ERZ Controller</w:t>
            </w:r>
            <w:r w:rsidR="00E40D90">
              <w:rPr>
                <w:color w:val="0000FF"/>
                <w:sz w:val="20"/>
              </w:rPr>
              <w:t>)</w:t>
            </w:r>
            <w:r w:rsidR="006F6BCF">
              <w:rPr>
                <w:color w:val="0000FF"/>
                <w:sz w:val="20"/>
              </w:rPr>
              <w:t xml:space="preserve">, </w:t>
            </w:r>
            <w:r>
              <w:rPr>
                <w:color w:val="0000FF"/>
                <w:sz w:val="20"/>
              </w:rPr>
              <w:t>Victor Brown</w:t>
            </w:r>
            <w:r w:rsidR="006F6BCF">
              <w:rPr>
                <w:color w:val="0000FF"/>
                <w:sz w:val="20"/>
              </w:rPr>
              <w:t xml:space="preserve"> (Shift Supervisor), </w:t>
            </w:r>
            <w:r>
              <w:rPr>
                <w:color w:val="0000FF"/>
                <w:sz w:val="20"/>
              </w:rPr>
              <w:t>Darryl Mathews</w:t>
            </w:r>
            <w:r w:rsidR="006F6BCF">
              <w:rPr>
                <w:color w:val="0000FF"/>
                <w:sz w:val="20"/>
              </w:rPr>
              <w:t xml:space="preserve"> (CRO).</w:t>
            </w:r>
          </w:p>
        </w:tc>
      </w:tr>
      <w:tr w:rsidR="00E9313E" w14:paraId="558D6EFA" w14:textId="77777777" w:rsidTr="00626D56">
        <w:trPr>
          <w:cantSplit/>
          <w:jc w:val="center"/>
        </w:trPr>
        <w:tc>
          <w:tcPr>
            <w:tcW w:w="5834" w:type="dxa"/>
            <w:gridSpan w:val="16"/>
            <w:tcBorders>
              <w:right w:val="nil"/>
            </w:tcBorders>
            <w:vAlign w:val="center"/>
          </w:tcPr>
          <w:p w14:paraId="6691F981" w14:textId="77777777" w:rsidR="00E9313E" w:rsidRPr="00E9313E" w:rsidRDefault="00E9313E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>IF NO WITNESSES, NAME OF PERSON FINDING THE INCIDENT:</w:t>
            </w:r>
          </w:p>
        </w:tc>
        <w:tc>
          <w:tcPr>
            <w:tcW w:w="5325" w:type="dxa"/>
            <w:gridSpan w:val="11"/>
            <w:tcBorders>
              <w:left w:val="nil"/>
            </w:tcBorders>
          </w:tcPr>
          <w:p w14:paraId="091DC14D" w14:textId="77777777" w:rsidR="00E9313E" w:rsidRDefault="00E9313E">
            <w:pPr>
              <w:rPr>
                <w:sz w:val="20"/>
              </w:rPr>
            </w:pPr>
          </w:p>
        </w:tc>
      </w:tr>
      <w:tr w:rsidR="00FF6DAB" w14:paraId="1FC1CE36" w14:textId="77777777" w:rsidTr="00A36F25">
        <w:trPr>
          <w:cantSplit/>
          <w:jc w:val="center"/>
        </w:trPr>
        <w:tc>
          <w:tcPr>
            <w:tcW w:w="11159" w:type="dxa"/>
            <w:gridSpan w:val="27"/>
          </w:tcPr>
          <w:p w14:paraId="2DE75C04" w14:textId="77777777" w:rsidR="00FF6DAB" w:rsidRDefault="00FF6DAB" w:rsidP="005832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INFORMATION</w:t>
            </w:r>
            <w:r w:rsidR="00E9313E">
              <w:rPr>
                <w:b/>
                <w:bCs/>
                <w:sz w:val="20"/>
              </w:rPr>
              <w:t>/DETAIL</w:t>
            </w:r>
            <w:r>
              <w:rPr>
                <w:b/>
                <w:bCs/>
                <w:sz w:val="20"/>
              </w:rPr>
              <w:t>:</w:t>
            </w:r>
            <w:r w:rsidR="00852E32">
              <w:rPr>
                <w:color w:val="0000FF"/>
                <w:sz w:val="20"/>
                <w:szCs w:val="20"/>
              </w:rPr>
              <w:t xml:space="preserve"> </w:t>
            </w:r>
            <w:r w:rsidR="00597C3F">
              <w:rPr>
                <w:color w:val="0000FF"/>
                <w:sz w:val="20"/>
                <w:szCs w:val="20"/>
              </w:rPr>
              <w:t xml:space="preserve"> </w:t>
            </w:r>
            <w:r w:rsidR="0005061B">
              <w:rPr>
                <w:color w:val="0000FF"/>
                <w:sz w:val="20"/>
                <w:szCs w:val="20"/>
              </w:rPr>
              <w:t xml:space="preserve"> None of the crew members were exposed to the dangerous levels of methane. Face average CH4 levels were at 0.</w:t>
            </w:r>
            <w:r w:rsidR="00583207">
              <w:rPr>
                <w:color w:val="0000FF"/>
                <w:sz w:val="20"/>
                <w:szCs w:val="20"/>
              </w:rPr>
              <w:t>268</w:t>
            </w:r>
            <w:r w:rsidR="0005061B">
              <w:rPr>
                <w:color w:val="0000FF"/>
                <w:sz w:val="20"/>
                <w:szCs w:val="20"/>
              </w:rPr>
              <w:t>%</w:t>
            </w:r>
            <w:r w:rsidR="00F84C08">
              <w:rPr>
                <w:color w:val="0000FF"/>
                <w:sz w:val="20"/>
                <w:szCs w:val="20"/>
              </w:rPr>
              <w:t xml:space="preserve">. </w:t>
            </w:r>
            <w:r w:rsidR="00A5785D" w:rsidRPr="00C36485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6910AF67" w14:textId="77777777" w:rsidR="00FF6DAB" w:rsidRDefault="00FF6DAB">
      <w:pPr>
        <w:pStyle w:val="Header"/>
        <w:tabs>
          <w:tab w:val="clear" w:pos="4153"/>
          <w:tab w:val="clear" w:pos="8306"/>
        </w:tabs>
        <w:sectPr w:rsidR="00FF6DAB">
          <w:footerReference w:type="default" r:id="rId8"/>
          <w:pgSz w:w="11906" w:h="16838"/>
          <w:pgMar w:top="567" w:right="567" w:bottom="567" w:left="567" w:header="567" w:footer="567" w:gutter="0"/>
          <w:cols w:space="708"/>
          <w:docGrid w:linePitch="360"/>
        </w:sectPr>
      </w:pPr>
    </w:p>
    <w:p w14:paraId="4025EEB1" w14:textId="77777777" w:rsidR="00182963" w:rsidRDefault="00182963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  <w:r w:rsidRPr="00DF5634">
        <w:rPr>
          <w:b/>
          <w:bCs/>
          <w:color w:val="FF0000"/>
          <w:sz w:val="20"/>
        </w:rPr>
        <w:lastRenderedPageBreak/>
        <w:t>IMPORTANT NOTE:</w:t>
      </w:r>
    </w:p>
    <w:p w14:paraId="0A42C1D6" w14:textId="77777777" w:rsidR="00BC6252" w:rsidRPr="00DF5634" w:rsidRDefault="00BC6252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</w:p>
    <w:p w14:paraId="3E12F7CC" w14:textId="77777777" w:rsidR="00DF5634" w:rsidRPr="00F61A07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This is NOT an “Official Form”.  There is no statutory obligation to use it.</w:t>
      </w:r>
    </w:p>
    <w:p w14:paraId="78B92AC4" w14:textId="77777777" w:rsidR="00182963" w:rsidRPr="00F61A07" w:rsidRDefault="00664B5C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/>
          <w:bCs/>
          <w:i/>
          <w:sz w:val="18"/>
          <w:szCs w:val="18"/>
        </w:rPr>
        <w:t>The objectives of the form</w:t>
      </w:r>
      <w:r w:rsidRPr="00F61A07">
        <w:rPr>
          <w:bCs/>
          <w:sz w:val="18"/>
          <w:szCs w:val="18"/>
        </w:rPr>
        <w:t xml:space="preserve"> are to:-</w:t>
      </w:r>
    </w:p>
    <w:p w14:paraId="72AAA35A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Raise awareness of the requirement to provide written confirmation of reported incidents and to facilitate that confirmation process</w:t>
      </w:r>
    </w:p>
    <w:p w14:paraId="1749A12B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Obtain consistent information as required for input into the Inspectorate Database.</w:t>
      </w:r>
    </w:p>
    <w:p w14:paraId="7EB8B0A1" w14:textId="77777777" w:rsidR="00664B5C" w:rsidRPr="00F61A07" w:rsidRDefault="002B0660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Guide</w:t>
      </w:r>
      <w:r w:rsidR="00664B5C" w:rsidRPr="00F61A07">
        <w:rPr>
          <w:bCs/>
          <w:sz w:val="18"/>
          <w:szCs w:val="18"/>
        </w:rPr>
        <w:t xml:space="preserve"> industry to correctly identify the HPI “Type” that is reported</w:t>
      </w:r>
      <w:r w:rsidR="00DF5634" w:rsidRPr="00F61A07">
        <w:rPr>
          <w:bCs/>
          <w:sz w:val="18"/>
          <w:szCs w:val="18"/>
        </w:rPr>
        <w:t xml:space="preserve"> and thereby to understand the statutory obligations that apply</w:t>
      </w:r>
    </w:p>
    <w:p w14:paraId="0E5D11AB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for the reporting of all Incidents with a “Safety Message”  -  provides for reporting “Non-Reportable Incidents” (NRI’s)</w:t>
      </w:r>
    </w:p>
    <w:p w14:paraId="237B864B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a “ready reference” to as</w:t>
      </w:r>
      <w:r w:rsidR="00F61A07">
        <w:rPr>
          <w:bCs/>
          <w:sz w:val="18"/>
          <w:szCs w:val="18"/>
        </w:rPr>
        <w:t xml:space="preserve">sist with the understanding of </w:t>
      </w:r>
      <w:r w:rsidRPr="00F61A07">
        <w:rPr>
          <w:bCs/>
          <w:sz w:val="18"/>
          <w:szCs w:val="18"/>
        </w:rPr>
        <w:t>Schedules 1 &amp; 2.</w:t>
      </w:r>
    </w:p>
    <w:p w14:paraId="54DBB56D" w14:textId="77777777" w:rsidR="00182963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0BCBE9B2" w14:textId="77777777" w:rsidR="00BC6252" w:rsidRPr="00F61A07" w:rsidRDefault="00BC6252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28D11600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Act 1999:</w:t>
      </w:r>
    </w:p>
    <w:p w14:paraId="7845CAA6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</w:p>
    <w:p w14:paraId="287C3B8A" w14:textId="77777777" w:rsidR="00FF6DAB" w:rsidRPr="00F61A07" w:rsidRDefault="00FF6DAB">
      <w:pPr>
        <w:autoSpaceDE w:val="0"/>
        <w:autoSpaceDN w:val="0"/>
        <w:adjustRightInd w:val="0"/>
        <w:rPr>
          <w:sz w:val="18"/>
          <w:szCs w:val="18"/>
        </w:rPr>
      </w:pPr>
      <w:r w:rsidRPr="00F61A07">
        <w:rPr>
          <w:b/>
          <w:bCs/>
          <w:sz w:val="18"/>
          <w:szCs w:val="18"/>
        </w:rPr>
        <w:t xml:space="preserve">s.17. </w:t>
      </w:r>
      <w:r w:rsidRPr="00F61A07">
        <w:rPr>
          <w:sz w:val="18"/>
          <w:szCs w:val="18"/>
        </w:rPr>
        <w:t xml:space="preserve">A </w:t>
      </w:r>
      <w:r w:rsidRPr="00F61A07">
        <w:rPr>
          <w:b/>
          <w:bCs/>
          <w:sz w:val="18"/>
          <w:szCs w:val="18"/>
        </w:rPr>
        <w:t xml:space="preserve">“high potential incident” </w:t>
      </w:r>
      <w:r w:rsidRPr="00F61A07">
        <w:rPr>
          <w:sz w:val="18"/>
          <w:szCs w:val="18"/>
        </w:rPr>
        <w:t>at a coal mine is an event, or a series of events, that causes or has the potential to cause a significant adverse effect on the safety or health of a person.</w:t>
      </w:r>
    </w:p>
    <w:p w14:paraId="4104F313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14:paraId="75EE06DA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Regulation 2000:</w:t>
      </w:r>
    </w:p>
    <w:p w14:paraId="4789C910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511"/>
        <w:gridCol w:w="779"/>
        <w:gridCol w:w="780"/>
      </w:tblGrid>
      <w:tr w:rsidR="00FF6DAB" w14:paraId="4C6BBEBC" w14:textId="77777777">
        <w:trPr>
          <w:cantSplit/>
          <w:trHeight w:val="249"/>
          <w:jc w:val="center"/>
        </w:trPr>
        <w:tc>
          <w:tcPr>
            <w:tcW w:w="9027" w:type="dxa"/>
            <w:gridSpan w:val="2"/>
            <w:vMerge w:val="restart"/>
            <w:vAlign w:val="center"/>
          </w:tcPr>
          <w:p w14:paraId="0BF34BFF" w14:textId="77777777" w:rsidR="00FF6DAB" w:rsidRPr="00BC6252" w:rsidRDefault="00FF6DAB">
            <w:pPr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>SCHEDULE 1:</w:t>
            </w:r>
          </w:p>
          <w:p w14:paraId="0FB73FAB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  <w:lang w:val="en-US"/>
              </w:rPr>
            </w:pPr>
            <w:r w:rsidRPr="00BC6252">
              <w:rPr>
                <w:sz w:val="18"/>
                <w:szCs w:val="18"/>
              </w:rPr>
              <w:t>Types Of High Potential Incidents For Section 198 Of The Act</w:t>
            </w:r>
          </w:p>
        </w:tc>
        <w:tc>
          <w:tcPr>
            <w:tcW w:w="1559" w:type="dxa"/>
            <w:gridSpan w:val="2"/>
            <w:vAlign w:val="center"/>
          </w:tcPr>
          <w:p w14:paraId="04124849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SCHEDULE 2</w:t>
            </w:r>
            <w:r w:rsidR="000079D8">
              <w:rPr>
                <w:sz w:val="16"/>
              </w:rPr>
              <w:t xml:space="preserve"> *</w:t>
            </w:r>
            <w:r w:rsidR="00D72B9D">
              <w:rPr>
                <w:sz w:val="16"/>
              </w:rPr>
              <w:t>*</w:t>
            </w:r>
          </w:p>
        </w:tc>
      </w:tr>
      <w:tr w:rsidR="00FF6DAB" w14:paraId="35948A92" w14:textId="77777777">
        <w:trPr>
          <w:cantSplit/>
          <w:trHeight w:val="177"/>
          <w:jc w:val="center"/>
        </w:trPr>
        <w:tc>
          <w:tcPr>
            <w:tcW w:w="9027" w:type="dxa"/>
            <w:gridSpan w:val="2"/>
            <w:vMerge/>
            <w:vAlign w:val="center"/>
          </w:tcPr>
          <w:p w14:paraId="5C80FE33" w14:textId="77777777" w:rsidR="00FF6DAB" w:rsidRDefault="00FF6DAB">
            <w:pPr>
              <w:jc w:val="center"/>
              <w:rPr>
                <w:sz w:val="16"/>
              </w:rPr>
            </w:pPr>
          </w:p>
        </w:tc>
        <w:tc>
          <w:tcPr>
            <w:tcW w:w="779" w:type="dxa"/>
            <w:vAlign w:val="center"/>
          </w:tcPr>
          <w:p w14:paraId="5BA4C471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1</w:t>
            </w:r>
          </w:p>
        </w:tc>
        <w:tc>
          <w:tcPr>
            <w:tcW w:w="780" w:type="dxa"/>
            <w:vAlign w:val="center"/>
          </w:tcPr>
          <w:p w14:paraId="5B10FBB1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2</w:t>
            </w:r>
          </w:p>
        </w:tc>
      </w:tr>
      <w:tr w:rsidR="00FF6DAB" w:rsidRPr="00BC6252" w14:paraId="3F1CF80A" w14:textId="77777777">
        <w:trPr>
          <w:jc w:val="center"/>
        </w:trPr>
        <w:tc>
          <w:tcPr>
            <w:tcW w:w="516" w:type="dxa"/>
          </w:tcPr>
          <w:p w14:paraId="1E94D1A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8511" w:type="dxa"/>
          </w:tcPr>
          <w:p w14:paraId="4E3B48C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779" w:type="dxa"/>
          </w:tcPr>
          <w:p w14:paraId="53650AE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6661559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3C94F73A" w14:textId="77777777">
        <w:trPr>
          <w:jc w:val="center"/>
        </w:trPr>
        <w:tc>
          <w:tcPr>
            <w:tcW w:w="516" w:type="dxa"/>
          </w:tcPr>
          <w:p w14:paraId="5564795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8511" w:type="dxa"/>
          </w:tcPr>
          <w:p w14:paraId="0A8FD30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  <w:tc>
          <w:tcPr>
            <w:tcW w:w="779" w:type="dxa"/>
          </w:tcPr>
          <w:p w14:paraId="4AA0686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6D1E04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24A6528C" w14:textId="77777777">
        <w:trPr>
          <w:jc w:val="center"/>
        </w:trPr>
        <w:tc>
          <w:tcPr>
            <w:tcW w:w="516" w:type="dxa"/>
          </w:tcPr>
          <w:p w14:paraId="39DD4F3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8511" w:type="dxa"/>
          </w:tcPr>
          <w:p w14:paraId="7A343D4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  <w:tc>
          <w:tcPr>
            <w:tcW w:w="779" w:type="dxa"/>
          </w:tcPr>
          <w:p w14:paraId="411FC04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A1F7A5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7AFA9A8C" w14:textId="77777777">
        <w:trPr>
          <w:jc w:val="center"/>
        </w:trPr>
        <w:tc>
          <w:tcPr>
            <w:tcW w:w="516" w:type="dxa"/>
          </w:tcPr>
          <w:p w14:paraId="1BB99C0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8511" w:type="dxa"/>
          </w:tcPr>
          <w:p w14:paraId="3AA28F5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  <w:tc>
          <w:tcPr>
            <w:tcW w:w="779" w:type="dxa"/>
          </w:tcPr>
          <w:p w14:paraId="09626A5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F96E5C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0AE54322" w14:textId="77777777">
        <w:trPr>
          <w:jc w:val="center"/>
        </w:trPr>
        <w:tc>
          <w:tcPr>
            <w:tcW w:w="516" w:type="dxa"/>
          </w:tcPr>
          <w:p w14:paraId="7B07EC1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8511" w:type="dxa"/>
          </w:tcPr>
          <w:p w14:paraId="79F8F250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causing the withdrawal of a person from the mine or part of the mine.</w:t>
            </w:r>
          </w:p>
        </w:tc>
        <w:tc>
          <w:tcPr>
            <w:tcW w:w="779" w:type="dxa"/>
          </w:tcPr>
          <w:p w14:paraId="5E74DDA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468FE0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26236C22" w14:textId="77777777">
        <w:trPr>
          <w:jc w:val="center"/>
        </w:trPr>
        <w:tc>
          <w:tcPr>
            <w:tcW w:w="516" w:type="dxa"/>
          </w:tcPr>
          <w:p w14:paraId="184D2FD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8511" w:type="dxa"/>
          </w:tcPr>
          <w:p w14:paraId="64321A2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  <w:tc>
          <w:tcPr>
            <w:tcW w:w="779" w:type="dxa"/>
          </w:tcPr>
          <w:p w14:paraId="7123624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57F0D0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21648E19" w14:textId="77777777">
        <w:trPr>
          <w:jc w:val="center"/>
        </w:trPr>
        <w:tc>
          <w:tcPr>
            <w:tcW w:w="516" w:type="dxa"/>
          </w:tcPr>
          <w:p w14:paraId="37F81CCF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8511" w:type="dxa"/>
          </w:tcPr>
          <w:p w14:paraId="4475FD7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that causes only 1 escapeway from the mine to be available for use.</w:t>
            </w:r>
          </w:p>
        </w:tc>
        <w:tc>
          <w:tcPr>
            <w:tcW w:w="779" w:type="dxa"/>
          </w:tcPr>
          <w:p w14:paraId="7D8A07B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356BB8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863AC61" w14:textId="77777777">
        <w:trPr>
          <w:jc w:val="center"/>
        </w:trPr>
        <w:tc>
          <w:tcPr>
            <w:tcW w:w="516" w:type="dxa"/>
          </w:tcPr>
          <w:p w14:paraId="29AC121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8511" w:type="dxa"/>
          </w:tcPr>
          <w:p w14:paraId="493E373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 on a vehicle or plant</w:t>
            </w:r>
          </w:p>
        </w:tc>
        <w:tc>
          <w:tcPr>
            <w:tcW w:w="779" w:type="dxa"/>
          </w:tcPr>
          <w:p w14:paraId="72D8604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1F1E82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5A9F527" w14:textId="77777777">
        <w:trPr>
          <w:jc w:val="center"/>
        </w:trPr>
        <w:tc>
          <w:tcPr>
            <w:tcW w:w="516" w:type="dxa"/>
          </w:tcPr>
          <w:p w14:paraId="52D8F67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8511" w:type="dxa"/>
          </w:tcPr>
          <w:p w14:paraId="6873AB9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involving an explosive</w:t>
            </w:r>
          </w:p>
        </w:tc>
        <w:tc>
          <w:tcPr>
            <w:tcW w:w="779" w:type="dxa"/>
          </w:tcPr>
          <w:p w14:paraId="388A857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52EF64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33455C4" w14:textId="77777777">
        <w:trPr>
          <w:trHeight w:val="70"/>
          <w:jc w:val="center"/>
        </w:trPr>
        <w:tc>
          <w:tcPr>
            <w:tcW w:w="516" w:type="dxa"/>
          </w:tcPr>
          <w:p w14:paraId="442EB554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8511" w:type="dxa"/>
          </w:tcPr>
          <w:p w14:paraId="4EEF4164" w14:textId="77777777" w:rsidR="00FF6DAB" w:rsidRPr="00BC6252" w:rsidRDefault="00FF6DA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79" w:type="dxa"/>
          </w:tcPr>
          <w:p w14:paraId="4BAC660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FD400E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2B4FF97" w14:textId="77777777">
        <w:trPr>
          <w:jc w:val="center"/>
        </w:trPr>
        <w:tc>
          <w:tcPr>
            <w:tcW w:w="516" w:type="dxa"/>
          </w:tcPr>
          <w:p w14:paraId="39CB3FF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8511" w:type="dxa"/>
          </w:tcPr>
          <w:p w14:paraId="4561684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 xml:space="preserve">A FOLLOWING INCIDENT </w:t>
            </w:r>
            <w:r w:rsidRPr="00BC6252">
              <w:rPr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  <w:t>THAT ENDANGERS THE SAFETY OR HEALTH OF A PERSON</w:t>
            </w:r>
            <w:r w:rsidRPr="00BC6252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779" w:type="dxa"/>
          </w:tcPr>
          <w:p w14:paraId="44EB4B0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1AB464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394F29C" w14:textId="77777777">
        <w:trPr>
          <w:jc w:val="center"/>
        </w:trPr>
        <w:tc>
          <w:tcPr>
            <w:tcW w:w="516" w:type="dxa"/>
          </w:tcPr>
          <w:p w14:paraId="24BE3B38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(a)</w:t>
            </w:r>
          </w:p>
        </w:tc>
        <w:tc>
          <w:tcPr>
            <w:tcW w:w="8511" w:type="dxa"/>
          </w:tcPr>
          <w:p w14:paraId="30F2947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fire;</w:t>
            </w:r>
          </w:p>
        </w:tc>
        <w:tc>
          <w:tcPr>
            <w:tcW w:w="779" w:type="dxa"/>
          </w:tcPr>
          <w:p w14:paraId="6536206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886B9D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7601DB2" w14:textId="77777777">
        <w:trPr>
          <w:jc w:val="center"/>
        </w:trPr>
        <w:tc>
          <w:tcPr>
            <w:tcW w:w="516" w:type="dxa"/>
          </w:tcPr>
          <w:p w14:paraId="542BFB4D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(b)</w:t>
            </w:r>
          </w:p>
        </w:tc>
        <w:tc>
          <w:tcPr>
            <w:tcW w:w="8511" w:type="dxa"/>
          </w:tcPr>
          <w:p w14:paraId="36548E6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ventilation failure causing a dangerous accumulation of methane or other gas;</w:t>
            </w:r>
          </w:p>
        </w:tc>
        <w:tc>
          <w:tcPr>
            <w:tcW w:w="779" w:type="dxa"/>
          </w:tcPr>
          <w:p w14:paraId="64E76ED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1D94FAA4" w14:textId="77777777" w:rsidR="00FF6DAB" w:rsidRPr="00BC6252" w:rsidRDefault="00FF6DAB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1201A32B" w14:textId="77777777">
        <w:trPr>
          <w:jc w:val="center"/>
        </w:trPr>
        <w:tc>
          <w:tcPr>
            <w:tcW w:w="516" w:type="dxa"/>
          </w:tcPr>
          <w:p w14:paraId="3D6037BD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(c)</w:t>
            </w:r>
          </w:p>
        </w:tc>
        <w:tc>
          <w:tcPr>
            <w:tcW w:w="8511" w:type="dxa"/>
          </w:tcPr>
          <w:p w14:paraId="2F47341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inrush;</w:t>
            </w:r>
          </w:p>
        </w:tc>
        <w:tc>
          <w:tcPr>
            <w:tcW w:w="779" w:type="dxa"/>
          </w:tcPr>
          <w:p w14:paraId="59A61572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3918E01" w14:textId="77777777" w:rsidR="00FF6DAB" w:rsidRPr="00BC6252" w:rsidRDefault="00FF6DA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6B9569F5" w14:textId="77777777">
        <w:trPr>
          <w:jc w:val="center"/>
        </w:trPr>
        <w:tc>
          <w:tcPr>
            <w:tcW w:w="516" w:type="dxa"/>
          </w:tcPr>
          <w:p w14:paraId="63DD6430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(d)</w:t>
            </w:r>
          </w:p>
        </w:tc>
        <w:tc>
          <w:tcPr>
            <w:tcW w:w="8511" w:type="dxa"/>
          </w:tcPr>
          <w:p w14:paraId="3F596EC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coal or rock outburst;</w:t>
            </w:r>
          </w:p>
        </w:tc>
        <w:tc>
          <w:tcPr>
            <w:tcW w:w="779" w:type="dxa"/>
          </w:tcPr>
          <w:p w14:paraId="64FBFDB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24065F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200EC860" w14:textId="77777777">
        <w:trPr>
          <w:jc w:val="center"/>
        </w:trPr>
        <w:tc>
          <w:tcPr>
            <w:tcW w:w="516" w:type="dxa"/>
          </w:tcPr>
          <w:p w14:paraId="5E0ECE0B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(e)</w:t>
            </w:r>
          </w:p>
        </w:tc>
        <w:tc>
          <w:tcPr>
            <w:tcW w:w="8511" w:type="dxa"/>
          </w:tcPr>
          <w:p w14:paraId="7903678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slope;</w:t>
            </w:r>
          </w:p>
        </w:tc>
        <w:tc>
          <w:tcPr>
            <w:tcW w:w="779" w:type="dxa"/>
          </w:tcPr>
          <w:p w14:paraId="12A725E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31658E3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06C3A89C" w14:textId="77777777">
        <w:trPr>
          <w:jc w:val="center"/>
        </w:trPr>
        <w:tc>
          <w:tcPr>
            <w:tcW w:w="516" w:type="dxa"/>
          </w:tcPr>
          <w:p w14:paraId="7229DB45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(f)</w:t>
            </w:r>
          </w:p>
        </w:tc>
        <w:tc>
          <w:tcPr>
            <w:tcW w:w="8511" w:type="dxa"/>
          </w:tcPr>
          <w:p w14:paraId="4ACDE272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of, or failure to stop, a vehicle or plant;</w:t>
            </w:r>
          </w:p>
        </w:tc>
        <w:tc>
          <w:tcPr>
            <w:tcW w:w="779" w:type="dxa"/>
          </w:tcPr>
          <w:p w14:paraId="57751D5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2F331A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4253C5DF" w14:textId="77777777">
        <w:trPr>
          <w:jc w:val="center"/>
        </w:trPr>
        <w:tc>
          <w:tcPr>
            <w:tcW w:w="516" w:type="dxa"/>
          </w:tcPr>
          <w:p w14:paraId="1B282837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(g)</w:t>
            </w:r>
          </w:p>
        </w:tc>
        <w:tc>
          <w:tcPr>
            <w:tcW w:w="8511" w:type="dxa"/>
          </w:tcPr>
          <w:p w14:paraId="6E9B7AA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equipment;</w:t>
            </w:r>
          </w:p>
        </w:tc>
        <w:tc>
          <w:tcPr>
            <w:tcW w:w="779" w:type="dxa"/>
          </w:tcPr>
          <w:p w14:paraId="5DBD4D1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4243E92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0CF1BC15" w14:textId="77777777">
        <w:trPr>
          <w:jc w:val="center"/>
        </w:trPr>
        <w:tc>
          <w:tcPr>
            <w:tcW w:w="516" w:type="dxa"/>
          </w:tcPr>
          <w:p w14:paraId="22DAD3E8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(h)</w:t>
            </w:r>
          </w:p>
        </w:tc>
        <w:tc>
          <w:tcPr>
            <w:tcW w:w="8511" w:type="dxa"/>
          </w:tcPr>
          <w:p w14:paraId="4000213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installation;</w:t>
            </w:r>
          </w:p>
        </w:tc>
        <w:tc>
          <w:tcPr>
            <w:tcW w:w="779" w:type="dxa"/>
          </w:tcPr>
          <w:p w14:paraId="6007A5E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073939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B7D6BD7" w14:textId="77777777">
        <w:trPr>
          <w:jc w:val="center"/>
        </w:trPr>
        <w:tc>
          <w:tcPr>
            <w:tcW w:w="516" w:type="dxa"/>
          </w:tcPr>
          <w:p w14:paraId="30C93C42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BC6252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BC62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8511" w:type="dxa"/>
          </w:tcPr>
          <w:p w14:paraId="3319868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explosive;</w:t>
            </w:r>
          </w:p>
        </w:tc>
        <w:tc>
          <w:tcPr>
            <w:tcW w:w="779" w:type="dxa"/>
          </w:tcPr>
          <w:p w14:paraId="754A6E4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4375DBC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6E7A8CAA" w14:textId="77777777">
        <w:trPr>
          <w:jc w:val="center"/>
        </w:trPr>
        <w:tc>
          <w:tcPr>
            <w:tcW w:w="516" w:type="dxa"/>
          </w:tcPr>
          <w:p w14:paraId="359EC4F6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(j)</w:t>
            </w:r>
          </w:p>
        </w:tc>
        <w:tc>
          <w:tcPr>
            <w:tcW w:w="8511" w:type="dxa"/>
          </w:tcPr>
          <w:p w14:paraId="26F6F18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strata control;</w:t>
            </w:r>
          </w:p>
        </w:tc>
        <w:tc>
          <w:tcPr>
            <w:tcW w:w="779" w:type="dxa"/>
          </w:tcPr>
          <w:p w14:paraId="6A9B970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DFF194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664489DE" w14:textId="77777777">
        <w:trPr>
          <w:jc w:val="center"/>
        </w:trPr>
        <w:tc>
          <w:tcPr>
            <w:tcW w:w="516" w:type="dxa"/>
          </w:tcPr>
          <w:p w14:paraId="6E7352F6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(k)</w:t>
            </w:r>
          </w:p>
        </w:tc>
        <w:tc>
          <w:tcPr>
            <w:tcW w:w="8511" w:type="dxa"/>
          </w:tcPr>
          <w:p w14:paraId="5942954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exposure of a person to a hazardous substance;</w:t>
            </w:r>
          </w:p>
        </w:tc>
        <w:tc>
          <w:tcPr>
            <w:tcW w:w="779" w:type="dxa"/>
          </w:tcPr>
          <w:p w14:paraId="6A65FD5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5B4DB0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EE94756" w14:textId="77777777">
        <w:trPr>
          <w:jc w:val="center"/>
        </w:trPr>
        <w:tc>
          <w:tcPr>
            <w:tcW w:w="516" w:type="dxa"/>
          </w:tcPr>
          <w:p w14:paraId="6E69E50F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8511" w:type="dxa"/>
          </w:tcPr>
          <w:p w14:paraId="6F85615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unforeseen hazard requiring a review of the mine’s safety and health management system;</w:t>
            </w:r>
          </w:p>
        </w:tc>
        <w:tc>
          <w:tcPr>
            <w:tcW w:w="779" w:type="dxa"/>
          </w:tcPr>
          <w:p w14:paraId="6AF522C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944C93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2F9616AE" w14:textId="77777777">
        <w:trPr>
          <w:jc w:val="center"/>
        </w:trPr>
        <w:tc>
          <w:tcPr>
            <w:tcW w:w="516" w:type="dxa"/>
          </w:tcPr>
          <w:p w14:paraId="166272BB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(m)</w:t>
            </w:r>
          </w:p>
        </w:tc>
        <w:tc>
          <w:tcPr>
            <w:tcW w:w="8511" w:type="dxa"/>
          </w:tcPr>
          <w:p w14:paraId="59D8242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unplanned immersion of a person in liquid;</w:t>
            </w:r>
          </w:p>
        </w:tc>
        <w:tc>
          <w:tcPr>
            <w:tcW w:w="779" w:type="dxa"/>
          </w:tcPr>
          <w:p w14:paraId="53F0038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9C4023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46FB9B96" w14:textId="77777777">
        <w:trPr>
          <w:jc w:val="center"/>
        </w:trPr>
        <w:tc>
          <w:tcPr>
            <w:tcW w:w="516" w:type="dxa"/>
          </w:tcPr>
          <w:p w14:paraId="2BF0E01D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(n)</w:t>
            </w:r>
          </w:p>
        </w:tc>
        <w:tc>
          <w:tcPr>
            <w:tcW w:w="8511" w:type="dxa"/>
          </w:tcPr>
          <w:p w14:paraId="52D27646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 earth or coal;</w:t>
            </w:r>
          </w:p>
        </w:tc>
        <w:tc>
          <w:tcPr>
            <w:tcW w:w="779" w:type="dxa"/>
          </w:tcPr>
          <w:p w14:paraId="6F104F0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FB53D4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411BA6E" w14:textId="77777777">
        <w:trPr>
          <w:jc w:val="center"/>
        </w:trPr>
        <w:tc>
          <w:tcPr>
            <w:tcW w:w="516" w:type="dxa"/>
          </w:tcPr>
          <w:p w14:paraId="3D8CB371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(o)</w:t>
            </w:r>
          </w:p>
        </w:tc>
        <w:tc>
          <w:tcPr>
            <w:tcW w:w="8511" w:type="dxa"/>
          </w:tcPr>
          <w:p w14:paraId="59CCC9B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structural failure of equipment;</w:t>
            </w:r>
          </w:p>
        </w:tc>
        <w:tc>
          <w:tcPr>
            <w:tcW w:w="779" w:type="dxa"/>
          </w:tcPr>
          <w:p w14:paraId="20647A1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9AD2FD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4BC44764" w14:textId="77777777">
        <w:trPr>
          <w:jc w:val="center"/>
        </w:trPr>
        <w:tc>
          <w:tcPr>
            <w:tcW w:w="516" w:type="dxa"/>
          </w:tcPr>
          <w:p w14:paraId="0729C796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(p)</w:t>
            </w:r>
          </w:p>
        </w:tc>
        <w:tc>
          <w:tcPr>
            <w:tcW w:w="8511" w:type="dxa"/>
          </w:tcPr>
          <w:p w14:paraId="68DA6CC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collision involving a vehicle or plant.</w:t>
            </w:r>
          </w:p>
        </w:tc>
        <w:tc>
          <w:tcPr>
            <w:tcW w:w="779" w:type="dxa"/>
          </w:tcPr>
          <w:p w14:paraId="1E8B08D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6DF336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3F3B805" w14:textId="77777777" w:rsidR="000079D8" w:rsidRDefault="000079D8">
      <w:pPr>
        <w:pStyle w:val="Header"/>
        <w:tabs>
          <w:tab w:val="clear" w:pos="4153"/>
          <w:tab w:val="clear" w:pos="8306"/>
        </w:tabs>
        <w:rPr>
          <w:rStyle w:val="xdtextboxxdbehaviorghostedtextctrl114ms-xedit-unbound"/>
          <w:b/>
          <w:i/>
          <w:color w:val="003300"/>
          <w:sz w:val="18"/>
          <w:szCs w:val="18"/>
          <w:bdr w:val="none" w:sz="0" w:space="0" w:color="auto" w:frame="1"/>
        </w:rPr>
      </w:pPr>
    </w:p>
    <w:p w14:paraId="77E778D8" w14:textId="77777777" w:rsidR="00FF6DAB" w:rsidRPr="001E789A" w:rsidRDefault="000079D8">
      <w:pPr>
        <w:pStyle w:val="Header"/>
        <w:tabs>
          <w:tab w:val="clear" w:pos="4153"/>
          <w:tab w:val="clear" w:pos="8306"/>
        </w:tabs>
        <w:rPr>
          <w:b/>
          <w:i/>
          <w:color w:val="003300"/>
          <w:sz w:val="16"/>
          <w:szCs w:val="16"/>
        </w:rPr>
      </w:pPr>
      <w:r w:rsidRPr="00664B5C">
        <w:rPr>
          <w:rStyle w:val="xdtextboxxdbehaviorghostedtextctrl114ms-xedit-unbound"/>
          <w:b/>
          <w:i/>
          <w:color w:val="FF0000"/>
          <w:sz w:val="16"/>
          <w:szCs w:val="16"/>
          <w:bdr w:val="none" w:sz="0" w:space="0" w:color="auto" w:frame="1"/>
        </w:rPr>
        <w:t xml:space="preserve">NOTE:  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  The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 ticks indicate those types in 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chedule 1 that are also a type in part 1 or part 2 of </w:t>
      </w:r>
      <w:r w:rsidR="005F733A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chedule 2 and subject to the requirements of that schedule.</w:t>
      </w:r>
    </w:p>
    <w:p w14:paraId="0613FF4B" w14:textId="77777777" w:rsidR="000079D8" w:rsidRDefault="000079D8">
      <w:pPr>
        <w:pStyle w:val="Header"/>
        <w:tabs>
          <w:tab w:val="clear" w:pos="4153"/>
          <w:tab w:val="clear" w:pos="8306"/>
        </w:tabs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5539"/>
        <w:gridCol w:w="480"/>
        <w:gridCol w:w="4240"/>
      </w:tblGrid>
      <w:tr w:rsidR="00FF6DAB" w:rsidRPr="00BC6252" w14:paraId="48998717" w14:textId="77777777">
        <w:trPr>
          <w:cantSplit/>
          <w:trHeight w:val="281"/>
          <w:jc w:val="center"/>
        </w:trPr>
        <w:tc>
          <w:tcPr>
            <w:tcW w:w="10668" w:type="dxa"/>
            <w:gridSpan w:val="4"/>
            <w:vAlign w:val="center"/>
          </w:tcPr>
          <w:p w14:paraId="4835876F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</w:rPr>
            </w:pPr>
            <w:r w:rsidRPr="00BC6252">
              <w:rPr>
                <w:sz w:val="18"/>
                <w:szCs w:val="18"/>
              </w:rPr>
              <w:t>SCHEDULE 2</w:t>
            </w:r>
          </w:p>
        </w:tc>
      </w:tr>
      <w:tr w:rsidR="00FF6DAB" w:rsidRPr="00BC6252" w14:paraId="0F175F39" w14:textId="77777777">
        <w:trPr>
          <w:cantSplit/>
          <w:trHeight w:val="182"/>
          <w:jc w:val="center"/>
        </w:trPr>
        <w:tc>
          <w:tcPr>
            <w:tcW w:w="5948" w:type="dxa"/>
            <w:gridSpan w:val="2"/>
            <w:vAlign w:val="center"/>
          </w:tcPr>
          <w:p w14:paraId="44E0480F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1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200(1)</w:t>
            </w:r>
          </w:p>
        </w:tc>
        <w:tc>
          <w:tcPr>
            <w:tcW w:w="4720" w:type="dxa"/>
            <w:gridSpan w:val="2"/>
            <w:vAlign w:val="center"/>
          </w:tcPr>
          <w:p w14:paraId="6B3944F5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2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201(1)</w:t>
            </w:r>
          </w:p>
        </w:tc>
      </w:tr>
      <w:tr w:rsidR="00FF6DAB" w:rsidRPr="00BC6252" w14:paraId="24A70516" w14:textId="77777777">
        <w:trPr>
          <w:cantSplit/>
          <w:trHeight w:val="304"/>
          <w:jc w:val="center"/>
        </w:trPr>
        <w:tc>
          <w:tcPr>
            <w:tcW w:w="5948" w:type="dxa"/>
            <w:gridSpan w:val="2"/>
            <w:vAlign w:val="center"/>
          </w:tcPr>
          <w:p w14:paraId="0EACB6B2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Must not interfere with site without inspectorate permission</w:t>
            </w:r>
          </w:p>
        </w:tc>
        <w:tc>
          <w:tcPr>
            <w:tcW w:w="4720" w:type="dxa"/>
            <w:gridSpan w:val="2"/>
            <w:vAlign w:val="center"/>
          </w:tcPr>
          <w:p w14:paraId="12E98BDB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Investigation Report to an inspector within 1 month.</w:t>
            </w:r>
          </w:p>
        </w:tc>
      </w:tr>
      <w:tr w:rsidR="00FF6DAB" w:rsidRPr="00BC6252" w14:paraId="6FA6F619" w14:textId="77777777">
        <w:trPr>
          <w:jc w:val="center"/>
        </w:trPr>
        <w:tc>
          <w:tcPr>
            <w:tcW w:w="409" w:type="dxa"/>
          </w:tcPr>
          <w:p w14:paraId="367ADD2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5539" w:type="dxa"/>
          </w:tcPr>
          <w:p w14:paraId="2282276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causing the death of, or a serious bodily injury to, a person</w:t>
            </w:r>
          </w:p>
        </w:tc>
        <w:tc>
          <w:tcPr>
            <w:tcW w:w="480" w:type="dxa"/>
          </w:tcPr>
          <w:p w14:paraId="762EBA9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40" w:type="dxa"/>
          </w:tcPr>
          <w:p w14:paraId="79BA003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</w:t>
            </w:r>
          </w:p>
        </w:tc>
      </w:tr>
      <w:tr w:rsidR="00FF6DAB" w:rsidRPr="00BC6252" w14:paraId="27B92FFC" w14:textId="77777777">
        <w:trPr>
          <w:jc w:val="center"/>
        </w:trPr>
        <w:tc>
          <w:tcPr>
            <w:tcW w:w="409" w:type="dxa"/>
          </w:tcPr>
          <w:p w14:paraId="733C1F3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5539" w:type="dxa"/>
          </w:tcPr>
          <w:p w14:paraId="648707E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480" w:type="dxa"/>
          </w:tcPr>
          <w:p w14:paraId="2B47114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40" w:type="dxa"/>
          </w:tcPr>
          <w:p w14:paraId="606F450F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</w:tr>
      <w:tr w:rsidR="00FF6DAB" w:rsidRPr="00BC6252" w14:paraId="257E5067" w14:textId="77777777">
        <w:trPr>
          <w:jc w:val="center"/>
        </w:trPr>
        <w:tc>
          <w:tcPr>
            <w:tcW w:w="409" w:type="dxa"/>
          </w:tcPr>
          <w:p w14:paraId="0672A0B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5539" w:type="dxa"/>
          </w:tcPr>
          <w:p w14:paraId="768CD2A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slope, if the damage or failure causes a hazard.</w:t>
            </w:r>
          </w:p>
        </w:tc>
        <w:tc>
          <w:tcPr>
            <w:tcW w:w="480" w:type="dxa"/>
          </w:tcPr>
          <w:p w14:paraId="137AAE7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40" w:type="dxa"/>
          </w:tcPr>
          <w:p w14:paraId="64838B2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inrush.</w:t>
            </w:r>
          </w:p>
        </w:tc>
      </w:tr>
      <w:tr w:rsidR="00FF6DAB" w:rsidRPr="00BC6252" w14:paraId="0FE84DA8" w14:textId="77777777">
        <w:trPr>
          <w:jc w:val="center"/>
        </w:trPr>
        <w:tc>
          <w:tcPr>
            <w:tcW w:w="409" w:type="dxa"/>
          </w:tcPr>
          <w:p w14:paraId="79DF5535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5539" w:type="dxa"/>
          </w:tcPr>
          <w:p w14:paraId="07D4D1A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equipment.</w:t>
            </w:r>
          </w:p>
        </w:tc>
        <w:tc>
          <w:tcPr>
            <w:tcW w:w="480" w:type="dxa"/>
          </w:tcPr>
          <w:p w14:paraId="0A7B059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4240" w:type="dxa"/>
          </w:tcPr>
          <w:p w14:paraId="2C929EF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</w:t>
            </w:r>
          </w:p>
        </w:tc>
      </w:tr>
      <w:tr w:rsidR="00FF6DAB" w:rsidRPr="00BC6252" w14:paraId="3624F83B" w14:textId="77777777">
        <w:trPr>
          <w:jc w:val="center"/>
        </w:trPr>
        <w:tc>
          <w:tcPr>
            <w:tcW w:w="409" w:type="dxa"/>
          </w:tcPr>
          <w:p w14:paraId="5DF7F22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539" w:type="dxa"/>
          </w:tcPr>
          <w:p w14:paraId="0C11D75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 causing an electric shock to a person.</w:t>
            </w:r>
          </w:p>
        </w:tc>
        <w:tc>
          <w:tcPr>
            <w:tcW w:w="480" w:type="dxa"/>
          </w:tcPr>
          <w:p w14:paraId="237F63F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4240" w:type="dxa"/>
          </w:tcPr>
          <w:p w14:paraId="692B1DD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</w:tr>
      <w:tr w:rsidR="00FF6DAB" w:rsidRPr="00BC6252" w14:paraId="3ADB616F" w14:textId="77777777">
        <w:trPr>
          <w:jc w:val="center"/>
        </w:trPr>
        <w:tc>
          <w:tcPr>
            <w:tcW w:w="409" w:type="dxa"/>
          </w:tcPr>
          <w:p w14:paraId="4353C69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539" w:type="dxa"/>
          </w:tcPr>
          <w:p w14:paraId="7FF5D8C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  <w:tc>
          <w:tcPr>
            <w:tcW w:w="480" w:type="dxa"/>
          </w:tcPr>
          <w:p w14:paraId="15895EC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4240" w:type="dxa"/>
          </w:tcPr>
          <w:p w14:paraId="520592B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</w:tr>
      <w:tr w:rsidR="00FF6DAB" w:rsidRPr="00BC6252" w14:paraId="6E372AE5" w14:textId="77777777">
        <w:trPr>
          <w:jc w:val="center"/>
        </w:trPr>
        <w:tc>
          <w:tcPr>
            <w:tcW w:w="409" w:type="dxa"/>
          </w:tcPr>
          <w:p w14:paraId="0D35B41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539" w:type="dxa"/>
          </w:tcPr>
          <w:p w14:paraId="6049DAB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equipment, if the failure causes a hazard.</w:t>
            </w:r>
          </w:p>
        </w:tc>
        <w:tc>
          <w:tcPr>
            <w:tcW w:w="480" w:type="dxa"/>
          </w:tcPr>
          <w:p w14:paraId="0C58D04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4240" w:type="dxa"/>
          </w:tcPr>
          <w:p w14:paraId="463B5BA2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failure of strata control.</w:t>
            </w:r>
          </w:p>
        </w:tc>
      </w:tr>
      <w:tr w:rsidR="00FF6DAB" w:rsidRPr="00BC6252" w14:paraId="35CEFE43" w14:textId="77777777">
        <w:trPr>
          <w:jc w:val="center"/>
        </w:trPr>
        <w:tc>
          <w:tcPr>
            <w:tcW w:w="409" w:type="dxa"/>
          </w:tcPr>
          <w:p w14:paraId="55757340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15D332FF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625824D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4240" w:type="dxa"/>
          </w:tcPr>
          <w:p w14:paraId="6A89715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</w:tr>
      <w:tr w:rsidR="00FF6DAB" w:rsidRPr="00BC6252" w14:paraId="2F8668A3" w14:textId="77777777">
        <w:trPr>
          <w:jc w:val="center"/>
        </w:trPr>
        <w:tc>
          <w:tcPr>
            <w:tcW w:w="409" w:type="dxa"/>
          </w:tcPr>
          <w:p w14:paraId="60FD2562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6A9000A8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317627F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4240" w:type="dxa"/>
          </w:tcPr>
          <w:p w14:paraId="1CE8F18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</w:tr>
      <w:tr w:rsidR="00FF6DAB" w:rsidRPr="00BC6252" w14:paraId="144E1EB7" w14:textId="77777777">
        <w:trPr>
          <w:jc w:val="center"/>
        </w:trPr>
        <w:tc>
          <w:tcPr>
            <w:tcW w:w="409" w:type="dxa"/>
          </w:tcPr>
          <w:p w14:paraId="52690F94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23877CD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1FCD9A1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4240" w:type="dxa"/>
          </w:tcPr>
          <w:p w14:paraId="2D9DA84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equipment.</w:t>
            </w:r>
          </w:p>
        </w:tc>
      </w:tr>
    </w:tbl>
    <w:p w14:paraId="13FD0150" w14:textId="77777777" w:rsidR="00FF6DAB" w:rsidRDefault="00FF6DAB">
      <w:pPr>
        <w:pStyle w:val="Header"/>
        <w:tabs>
          <w:tab w:val="clear" w:pos="4153"/>
          <w:tab w:val="clear" w:pos="8306"/>
        </w:tabs>
      </w:pPr>
    </w:p>
    <w:p w14:paraId="6C2821B1" w14:textId="77777777" w:rsidR="00194172" w:rsidRDefault="00194172">
      <w:pPr>
        <w:pStyle w:val="Header"/>
        <w:tabs>
          <w:tab w:val="clear" w:pos="4153"/>
          <w:tab w:val="clear" w:pos="8306"/>
        </w:tabs>
      </w:pPr>
    </w:p>
    <w:p w14:paraId="5AA17604" w14:textId="77777777" w:rsidR="00194172" w:rsidRDefault="00194172">
      <w:pPr>
        <w:pStyle w:val="Header"/>
        <w:tabs>
          <w:tab w:val="clear" w:pos="4153"/>
          <w:tab w:val="clear" w:pos="8306"/>
        </w:tabs>
      </w:pPr>
    </w:p>
    <w:sectPr w:rsidR="00194172" w:rsidSect="00116ABA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2922A" w14:textId="77777777" w:rsidR="00821CF9" w:rsidRDefault="00821CF9">
      <w:r>
        <w:separator/>
      </w:r>
    </w:p>
  </w:endnote>
  <w:endnote w:type="continuationSeparator" w:id="0">
    <w:p w14:paraId="4ED9AC08" w14:textId="77777777" w:rsidR="00821CF9" w:rsidRDefault="008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5C333" w14:textId="77777777" w:rsidR="00E9727F" w:rsidRPr="000205F7" w:rsidRDefault="00E9727F">
    <w:pPr>
      <w:pStyle w:val="Footer"/>
      <w:rPr>
        <w:b/>
        <w:sz w:val="16"/>
        <w:lang w:val="en-US"/>
      </w:rPr>
    </w:pPr>
    <w:r>
      <w:rPr>
        <w:b/>
        <w:sz w:val="16"/>
        <w:lang w:val="en-US"/>
      </w:rPr>
      <w:t>VERSION 6 – MAY 2009</w:t>
    </w:r>
  </w:p>
  <w:p w14:paraId="4E2E3EF6" w14:textId="77777777" w:rsidR="00E9727F" w:rsidRDefault="00E9727F">
    <w:pPr>
      <w:pStyle w:val="Footer"/>
      <w:rPr>
        <w:sz w:val="16"/>
        <w:lang w:val="en-US"/>
      </w:rPr>
    </w:pPr>
    <w:r>
      <w:rPr>
        <w:sz w:val="16"/>
        <w:lang w:val="en-US"/>
      </w:rPr>
      <w:t xml:space="preserve">Created by </w:t>
    </w:r>
    <w:r w:rsidR="00FE7C32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AUTHOR </w:instrText>
    </w:r>
    <w:r w:rsidR="00FE7C32">
      <w:rPr>
        <w:sz w:val="16"/>
        <w:lang w:val="en-US"/>
      </w:rPr>
      <w:fldChar w:fldCharType="separate"/>
    </w:r>
    <w:r>
      <w:rPr>
        <w:noProof/>
        <w:sz w:val="16"/>
        <w:lang w:val="en-US"/>
      </w:rPr>
      <w:t>walkerm</w:t>
    </w:r>
    <w:r w:rsidR="00FE7C32">
      <w:rPr>
        <w:sz w:val="16"/>
        <w:lang w:val="en-US"/>
      </w:rPr>
      <w:fldChar w:fldCharType="end"/>
    </w:r>
  </w:p>
  <w:p w14:paraId="5F324F7D" w14:textId="77777777" w:rsidR="00E9727F" w:rsidRDefault="00E9727F">
    <w:pPr>
      <w:pStyle w:val="Footer"/>
      <w:jc w:val="right"/>
      <w:rPr>
        <w:b/>
        <w:bCs/>
      </w:rPr>
    </w:pPr>
    <w:r>
      <w:rPr>
        <w:b/>
        <w:bCs/>
        <w:lang w:val="en-US"/>
      </w:rPr>
      <w:t xml:space="preserve">Page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PAGE </w:instrText>
    </w:r>
    <w:r w:rsidR="00FE7C32">
      <w:rPr>
        <w:b/>
        <w:bCs/>
        <w:lang w:val="en-US"/>
      </w:rPr>
      <w:fldChar w:fldCharType="separate"/>
    </w:r>
    <w:r w:rsidR="00FF7516">
      <w:rPr>
        <w:b/>
        <w:bCs/>
        <w:noProof/>
        <w:lang w:val="en-US"/>
      </w:rPr>
      <w:t>2</w:t>
    </w:r>
    <w:r w:rsidR="00FE7C32">
      <w:rPr>
        <w:b/>
        <w:bCs/>
        <w:lang w:val="en-US"/>
      </w:rPr>
      <w:fldChar w:fldCharType="end"/>
    </w:r>
    <w:r>
      <w:rPr>
        <w:b/>
        <w:bCs/>
        <w:lang w:val="en-US"/>
      </w:rPr>
      <w:t xml:space="preserve"> of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NUMPAGES </w:instrText>
    </w:r>
    <w:r w:rsidR="00FE7C32">
      <w:rPr>
        <w:b/>
        <w:bCs/>
        <w:lang w:val="en-US"/>
      </w:rPr>
      <w:fldChar w:fldCharType="separate"/>
    </w:r>
    <w:r w:rsidR="00FF7516">
      <w:rPr>
        <w:b/>
        <w:bCs/>
        <w:noProof/>
        <w:lang w:val="en-US"/>
      </w:rPr>
      <w:t>2</w:t>
    </w:r>
    <w:r w:rsidR="00FE7C32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75863" w14:textId="77777777" w:rsidR="00821CF9" w:rsidRDefault="00821CF9">
      <w:r>
        <w:separator/>
      </w:r>
    </w:p>
  </w:footnote>
  <w:footnote w:type="continuationSeparator" w:id="0">
    <w:p w14:paraId="00815A6C" w14:textId="77777777" w:rsidR="00821CF9" w:rsidRDefault="008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7091"/>
    <w:multiLevelType w:val="hybridMultilevel"/>
    <w:tmpl w:val="78BC3C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314"/>
    <w:rsid w:val="000079D8"/>
    <w:rsid w:val="000205F7"/>
    <w:rsid w:val="00027876"/>
    <w:rsid w:val="000419F2"/>
    <w:rsid w:val="0005061B"/>
    <w:rsid w:val="0005068E"/>
    <w:rsid w:val="0007583D"/>
    <w:rsid w:val="00076420"/>
    <w:rsid w:val="00081C0E"/>
    <w:rsid w:val="0008499D"/>
    <w:rsid w:val="000A491B"/>
    <w:rsid w:val="000B7376"/>
    <w:rsid w:val="000E1E56"/>
    <w:rsid w:val="000E5C20"/>
    <w:rsid w:val="000F6844"/>
    <w:rsid w:val="000F6F22"/>
    <w:rsid w:val="00116ABA"/>
    <w:rsid w:val="00163548"/>
    <w:rsid w:val="00182963"/>
    <w:rsid w:val="00194172"/>
    <w:rsid w:val="001A64E9"/>
    <w:rsid w:val="001A6AD7"/>
    <w:rsid w:val="001A7335"/>
    <w:rsid w:val="001B7234"/>
    <w:rsid w:val="001D7409"/>
    <w:rsid w:val="001E789A"/>
    <w:rsid w:val="00201A61"/>
    <w:rsid w:val="002138CA"/>
    <w:rsid w:val="00223840"/>
    <w:rsid w:val="002722EA"/>
    <w:rsid w:val="00272314"/>
    <w:rsid w:val="00276D21"/>
    <w:rsid w:val="00286A88"/>
    <w:rsid w:val="002A7FF3"/>
    <w:rsid w:val="002B0660"/>
    <w:rsid w:val="002B3F68"/>
    <w:rsid w:val="002B61DF"/>
    <w:rsid w:val="002D3E6D"/>
    <w:rsid w:val="002F0EEF"/>
    <w:rsid w:val="002F1747"/>
    <w:rsid w:val="00321A84"/>
    <w:rsid w:val="0035188B"/>
    <w:rsid w:val="00385023"/>
    <w:rsid w:val="003A42BB"/>
    <w:rsid w:val="003C185A"/>
    <w:rsid w:val="003D2AAC"/>
    <w:rsid w:val="003D6F79"/>
    <w:rsid w:val="003E3652"/>
    <w:rsid w:val="004205DB"/>
    <w:rsid w:val="004205EA"/>
    <w:rsid w:val="0042169C"/>
    <w:rsid w:val="0043418D"/>
    <w:rsid w:val="00456F2F"/>
    <w:rsid w:val="0046191F"/>
    <w:rsid w:val="0048523F"/>
    <w:rsid w:val="004A3B63"/>
    <w:rsid w:val="004C0566"/>
    <w:rsid w:val="004D128A"/>
    <w:rsid w:val="004E2234"/>
    <w:rsid w:val="004F3A31"/>
    <w:rsid w:val="00583207"/>
    <w:rsid w:val="00597C3F"/>
    <w:rsid w:val="005B046E"/>
    <w:rsid w:val="005D4494"/>
    <w:rsid w:val="005F1A53"/>
    <w:rsid w:val="005F733A"/>
    <w:rsid w:val="00604C2E"/>
    <w:rsid w:val="00607639"/>
    <w:rsid w:val="00626D56"/>
    <w:rsid w:val="006302DF"/>
    <w:rsid w:val="00664B5C"/>
    <w:rsid w:val="0067667A"/>
    <w:rsid w:val="006A3C71"/>
    <w:rsid w:val="006A42A0"/>
    <w:rsid w:val="006B2F64"/>
    <w:rsid w:val="006C3CE1"/>
    <w:rsid w:val="006D3FDE"/>
    <w:rsid w:val="006E7970"/>
    <w:rsid w:val="006F6BCF"/>
    <w:rsid w:val="00711DF1"/>
    <w:rsid w:val="007543C9"/>
    <w:rsid w:val="007714D7"/>
    <w:rsid w:val="007761FB"/>
    <w:rsid w:val="00787A7C"/>
    <w:rsid w:val="0079015C"/>
    <w:rsid w:val="00792402"/>
    <w:rsid w:val="007A38AF"/>
    <w:rsid w:val="007B5942"/>
    <w:rsid w:val="007B6748"/>
    <w:rsid w:val="007C24E6"/>
    <w:rsid w:val="007E1378"/>
    <w:rsid w:val="007E6F6C"/>
    <w:rsid w:val="007F569B"/>
    <w:rsid w:val="007F731A"/>
    <w:rsid w:val="00802E6F"/>
    <w:rsid w:val="008203AD"/>
    <w:rsid w:val="00821CF9"/>
    <w:rsid w:val="00847D2C"/>
    <w:rsid w:val="00852E32"/>
    <w:rsid w:val="008633E2"/>
    <w:rsid w:val="00870CEA"/>
    <w:rsid w:val="00894E63"/>
    <w:rsid w:val="008A4D76"/>
    <w:rsid w:val="008A75B2"/>
    <w:rsid w:val="008B0CAF"/>
    <w:rsid w:val="008C0211"/>
    <w:rsid w:val="008F2449"/>
    <w:rsid w:val="00901CC0"/>
    <w:rsid w:val="0091402F"/>
    <w:rsid w:val="00927310"/>
    <w:rsid w:val="0093097D"/>
    <w:rsid w:val="00944D4D"/>
    <w:rsid w:val="00970AFF"/>
    <w:rsid w:val="00991AB4"/>
    <w:rsid w:val="0099388B"/>
    <w:rsid w:val="009953C8"/>
    <w:rsid w:val="00997E49"/>
    <w:rsid w:val="009A52ED"/>
    <w:rsid w:val="009A6B8D"/>
    <w:rsid w:val="009C2732"/>
    <w:rsid w:val="009F6430"/>
    <w:rsid w:val="00A110FA"/>
    <w:rsid w:val="00A22535"/>
    <w:rsid w:val="00A36F25"/>
    <w:rsid w:val="00A479AC"/>
    <w:rsid w:val="00A5785D"/>
    <w:rsid w:val="00AE659B"/>
    <w:rsid w:val="00AF52FD"/>
    <w:rsid w:val="00B0788E"/>
    <w:rsid w:val="00B26521"/>
    <w:rsid w:val="00B364E9"/>
    <w:rsid w:val="00B41037"/>
    <w:rsid w:val="00B56EFD"/>
    <w:rsid w:val="00B8337C"/>
    <w:rsid w:val="00B839B3"/>
    <w:rsid w:val="00B85227"/>
    <w:rsid w:val="00B9647E"/>
    <w:rsid w:val="00B976E9"/>
    <w:rsid w:val="00BA393A"/>
    <w:rsid w:val="00BB15BC"/>
    <w:rsid w:val="00BB4AE4"/>
    <w:rsid w:val="00BC6252"/>
    <w:rsid w:val="00BE35F2"/>
    <w:rsid w:val="00C24D55"/>
    <w:rsid w:val="00C328D6"/>
    <w:rsid w:val="00C347C0"/>
    <w:rsid w:val="00C36485"/>
    <w:rsid w:val="00C37CBC"/>
    <w:rsid w:val="00C87EF9"/>
    <w:rsid w:val="00C925DC"/>
    <w:rsid w:val="00C93608"/>
    <w:rsid w:val="00CC2E36"/>
    <w:rsid w:val="00CF48E1"/>
    <w:rsid w:val="00D01EA9"/>
    <w:rsid w:val="00D053E1"/>
    <w:rsid w:val="00D13655"/>
    <w:rsid w:val="00D511B9"/>
    <w:rsid w:val="00D64B54"/>
    <w:rsid w:val="00D66104"/>
    <w:rsid w:val="00D6685E"/>
    <w:rsid w:val="00D72B9D"/>
    <w:rsid w:val="00D86F86"/>
    <w:rsid w:val="00D92AAB"/>
    <w:rsid w:val="00DC1B86"/>
    <w:rsid w:val="00DD7445"/>
    <w:rsid w:val="00DF49AC"/>
    <w:rsid w:val="00DF5634"/>
    <w:rsid w:val="00E13CB1"/>
    <w:rsid w:val="00E40D90"/>
    <w:rsid w:val="00E75B40"/>
    <w:rsid w:val="00E85FA2"/>
    <w:rsid w:val="00E9311D"/>
    <w:rsid w:val="00E9313E"/>
    <w:rsid w:val="00E9727F"/>
    <w:rsid w:val="00EC2234"/>
    <w:rsid w:val="00EE0BFA"/>
    <w:rsid w:val="00F06659"/>
    <w:rsid w:val="00F114C3"/>
    <w:rsid w:val="00F1289F"/>
    <w:rsid w:val="00F14610"/>
    <w:rsid w:val="00F2055E"/>
    <w:rsid w:val="00F2190D"/>
    <w:rsid w:val="00F3125D"/>
    <w:rsid w:val="00F46F40"/>
    <w:rsid w:val="00F47A97"/>
    <w:rsid w:val="00F61A07"/>
    <w:rsid w:val="00F6601F"/>
    <w:rsid w:val="00F6619B"/>
    <w:rsid w:val="00F84C08"/>
    <w:rsid w:val="00F92B99"/>
    <w:rsid w:val="00F92C74"/>
    <w:rsid w:val="00FB7817"/>
    <w:rsid w:val="00FD0E7B"/>
    <w:rsid w:val="00FD30E1"/>
    <w:rsid w:val="00FE3002"/>
    <w:rsid w:val="00FE4F10"/>
    <w:rsid w:val="00FE731F"/>
    <w:rsid w:val="00FE7C32"/>
    <w:rsid w:val="00FF213A"/>
    <w:rsid w:val="00FF6DAB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65E001"/>
  <w15:docId w15:val="{4BD162A7-015A-41A2-AE7F-6798611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A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6A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6AB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6ABA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116ABA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116ABA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116ABA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116ABA"/>
    <w:pPr>
      <w:keepNext/>
      <w:jc w:val="center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qFormat/>
    <w:rsid w:val="00116ABA"/>
    <w:pPr>
      <w:keepNext/>
      <w:jc w:val="center"/>
      <w:outlineLvl w:val="7"/>
    </w:pPr>
    <w:rPr>
      <w:b/>
      <w:bCs/>
      <w:i/>
      <w:iCs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A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6AB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6ABA"/>
    <w:rPr>
      <w:sz w:val="20"/>
    </w:rPr>
  </w:style>
  <w:style w:type="character" w:customStyle="1" w:styleId="xdtextboxxdbehaviorghostedtextctrl114ms-xedit-unbound">
    <w:name w:val="xdtextbox xdbehavior_ghostedtext ctrl114 ms-xedit-unbound"/>
    <w:basedOn w:val="DefaultParagraphFont"/>
    <w:rsid w:val="000079D8"/>
  </w:style>
  <w:style w:type="paragraph" w:styleId="BalloonText">
    <w:name w:val="Balloon Text"/>
    <w:basedOn w:val="Normal"/>
    <w:link w:val="BalloonTextChar"/>
    <w:semiHidden/>
    <w:unhideWhenUsed/>
    <w:rsid w:val="00F20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05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AA1B-C603-44FC-AFBC-B95588B6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CONFIRMATION TO THE MINES INSPECTORATE</vt:lpstr>
    </vt:vector>
  </TitlesOfParts>
  <Company>Department of Natural Resources (Qld)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CONFIRMATION TO THE MINES INSPECTORATE</dc:title>
  <dc:creator>walkerm</dc:creator>
  <cp:lastModifiedBy>Stuart Vaccaneo</cp:lastModifiedBy>
  <cp:revision>2</cp:revision>
  <cp:lastPrinted>2006-09-04T04:18:00Z</cp:lastPrinted>
  <dcterms:created xsi:type="dcterms:W3CDTF">2021-02-17T04:12:00Z</dcterms:created>
  <dcterms:modified xsi:type="dcterms:W3CDTF">2021-02-17T04:12:00Z</dcterms:modified>
</cp:coreProperties>
</file>