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2A28" w14:textId="77777777" w:rsidR="001A332A" w:rsidRDefault="007A5004">
      <w:pPr>
        <w:spacing w:after="0" w:line="259" w:lineRule="auto"/>
        <w:ind w:left="2601" w:firstLine="0"/>
        <w:jc w:val="center"/>
      </w:pPr>
      <w:r>
        <w:rPr>
          <w:sz w:val="18"/>
        </w:rPr>
        <w:t>Mackay Office</w:t>
      </w:r>
    </w:p>
    <w:p w14:paraId="64DE023E" w14:textId="77777777" w:rsidR="001A332A" w:rsidRDefault="007A5004">
      <w:pPr>
        <w:spacing w:after="0" w:line="259" w:lineRule="auto"/>
        <w:ind w:left="0" w:right="361" w:firstLine="0"/>
        <w:jc w:val="right"/>
      </w:pPr>
      <w:r>
        <w:rPr>
          <w:sz w:val="18"/>
        </w:rPr>
        <w:t>P.O. Box 1801, Mackay QLD 4740</w:t>
      </w:r>
    </w:p>
    <w:p w14:paraId="3408E9D4" w14:textId="77777777" w:rsidR="001A332A" w:rsidRDefault="007A5004">
      <w:pPr>
        <w:tabs>
          <w:tab w:val="right" w:pos="7588"/>
        </w:tabs>
        <w:spacing w:after="228" w:line="259" w:lineRule="auto"/>
        <w:ind w:left="0" w:firstLine="0"/>
      </w:pPr>
      <w:r>
        <w:rPr>
          <w:sz w:val="18"/>
        </w:rPr>
        <w:t>Queensland Government</w:t>
      </w:r>
      <w:r>
        <w:rPr>
          <w:sz w:val="18"/>
        </w:rPr>
        <w:tab/>
        <w:t>Phone: 07 4999 8512, Fax: 07 4999 8519</w:t>
      </w:r>
    </w:p>
    <w:tbl>
      <w:tblPr>
        <w:tblStyle w:val="TableGrid"/>
        <w:tblW w:w="9186" w:type="dxa"/>
        <w:tblInd w:w="-819" w:type="dxa"/>
        <w:tblCellMar>
          <w:top w:w="48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52"/>
        <w:gridCol w:w="3360"/>
        <w:gridCol w:w="1825"/>
        <w:gridCol w:w="1149"/>
      </w:tblGrid>
      <w:tr w:rsidR="001A332A" w14:paraId="123219CA" w14:textId="77777777">
        <w:trPr>
          <w:trHeight w:val="275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F33AB" w14:textId="77777777" w:rsidR="001A332A" w:rsidRDefault="007A5004">
            <w:pPr>
              <w:spacing w:after="0" w:line="259" w:lineRule="auto"/>
              <w:ind w:left="20" w:firstLine="0"/>
            </w:pPr>
            <w:r>
              <w:t>Mine Name</w:t>
            </w: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6E162A" w14:textId="77777777" w:rsidR="001A332A" w:rsidRDefault="007A5004">
            <w:pPr>
              <w:tabs>
                <w:tab w:val="center" w:pos="1766"/>
              </w:tabs>
              <w:spacing w:after="0" w:line="259" w:lineRule="auto"/>
              <w:ind w:left="0" w:firstLine="0"/>
            </w:pPr>
            <w:r>
              <w:t>Mine ID</w:t>
            </w:r>
            <w:r>
              <w:tab/>
              <w:t>Operator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552A70" w14:textId="77777777" w:rsidR="001A332A" w:rsidRDefault="007A5004">
            <w:pPr>
              <w:spacing w:after="0" w:line="259" w:lineRule="auto"/>
              <w:ind w:left="0" w:firstLine="0"/>
            </w:pPr>
            <w:r>
              <w:t>Activity Type</w:t>
            </w: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49FB14" w14:textId="77777777" w:rsidR="001A332A" w:rsidRDefault="007A5004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Activity Date</w:t>
            </w:r>
          </w:p>
        </w:tc>
      </w:tr>
      <w:tr w:rsidR="001A332A" w14:paraId="0F40F7ED" w14:textId="77777777">
        <w:trPr>
          <w:trHeight w:val="490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1426F6" w14:textId="77777777" w:rsidR="001A332A" w:rsidRDefault="007A5004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>North Goonyella</w:t>
            </w: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277745" w14:textId="77777777" w:rsidR="001A332A" w:rsidRDefault="007A5004">
            <w:pPr>
              <w:spacing w:after="0" w:line="259" w:lineRule="auto"/>
              <w:ind w:left="1664" w:right="336" w:hanging="1664"/>
            </w:pPr>
            <w:r>
              <w:rPr>
                <w:sz w:val="22"/>
              </w:rPr>
              <w:t>M101157 Peabody (Bowen) Pty Ltd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176BFB" w14:textId="77777777" w:rsidR="001A332A" w:rsidRDefault="007A5004">
            <w:pPr>
              <w:spacing w:after="0" w:line="259" w:lineRule="auto"/>
              <w:ind w:firstLine="0"/>
            </w:pPr>
            <w:r>
              <w:rPr>
                <w:sz w:val="20"/>
              </w:rPr>
              <w:t>Site Meeting</w:t>
            </w: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9654D3" w14:textId="77777777" w:rsidR="001A332A" w:rsidRDefault="007A5004">
            <w:pPr>
              <w:spacing w:after="0" w:line="259" w:lineRule="auto"/>
              <w:ind w:left="51" w:firstLine="0"/>
            </w:pPr>
            <w:r>
              <w:rPr>
                <w:sz w:val="22"/>
              </w:rPr>
              <w:t>03/09/2018</w:t>
            </w:r>
          </w:p>
        </w:tc>
      </w:tr>
    </w:tbl>
    <w:p w14:paraId="4A73E755" w14:textId="77777777" w:rsidR="001A332A" w:rsidRDefault="007A5004">
      <w:pPr>
        <w:spacing w:after="0" w:line="259" w:lineRule="auto"/>
        <w:ind w:left="-840" w:right="-92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D22A859" wp14:editId="35A16295">
                <wp:extent cx="5936562" cy="16159"/>
                <wp:effectExtent l="0" t="0" r="0" b="0"/>
                <wp:docPr id="9754" name="Group 9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562" cy="16159"/>
                          <a:chOff x="0" y="0"/>
                          <a:chExt cx="5936562" cy="16159"/>
                        </a:xfrm>
                      </wpg:grpSpPr>
                      <wps:wsp>
                        <wps:cNvPr id="9753" name="Shape 9753"/>
                        <wps:cNvSpPr/>
                        <wps:spPr>
                          <a:xfrm>
                            <a:off x="0" y="0"/>
                            <a:ext cx="5936562" cy="1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562" h="16159">
                                <a:moveTo>
                                  <a:pt x="0" y="8079"/>
                                </a:moveTo>
                                <a:lnTo>
                                  <a:pt x="5936562" y="8079"/>
                                </a:lnTo>
                              </a:path>
                            </a:pathLst>
                          </a:custGeom>
                          <a:ln w="161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54" style="width:467.446pt;height:1.27234pt;mso-position-horizontal-relative:char;mso-position-vertical-relative:line" coordsize="59365,161">
                <v:shape id="Shape 9753" style="position:absolute;width:59365;height:161;left:0;top:0;" coordsize="5936562,16159" path="m0,8079l5936562,8079">
                  <v:stroke weight="1.272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7E9679" w14:textId="77777777" w:rsidR="001A332A" w:rsidRDefault="001A332A">
      <w:pPr>
        <w:sectPr w:rsidR="001A332A">
          <w:pgSz w:w="11909" w:h="16841"/>
          <w:pgMar w:top="1791" w:right="2046" w:bottom="545" w:left="2275" w:header="720" w:footer="720" w:gutter="0"/>
          <w:cols w:space="720"/>
        </w:sectPr>
      </w:pPr>
    </w:p>
    <w:p w14:paraId="225F7DB2" w14:textId="77777777" w:rsidR="001A332A" w:rsidRDefault="007A5004">
      <w:pPr>
        <w:spacing w:after="332" w:line="259" w:lineRule="auto"/>
        <w:ind w:left="178" w:firstLine="0"/>
        <w:jc w:val="center"/>
      </w:pPr>
      <w:r>
        <w:rPr>
          <w:sz w:val="20"/>
        </w:rPr>
        <w:t>Vision: Our Industries Free of Safety and Health Incidents</w:t>
      </w:r>
    </w:p>
    <w:p w14:paraId="4465D20E" w14:textId="77777777" w:rsidR="001A332A" w:rsidRDefault="007A5004">
      <w:pPr>
        <w:pStyle w:val="Heading1"/>
      </w:pPr>
      <w:r>
        <w:t>Mine Record Entry</w:t>
      </w:r>
    </w:p>
    <w:p w14:paraId="11384C5D" w14:textId="77777777" w:rsidR="001A332A" w:rsidRDefault="007A5004">
      <w:pPr>
        <w:spacing w:after="0" w:line="259" w:lineRule="auto"/>
        <w:ind w:left="127" w:firstLine="0"/>
        <w:jc w:val="center"/>
      </w:pPr>
      <w:r>
        <w:rPr>
          <w:sz w:val="28"/>
        </w:rPr>
        <w:t>This report forms part of the Mine Record under s68 of the Coal Mining Safety and</w:t>
      </w:r>
    </w:p>
    <w:p w14:paraId="37D64721" w14:textId="77777777" w:rsidR="001A332A" w:rsidRDefault="007A5004">
      <w:pPr>
        <w:spacing w:after="121" w:line="216" w:lineRule="auto"/>
        <w:ind w:left="0" w:firstLine="0"/>
        <w:jc w:val="center"/>
      </w:pPr>
      <w:r>
        <w:rPr>
          <w:sz w:val="26"/>
        </w:rPr>
        <w:t>Health Act 1999. It must be placed in the Mine Record and displayed on Safety Notice Boards,</w:t>
      </w:r>
      <w:r>
        <w:rPr>
          <w:noProof/>
        </w:rPr>
        <w:drawing>
          <wp:inline distT="0" distB="0" distL="0" distR="0" wp14:anchorId="0B4FB889" wp14:editId="0C672169">
            <wp:extent cx="3232" cy="3232"/>
            <wp:effectExtent l="0" t="0" r="0" b="0"/>
            <wp:docPr id="2649" name="Picture 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Picture 26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916F" w14:textId="77777777" w:rsidR="001A332A" w:rsidRDefault="007A5004">
      <w:pPr>
        <w:spacing w:after="973" w:line="216" w:lineRule="auto"/>
        <w:ind w:left="107" w:firstLine="92"/>
        <w:jc w:val="both"/>
      </w:pPr>
      <w:r>
        <w:rPr>
          <w:sz w:val="26"/>
        </w:rPr>
        <w:t>Note that inspection or audit activities conducted by the Mines Inspectorate are</w:t>
      </w:r>
      <w:r>
        <w:rPr>
          <w:sz w:val="26"/>
        </w:rPr>
        <w:t xml:space="preserve"> based </w:t>
      </w:r>
      <w:r>
        <w:rPr>
          <w:sz w:val="26"/>
        </w:rPr>
        <w:t>upon sample techniques. It remains the primary responsibility of Mine Personnel to identify hazards, and risks associated with Operations and ensure those risks are at an acceptable level.</w:t>
      </w:r>
      <w:r>
        <w:rPr>
          <w:noProof/>
        </w:rPr>
        <w:drawing>
          <wp:inline distT="0" distB="0" distL="0" distR="0" wp14:anchorId="6B79711D" wp14:editId="2CF559AD">
            <wp:extent cx="3232" cy="6464"/>
            <wp:effectExtent l="0" t="0" r="0" b="0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F1E00" w14:textId="77777777" w:rsidR="001A332A" w:rsidRDefault="007A5004">
      <w:pPr>
        <w:spacing w:after="0" w:line="216" w:lineRule="auto"/>
        <w:ind w:left="15" w:hanging="10"/>
      </w:pPr>
      <w:r>
        <w:rPr>
          <w:sz w:val="26"/>
        </w:rPr>
        <w:t xml:space="preserve">Today, 3 August 2018 1 attended a meeting at North Goonyella Mine to discuss the </w:t>
      </w:r>
      <w:r>
        <w:rPr>
          <w:noProof/>
        </w:rPr>
        <w:drawing>
          <wp:inline distT="0" distB="0" distL="0" distR="0" wp14:anchorId="5B7E0A4D" wp14:editId="0D5E1E9E">
            <wp:extent cx="3232" cy="6464"/>
            <wp:effectExtent l="0" t="0" r="0" b="0"/>
            <wp:docPr id="2651" name="Picture 2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" name="Picture 2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status of the high CO in 9N TG. I was met by UMM Mr Marek Romanski.</w:t>
      </w:r>
    </w:p>
    <w:p w14:paraId="714EB532" w14:textId="77777777" w:rsidR="001A332A" w:rsidRDefault="007A5004">
      <w:pPr>
        <w:ind w:left="5" w:right="81"/>
      </w:pPr>
      <w:r>
        <w:t>Meeting</w:t>
      </w:r>
    </w:p>
    <w:p w14:paraId="738A3F24" w14:textId="77777777" w:rsidR="001A332A" w:rsidRDefault="007A5004">
      <w:pPr>
        <w:ind w:left="5" w:right="81"/>
      </w:pPr>
      <w:r>
        <w:t xml:space="preserve">Attending the meeting </w:t>
      </w:r>
      <w:proofErr w:type="gramStart"/>
      <w:r>
        <w:t>was;-</w:t>
      </w:r>
      <w:proofErr w:type="gramEnd"/>
    </w:p>
    <w:p w14:paraId="19A52B36" w14:textId="77777777" w:rsidR="001A332A" w:rsidRDefault="007A5004">
      <w:pPr>
        <w:spacing w:after="0"/>
        <w:ind w:left="5" w:right="407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C9436D" wp14:editId="3A2C96FF">
            <wp:simplePos x="0" y="0"/>
            <wp:positionH relativeFrom="page">
              <wp:posOffset>6899598</wp:posOffset>
            </wp:positionH>
            <wp:positionV relativeFrom="page">
              <wp:posOffset>1981072</wp:posOffset>
            </wp:positionV>
            <wp:extent cx="25853" cy="6464"/>
            <wp:effectExtent l="0" t="0" r="0" b="0"/>
            <wp:wrapTopAndBottom/>
            <wp:docPr id="2648" name="Picture 2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Picture 26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Mr Marek Romanski, Underground Mine Manager; Mr Dennis Black, Ventila</w:t>
      </w:r>
      <w:r>
        <w:t>tion Officer;</w:t>
      </w:r>
      <w:r>
        <w:rPr>
          <w:noProof/>
        </w:rPr>
        <w:drawing>
          <wp:inline distT="0" distB="0" distL="0" distR="0" wp14:anchorId="5BA98BC7" wp14:editId="126434A7">
            <wp:extent cx="3232" cy="6463"/>
            <wp:effectExtent l="0" t="0" r="0" b="0"/>
            <wp:docPr id="2652" name="Picture 2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" name="Picture 26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7614" w14:textId="77777777" w:rsidR="001A332A" w:rsidRDefault="007A5004">
      <w:pPr>
        <w:spacing w:after="204"/>
        <w:ind w:left="5" w:right="81"/>
      </w:pPr>
      <w:r>
        <w:t xml:space="preserve">Mr Nev </w:t>
      </w:r>
      <w:proofErr w:type="spellStart"/>
      <w:r>
        <w:t>Impson</w:t>
      </w:r>
      <w:proofErr w:type="spellEnd"/>
      <w:r>
        <w:t>, Compliance Manager.</w:t>
      </w:r>
    </w:p>
    <w:p w14:paraId="31F9D7B3" w14:textId="77777777" w:rsidR="001A332A" w:rsidRDefault="007A5004">
      <w:pPr>
        <w:spacing w:after="245" w:line="216" w:lineRule="auto"/>
        <w:ind w:left="-15" w:right="36" w:firstLine="0"/>
        <w:jc w:val="both"/>
      </w:pPr>
      <w:r>
        <w:t xml:space="preserve">Mr Romanski gave me an update of progress during the night. The planned ventilation change, </w:t>
      </w:r>
      <w:proofErr w:type="gramStart"/>
      <w:r>
        <w:t>closing down</w:t>
      </w:r>
      <w:proofErr w:type="gramEnd"/>
      <w:r>
        <w:t xml:space="preserve"> 1 surface fan, had occurred at 6:00 PM on 2 September. This was modelled at reducing the face quantit</w:t>
      </w:r>
      <w:r>
        <w:t xml:space="preserve">y to 20 m Is with only 2 m Is reporting to the TG hatch. Mr Romanski explained that these quantities could not be confirmed as people were not allowed </w:t>
      </w:r>
      <w:r>
        <w:rPr>
          <w:noProof/>
        </w:rPr>
        <w:drawing>
          <wp:inline distT="0" distB="0" distL="0" distR="0" wp14:anchorId="2944989A" wp14:editId="479F0CAF">
            <wp:extent cx="6464" cy="3232"/>
            <wp:effectExtent l="0" t="0" r="0" b="0"/>
            <wp:docPr id="2653" name="Picture 2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3" name="Picture 26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underground.</w:t>
      </w:r>
    </w:p>
    <w:p w14:paraId="58D4C05F" w14:textId="77777777" w:rsidR="001A332A" w:rsidRDefault="007A5004">
      <w:pPr>
        <w:spacing w:after="238"/>
        <w:ind w:left="5" w:right="81"/>
      </w:pPr>
      <w:r>
        <w:t>As expected, the initial trend was favourable on tube 24 (the tube sampling the LW 9N TG Go</w:t>
      </w:r>
      <w:r>
        <w:t xml:space="preserve">af edge), with the CO levels dropping over a </w:t>
      </w:r>
      <w:proofErr w:type="gramStart"/>
      <w:r>
        <w:t>2-4 hour</w:t>
      </w:r>
      <w:proofErr w:type="gramEnd"/>
      <w:r>
        <w:t xml:space="preserve"> period. The CO went down to 148 </w:t>
      </w:r>
      <w:r>
        <w:rPr>
          <w:noProof/>
        </w:rPr>
        <w:drawing>
          <wp:inline distT="0" distB="0" distL="0" distR="0" wp14:anchorId="3BB66D04" wp14:editId="60810B51">
            <wp:extent cx="3232" cy="6463"/>
            <wp:effectExtent l="0" t="0" r="0" b="0"/>
            <wp:docPr id="2654" name="Picture 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" name="Picture 26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ppm at 7:55. Then the CO </w:t>
      </w:r>
      <w:proofErr w:type="gramStart"/>
      <w:r>
        <w:t>rose up</w:t>
      </w:r>
      <w:proofErr w:type="gramEnd"/>
      <w:r>
        <w:t xml:space="preserve"> to peak at 767 ppm at 02:00 AM. Successive bag samples during the night showed the CO level dropping to 558 ppm at 08:00. The bag sample</w:t>
      </w:r>
      <w:r>
        <w:t xml:space="preserve">s also showed Ethylene increasing to 3.7 ppm at 02:00 and dropping to 2.5 ppm at 08:00. Mr Black stated that the Graham's Ratio was around 1 and was falling. It was seen that the CO make at </w:t>
      </w:r>
      <w:r>
        <w:rPr>
          <w:noProof/>
        </w:rPr>
        <w:drawing>
          <wp:inline distT="0" distB="0" distL="0" distR="0" wp14:anchorId="519C0C99" wp14:editId="6A9C322E">
            <wp:extent cx="3232" cy="35550"/>
            <wp:effectExtent l="0" t="0" r="0" b="0"/>
            <wp:docPr id="9751" name="Picture 9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1" name="Picture 97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 TG Regulator had dropped from 154 1/min before the ventilatio</w:t>
      </w:r>
      <w:r>
        <w:t>n change to 106 1/min at 08:00 AM.</w:t>
      </w:r>
    </w:p>
    <w:p w14:paraId="74E4EE40" w14:textId="77777777" w:rsidR="001A332A" w:rsidRDefault="007A5004">
      <w:pPr>
        <w:spacing w:after="497"/>
        <w:ind w:left="5" w:right="81"/>
      </w:pPr>
      <w:r>
        <w:t xml:space="preserve">Mr Romanski explained that the Mine had started putting Methane into the goaf at a goaf drainage hole 2470 situated 89 m from the face opposite the TG chute road. 300 1/s of </w:t>
      </w:r>
      <w:r>
        <w:lastRenderedPageBreak/>
        <w:t>methane was being injected. The Methane level a</w:t>
      </w:r>
      <w:r>
        <w:t>t tube 24 at 08:00 AM was 10.52%. The Oxygen level at 08:00 was 10.52%. The Oxygen had consistently been falling from 17, 7% at</w:t>
      </w:r>
    </w:p>
    <w:p w14:paraId="0D95031E" w14:textId="77777777" w:rsidR="001A332A" w:rsidRDefault="007A5004">
      <w:pPr>
        <w:tabs>
          <w:tab w:val="center" w:pos="4568"/>
          <w:tab w:val="center" w:pos="8657"/>
        </w:tabs>
        <w:spacing w:after="228" w:line="259" w:lineRule="auto"/>
        <w:ind w:left="0" w:firstLine="0"/>
      </w:pPr>
      <w:r>
        <w:rPr>
          <w:sz w:val="18"/>
        </w:rPr>
        <w:t>07/09/2018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1 of 2</w:t>
      </w:r>
    </w:p>
    <w:p w14:paraId="28A53EBC" w14:textId="77777777" w:rsidR="001A332A" w:rsidRDefault="007A5004">
      <w:pPr>
        <w:spacing w:after="222"/>
        <w:ind w:left="5" w:right="81"/>
      </w:pPr>
      <w:r>
        <w:t xml:space="preserve">8:00 PM. He also stated that a larger </w:t>
      </w:r>
      <w:proofErr w:type="spellStart"/>
      <w:r>
        <w:t>Floxal</w:t>
      </w:r>
      <w:proofErr w:type="spellEnd"/>
      <w:r>
        <w:t xml:space="preserve"> unit was due to arrive on site at 12:00 noon. The </w:t>
      </w:r>
      <w:proofErr w:type="spellStart"/>
      <w:r>
        <w:t>Floxal</w:t>
      </w:r>
      <w:proofErr w:type="spellEnd"/>
      <w:r>
        <w:t xml:space="preserve"> units </w:t>
      </w:r>
      <w:proofErr w:type="gramStart"/>
      <w:r>
        <w:t>were capable of producing</w:t>
      </w:r>
      <w:proofErr w:type="gramEnd"/>
      <w:r>
        <w:t xml:space="preserve"> 250 IIS.</w:t>
      </w:r>
    </w:p>
    <w:p w14:paraId="66648BE9" w14:textId="77777777" w:rsidR="001A332A" w:rsidRDefault="007A5004">
      <w:pPr>
        <w:spacing w:after="204"/>
        <w:ind w:left="5" w:right="81"/>
      </w:pPr>
      <w:r>
        <w:t xml:space="preserve">The Mine's plans for the next 24 hours </w:t>
      </w:r>
      <w:proofErr w:type="gramStart"/>
      <w:r>
        <w:t>was</w:t>
      </w:r>
      <w:proofErr w:type="gramEnd"/>
      <w:r>
        <w:t xml:space="preserve"> to run another pipe on the surface to connect to </w:t>
      </w:r>
      <w:r>
        <w:rPr>
          <w:noProof/>
        </w:rPr>
        <w:drawing>
          <wp:inline distT="0" distB="0" distL="0" distR="0" wp14:anchorId="053DFE6F" wp14:editId="36569522">
            <wp:extent cx="3232" cy="3232"/>
            <wp:effectExtent l="0" t="0" r="0" b="0"/>
            <wp:docPr id="4971" name="Picture 4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" name="Picture 49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another gas riser to</w:t>
      </w:r>
      <w:r>
        <w:t xml:space="preserve"> increase the Methane injection to approximately 1 ,000 1/s.</w:t>
      </w:r>
    </w:p>
    <w:p w14:paraId="3A584CC6" w14:textId="77777777" w:rsidR="001A332A" w:rsidRDefault="007A5004">
      <w:pPr>
        <w:spacing w:after="239"/>
        <w:ind w:left="5" w:right="81"/>
      </w:pPr>
      <w:r>
        <w:t>Mr Romanski stated that Underground power had been shut off as per Inspector Marlborough's recommendation.</w:t>
      </w:r>
      <w:r>
        <w:rPr>
          <w:noProof/>
        </w:rPr>
        <w:drawing>
          <wp:inline distT="0" distB="0" distL="0" distR="0" wp14:anchorId="32A404A8" wp14:editId="59536990">
            <wp:extent cx="3232" cy="16159"/>
            <wp:effectExtent l="0" t="0" r="0" b="0"/>
            <wp:docPr id="9758" name="Picture 9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8" name="Picture 97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62DAE" w14:textId="77777777" w:rsidR="001A332A" w:rsidRDefault="007A5004">
      <w:pPr>
        <w:ind w:left="5" w:right="81"/>
      </w:pPr>
      <w:r>
        <w:t xml:space="preserve">The Mine's plans for the next 24 hours </w:t>
      </w:r>
      <w:proofErr w:type="gramStart"/>
      <w:r>
        <w:t>were;-</w:t>
      </w:r>
      <w:proofErr w:type="gramEnd"/>
    </w:p>
    <w:p w14:paraId="7E935FAC" w14:textId="77777777" w:rsidR="001A332A" w:rsidRDefault="007A5004">
      <w:pPr>
        <w:numPr>
          <w:ilvl w:val="0"/>
          <w:numId w:val="1"/>
        </w:numPr>
        <w:spacing w:after="1"/>
        <w:ind w:right="81"/>
      </w:pPr>
      <w:r>
        <w:t xml:space="preserve">Set up the large </w:t>
      </w:r>
      <w:proofErr w:type="spellStart"/>
      <w:r>
        <w:t>Floxal</w:t>
      </w:r>
      <w:proofErr w:type="spellEnd"/>
      <w:r>
        <w:t xml:space="preserve"> unit onto a gas riser (hole 1991) located 134 behind the TG end of the face.</w:t>
      </w:r>
    </w:p>
    <w:p w14:paraId="76CA4629" w14:textId="77777777" w:rsidR="001A332A" w:rsidRDefault="007A5004">
      <w:pPr>
        <w:numPr>
          <w:ilvl w:val="0"/>
          <w:numId w:val="1"/>
        </w:numPr>
        <w:spacing w:after="225"/>
        <w:ind w:right="81"/>
      </w:pPr>
      <w:r>
        <w:t>Run a second 6" pipe to connect to a second gas riser on the South Side to increase the Methane being put into the goaf at hole 2470 to approximately 1 ,00</w:t>
      </w:r>
      <w:r>
        <w:t>0 Ifs.</w:t>
      </w:r>
    </w:p>
    <w:p w14:paraId="48F29CB0" w14:textId="77777777" w:rsidR="001A332A" w:rsidRDefault="007A5004">
      <w:pPr>
        <w:ind w:left="5" w:right="81"/>
      </w:pPr>
      <w:r>
        <w:t xml:space="preserve">I recommended that the Mine establish the </w:t>
      </w:r>
      <w:proofErr w:type="gramStart"/>
      <w:r>
        <w:t>following;-</w:t>
      </w:r>
      <w:proofErr w:type="gramEnd"/>
    </w:p>
    <w:p w14:paraId="1E71E747" w14:textId="77777777" w:rsidR="001A332A" w:rsidRDefault="007A5004">
      <w:pPr>
        <w:spacing w:after="241"/>
        <w:ind w:left="5" w:right="81"/>
      </w:pPr>
      <w:r>
        <w:rPr>
          <w:noProof/>
        </w:rPr>
        <w:drawing>
          <wp:inline distT="0" distB="0" distL="0" distR="0" wp14:anchorId="70058C8E" wp14:editId="1FEE1C39">
            <wp:extent cx="48475" cy="109880"/>
            <wp:effectExtent l="0" t="0" r="0" b="0"/>
            <wp:docPr id="4974" name="Picture 4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" name="Picture 49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A mine plan showing current ventilation set up with quantities, monitoring points, </w:t>
      </w:r>
      <w:proofErr w:type="spellStart"/>
      <w:r>
        <w:t>inertisation</w:t>
      </w:r>
      <w:proofErr w:type="spellEnd"/>
      <w:r>
        <w:t xml:space="preserve"> points and points where Methane was being injected into the goaf;</w:t>
      </w:r>
      <w:r>
        <w:rPr>
          <w:noProof/>
        </w:rPr>
        <w:drawing>
          <wp:inline distT="0" distB="0" distL="0" distR="0" wp14:anchorId="0CBD7B45" wp14:editId="5C2EC142">
            <wp:extent cx="3232" cy="6464"/>
            <wp:effectExtent l="0" t="0" r="0" b="0"/>
            <wp:docPr id="4975" name="Picture 4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5" name="Picture 49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25262" w14:textId="77777777" w:rsidR="001A332A" w:rsidRDefault="007A5004">
      <w:pPr>
        <w:spacing w:after="0" w:line="216" w:lineRule="auto"/>
        <w:ind w:left="-15" w:right="499" w:firstLine="0"/>
        <w:jc w:val="both"/>
      </w:pPr>
      <w:r>
        <w:t xml:space="preserve">2 </w:t>
      </w:r>
      <w:r>
        <w:t>Establish a detailed timelin</w:t>
      </w:r>
      <w:r>
        <w:t>e of events. This to commence when the Longwall was approximately 50 m from its finish point. The timeline to detail the following as a minimum;</w:t>
      </w:r>
      <w:r>
        <w:rPr>
          <w:noProof/>
        </w:rPr>
        <w:drawing>
          <wp:inline distT="0" distB="0" distL="0" distR="0" wp14:anchorId="08B8EDDA" wp14:editId="398974C0">
            <wp:extent cx="51707" cy="48477"/>
            <wp:effectExtent l="0" t="0" r="0" b="0"/>
            <wp:docPr id="4976" name="Picture 4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6" name="Picture 49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Milestone events such as roof falls, ventilation changes, bolting runs etc; </w:t>
      </w:r>
      <w:r>
        <w:rPr>
          <w:noProof/>
        </w:rPr>
        <w:drawing>
          <wp:inline distT="0" distB="0" distL="0" distR="0" wp14:anchorId="6950B833" wp14:editId="58B75D2F">
            <wp:extent cx="51707" cy="48477"/>
            <wp:effectExtent l="0" t="0" r="0" b="0"/>
            <wp:docPr id="4977" name="Picture 4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7" name="Picture 49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Gas readings, CO Make etc at key</w:t>
      </w:r>
      <w:r>
        <w:t xml:space="preserve"> points before and after milestone </w:t>
      </w:r>
      <w:proofErr w:type="gramStart"/>
      <w:r>
        <w:t>events;</w:t>
      </w:r>
      <w:proofErr w:type="gramEnd"/>
    </w:p>
    <w:p w14:paraId="43DF26EF" w14:textId="77777777" w:rsidR="001A332A" w:rsidRDefault="007A5004">
      <w:pPr>
        <w:ind w:left="5" w:right="81"/>
      </w:pPr>
      <w:r>
        <w:rPr>
          <w:noProof/>
        </w:rPr>
        <w:drawing>
          <wp:inline distT="0" distB="0" distL="0" distR="0" wp14:anchorId="0D7EBA0E" wp14:editId="51B466BA">
            <wp:extent cx="64633" cy="58172"/>
            <wp:effectExtent l="0" t="0" r="0" b="0"/>
            <wp:docPr id="9760" name="Picture 9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0" name="Picture 97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33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Air quantities (could be taken from ERZ Controllers' stat reports</w:t>
      </w:r>
      <w:proofErr w:type="gramStart"/>
      <w:r>
        <w:t>);</w:t>
      </w:r>
      <w:proofErr w:type="gramEnd"/>
    </w:p>
    <w:p w14:paraId="62E5748A" w14:textId="77777777" w:rsidR="001A332A" w:rsidRDefault="007A5004">
      <w:pPr>
        <w:numPr>
          <w:ilvl w:val="0"/>
          <w:numId w:val="2"/>
        </w:numPr>
        <w:ind w:right="81"/>
      </w:pPr>
      <w:r>
        <w:t>Changes in monitoring locations;</w:t>
      </w:r>
      <w:r>
        <w:rPr>
          <w:noProof/>
        </w:rPr>
        <w:drawing>
          <wp:inline distT="0" distB="0" distL="0" distR="0" wp14:anchorId="10D5DDE4" wp14:editId="77AE3204">
            <wp:extent cx="3232" cy="3232"/>
            <wp:effectExtent l="0" t="0" r="0" b="0"/>
            <wp:docPr id="4981" name="Picture 4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1" name="Picture 49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4CA8C" w14:textId="77777777" w:rsidR="001A332A" w:rsidRDefault="007A5004">
      <w:pPr>
        <w:numPr>
          <w:ilvl w:val="0"/>
          <w:numId w:val="2"/>
        </w:numPr>
        <w:spacing w:after="235"/>
        <w:ind w:right="81"/>
      </w:pPr>
      <w:r>
        <w:t>Any other details to assist in the determination of what had caused the heating in the goaf.</w:t>
      </w:r>
    </w:p>
    <w:p w14:paraId="0DCB0C5E" w14:textId="77777777" w:rsidR="001A332A" w:rsidRDefault="007A5004">
      <w:pPr>
        <w:spacing w:after="678"/>
        <w:ind w:left="5" w:right="183"/>
      </w:pPr>
      <w:r>
        <w:t>I thanked the peo</w:t>
      </w:r>
      <w:r>
        <w:t xml:space="preserve">ple for their time and explained that I would return to the Mine at 08:00 AM </w:t>
      </w:r>
      <w:r>
        <w:rPr>
          <w:noProof/>
        </w:rPr>
        <w:drawing>
          <wp:inline distT="0" distB="0" distL="0" distR="0" wp14:anchorId="70C1BA83" wp14:editId="531D258E">
            <wp:extent cx="3231" cy="3232"/>
            <wp:effectExtent l="0" t="0" r="0" b="0"/>
            <wp:docPr id="4983" name="Picture 4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3" name="Picture 49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on Tuesday 4 Sep </w:t>
      </w:r>
      <w:proofErr w:type="spellStart"/>
      <w:r>
        <w:t>mber</w:t>
      </w:r>
      <w:proofErr w:type="spellEnd"/>
      <w:r>
        <w:t xml:space="preserve"> to review progress and to discuss plans going forward.</w:t>
      </w:r>
    </w:p>
    <w:p w14:paraId="41A62BC5" w14:textId="77777777" w:rsidR="001A332A" w:rsidRDefault="007A5004">
      <w:pPr>
        <w:spacing w:after="47" w:line="216" w:lineRule="auto"/>
        <w:ind w:left="15" w:hanging="10"/>
      </w:pPr>
      <w:r>
        <w:rPr>
          <w:sz w:val="26"/>
        </w:rPr>
        <w:t>Les Marlborough</w:t>
      </w:r>
    </w:p>
    <w:p w14:paraId="1EE9F232" w14:textId="77777777" w:rsidR="001A332A" w:rsidRDefault="007A5004">
      <w:pPr>
        <w:spacing w:after="5648"/>
        <w:ind w:left="5" w:right="81"/>
      </w:pPr>
      <w:r>
        <w:t>Inspector of Mines</w:t>
      </w:r>
    </w:p>
    <w:p w14:paraId="0FFD2289" w14:textId="77777777" w:rsidR="001A332A" w:rsidRDefault="007A5004">
      <w:pPr>
        <w:tabs>
          <w:tab w:val="center" w:pos="4524"/>
          <w:tab w:val="center" w:pos="8624"/>
        </w:tabs>
        <w:spacing w:after="228" w:line="259" w:lineRule="auto"/>
        <w:ind w:left="0" w:firstLine="0"/>
      </w:pPr>
      <w:r>
        <w:rPr>
          <w:sz w:val="18"/>
        </w:rPr>
        <w:lastRenderedPageBreak/>
        <w:t>07/09/2018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2 of 2</w:t>
      </w:r>
      <w:r>
        <w:rPr>
          <w:noProof/>
        </w:rPr>
        <w:drawing>
          <wp:inline distT="0" distB="0" distL="0" distR="0" wp14:anchorId="20369D11" wp14:editId="6A345EE7">
            <wp:extent cx="16159" cy="16159"/>
            <wp:effectExtent l="0" t="0" r="0" b="0"/>
            <wp:docPr id="9762" name="Picture 9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2" name="Picture 97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32A">
      <w:type w:val="continuous"/>
      <w:pgSz w:w="11909" w:h="16841"/>
      <w:pgMar w:top="1660" w:right="1267" w:bottom="545" w:left="13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36" style="width:5pt;height: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 w15:restartNumberingAfterBreak="0">
    <w:nsid w:val="02AC29BD"/>
    <w:multiLevelType w:val="hybridMultilevel"/>
    <w:tmpl w:val="C632FAFC"/>
    <w:lvl w:ilvl="0" w:tplc="54522B0E">
      <w:start w:val="1"/>
      <w:numFmt w:val="decimal"/>
      <w:lvlText w:val="%1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96FD8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26F69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7685A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3CB54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06FF0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601F7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7E83C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6C446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432BE"/>
    <w:multiLevelType w:val="hybridMultilevel"/>
    <w:tmpl w:val="D1207610"/>
    <w:lvl w:ilvl="0" w:tplc="AD1A6170">
      <w:start w:val="1"/>
      <w:numFmt w:val="bullet"/>
      <w:lvlText w:val="•"/>
      <w:lvlPicBulletId w:val="0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0C51B8">
      <w:start w:val="1"/>
      <w:numFmt w:val="bullet"/>
      <w:lvlText w:val="o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BC2C24">
      <w:start w:val="1"/>
      <w:numFmt w:val="bullet"/>
      <w:lvlText w:val="▪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16E126">
      <w:start w:val="1"/>
      <w:numFmt w:val="bullet"/>
      <w:lvlText w:val="•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7E5004">
      <w:start w:val="1"/>
      <w:numFmt w:val="bullet"/>
      <w:lvlText w:val="o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30FDD0">
      <w:start w:val="1"/>
      <w:numFmt w:val="bullet"/>
      <w:lvlText w:val="▪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58EED4">
      <w:start w:val="1"/>
      <w:numFmt w:val="bullet"/>
      <w:lvlText w:val="•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6A1296">
      <w:start w:val="1"/>
      <w:numFmt w:val="bullet"/>
      <w:lvlText w:val="o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1A5102">
      <w:start w:val="1"/>
      <w:numFmt w:val="bullet"/>
      <w:lvlText w:val="▪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2A"/>
    <w:rsid w:val="001A332A"/>
    <w:rsid w:val="007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BC86"/>
  <w15:docId w15:val="{1B6D34B7-72CE-464B-9DDA-EC8C348E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21" w:lineRule="auto"/>
      <w:ind w:left="71" w:firstLine="5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4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2021-01-23T20:31:00Z</dcterms:created>
  <dcterms:modified xsi:type="dcterms:W3CDTF">2021-01-23T20:31:00Z</dcterms:modified>
</cp:coreProperties>
</file>