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A663" w14:textId="77777777" w:rsidR="00FF6DAB" w:rsidRDefault="00FF6DAB">
      <w:pPr>
        <w:pStyle w:val="Header"/>
        <w:tabs>
          <w:tab w:val="clear" w:pos="4153"/>
          <w:tab w:val="clear" w:pos="8306"/>
        </w:tabs>
      </w:pPr>
    </w:p>
    <w:tbl>
      <w:tblPr>
        <w:tblW w:w="10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898"/>
        <w:gridCol w:w="6127"/>
        <w:gridCol w:w="963"/>
        <w:gridCol w:w="1911"/>
        <w:gridCol w:w="21"/>
      </w:tblGrid>
      <w:tr w:rsidR="009A3A77" w14:paraId="6F8A3994" w14:textId="77777777" w:rsidTr="009A3A77">
        <w:trPr>
          <w:cantSplit/>
          <w:trHeight w:val="975"/>
          <w:jc w:val="center"/>
        </w:trPr>
        <w:tc>
          <w:tcPr>
            <w:tcW w:w="10967" w:type="dxa"/>
            <w:gridSpan w:val="6"/>
            <w:shd w:val="clear" w:color="auto" w:fill="D9D9D9" w:themeFill="background1" w:themeFillShade="D9"/>
          </w:tcPr>
          <w:p w14:paraId="66F40405" w14:textId="77777777" w:rsidR="009A3A77" w:rsidRPr="00182963" w:rsidRDefault="009A3A77" w:rsidP="009A3A77">
            <w:pPr>
              <w:pStyle w:val="Heading1"/>
              <w:rPr>
                <w:i/>
                <w:iCs/>
              </w:rPr>
            </w:pPr>
            <w:r w:rsidRPr="00182963">
              <w:rPr>
                <w:i/>
                <w:iCs/>
              </w:rPr>
              <w:t>NOTICE OF CONFIRMATION TO THE MINES INSPECTORATE</w:t>
            </w:r>
          </w:p>
          <w:p w14:paraId="3A4B2EC6" w14:textId="77777777" w:rsidR="009A3A77" w:rsidRPr="00182963" w:rsidRDefault="009A3A77" w:rsidP="009A3A77">
            <w:pPr>
              <w:pStyle w:val="Heading1"/>
              <w:rPr>
                <w:i/>
                <w:iCs/>
              </w:rPr>
            </w:pPr>
            <w:r w:rsidRPr="00182963">
              <w:rPr>
                <w:i/>
                <w:iCs/>
              </w:rPr>
              <w:t>AND INDUSTRY SAFETY &amp; HEALTH REPRESENTATIVE</w:t>
            </w:r>
          </w:p>
          <w:p w14:paraId="714E3E8A" w14:textId="77777777" w:rsidR="009A3A77" w:rsidRPr="00182963" w:rsidRDefault="009A3A77" w:rsidP="009A3A77">
            <w:pPr>
              <w:jc w:val="center"/>
              <w:rPr>
                <w:b/>
                <w:bCs/>
                <w:i/>
                <w:iCs/>
              </w:rPr>
            </w:pPr>
            <w:r w:rsidRPr="00182963">
              <w:rPr>
                <w:b/>
                <w:bCs/>
                <w:i/>
                <w:iCs/>
              </w:rPr>
              <w:t>OF A</w:t>
            </w:r>
          </w:p>
          <w:p w14:paraId="61C22174" w14:textId="77777777" w:rsidR="009A3A77" w:rsidRPr="00182963" w:rsidRDefault="009A3A77" w:rsidP="009A3A77">
            <w:pPr>
              <w:jc w:val="center"/>
              <w:rPr>
                <w:b/>
                <w:bCs/>
                <w:i/>
                <w:iCs/>
              </w:rPr>
            </w:pPr>
            <w:r w:rsidRPr="00182963">
              <w:rPr>
                <w:b/>
                <w:bCs/>
                <w:i/>
                <w:iCs/>
              </w:rPr>
              <w:t>HIGH POTENTIAL INCIDENT OR SERIOUS ACCIDENT</w:t>
            </w:r>
          </w:p>
        </w:tc>
      </w:tr>
      <w:tr w:rsidR="00FF6DAB" w14:paraId="51E4E839" w14:textId="77777777" w:rsidTr="009A3A77">
        <w:trPr>
          <w:gridAfter w:val="1"/>
          <w:wAfter w:w="21" w:type="dxa"/>
          <w:cantSplit/>
          <w:trHeight w:val="162"/>
          <w:jc w:val="center"/>
        </w:trPr>
        <w:tc>
          <w:tcPr>
            <w:tcW w:w="10946" w:type="dxa"/>
            <w:gridSpan w:val="5"/>
            <w:vAlign w:val="center"/>
          </w:tcPr>
          <w:p w14:paraId="24CFC5D3" w14:textId="77777777" w:rsidR="00FF6DAB" w:rsidRDefault="00FF6DAB">
            <w:pPr>
              <w:jc w:val="center"/>
              <w:rPr>
                <w:sz w:val="16"/>
              </w:rPr>
            </w:pPr>
          </w:p>
        </w:tc>
      </w:tr>
      <w:tr w:rsidR="00FF6DAB" w14:paraId="41A63C32" w14:textId="77777777" w:rsidTr="009A3A77">
        <w:trPr>
          <w:gridAfter w:val="1"/>
          <w:wAfter w:w="21" w:type="dxa"/>
          <w:cantSplit/>
          <w:trHeight w:val="393"/>
          <w:jc w:val="center"/>
        </w:trPr>
        <w:tc>
          <w:tcPr>
            <w:tcW w:w="1047" w:type="dxa"/>
            <w:tcBorders>
              <w:right w:val="nil"/>
            </w:tcBorders>
            <w:vAlign w:val="center"/>
          </w:tcPr>
          <w:p w14:paraId="55ADB1DD" w14:textId="77777777" w:rsidR="00FF6DAB" w:rsidRDefault="00FF6DAB" w:rsidP="006C3CE1">
            <w:pPr>
              <w:rPr>
                <w:b/>
                <w:bCs/>
              </w:rPr>
            </w:pPr>
            <w:r>
              <w:rPr>
                <w:b/>
                <w:bCs/>
              </w:rPr>
              <w:t>MINE:</w:t>
            </w:r>
          </w:p>
        </w:tc>
        <w:tc>
          <w:tcPr>
            <w:tcW w:w="7025" w:type="dxa"/>
            <w:gridSpan w:val="2"/>
            <w:tcBorders>
              <w:left w:val="nil"/>
            </w:tcBorders>
            <w:vAlign w:val="center"/>
          </w:tcPr>
          <w:p w14:paraId="038D5F5A" w14:textId="77777777" w:rsidR="00FF6DAB" w:rsidRPr="008246F7" w:rsidRDefault="00040D3D">
            <w:pPr>
              <w:jc w:val="center"/>
              <w:rPr>
                <w:b/>
                <w:bCs/>
                <w:color w:val="0070C0"/>
              </w:rPr>
            </w:pPr>
            <w:r w:rsidRPr="007B5942">
              <w:rPr>
                <w:b/>
                <w:bCs/>
                <w:color w:val="0000FF"/>
              </w:rPr>
              <w:t>No</w:t>
            </w:r>
            <w:r>
              <w:rPr>
                <w:b/>
                <w:bCs/>
                <w:color w:val="0000FF"/>
              </w:rPr>
              <w:t>rth Goonyella</w:t>
            </w:r>
          </w:p>
        </w:tc>
        <w:tc>
          <w:tcPr>
            <w:tcW w:w="963" w:type="dxa"/>
            <w:tcBorders>
              <w:right w:val="nil"/>
            </w:tcBorders>
            <w:vAlign w:val="center"/>
          </w:tcPr>
          <w:p w14:paraId="618FC108" w14:textId="77777777" w:rsidR="00FF6DAB" w:rsidRDefault="00FF6DAB">
            <w:pPr>
              <w:jc w:val="center"/>
              <w:rPr>
                <w:b/>
                <w:bCs/>
              </w:rPr>
            </w:pPr>
            <w:r>
              <w:rPr>
                <w:b/>
                <w:bCs/>
              </w:rPr>
              <w:t>DATE:</w:t>
            </w:r>
          </w:p>
        </w:tc>
        <w:tc>
          <w:tcPr>
            <w:tcW w:w="1911" w:type="dxa"/>
            <w:tcBorders>
              <w:left w:val="nil"/>
            </w:tcBorders>
            <w:vAlign w:val="center"/>
          </w:tcPr>
          <w:p w14:paraId="62ED38BB" w14:textId="77777777" w:rsidR="00FF6DAB" w:rsidRPr="008246F7" w:rsidRDefault="00BC7A9E" w:rsidP="00E6272B">
            <w:pPr>
              <w:jc w:val="center"/>
              <w:rPr>
                <w:b/>
                <w:bCs/>
                <w:color w:val="0070C0"/>
              </w:rPr>
            </w:pPr>
            <w:r>
              <w:rPr>
                <w:b/>
                <w:bCs/>
                <w:color w:val="0000FF"/>
              </w:rPr>
              <w:t>0</w:t>
            </w:r>
            <w:r w:rsidR="00E6272B">
              <w:rPr>
                <w:b/>
                <w:bCs/>
                <w:color w:val="0000FF"/>
              </w:rPr>
              <w:t>3</w:t>
            </w:r>
            <w:r w:rsidR="005279A7">
              <w:rPr>
                <w:b/>
                <w:bCs/>
                <w:color w:val="0000FF"/>
              </w:rPr>
              <w:t>/</w:t>
            </w:r>
            <w:r>
              <w:rPr>
                <w:b/>
                <w:bCs/>
                <w:color w:val="0000FF"/>
              </w:rPr>
              <w:t>0</w:t>
            </w:r>
            <w:r w:rsidR="00E8393A">
              <w:rPr>
                <w:b/>
                <w:bCs/>
                <w:color w:val="0000FF"/>
              </w:rPr>
              <w:t>2</w:t>
            </w:r>
            <w:r w:rsidR="005279A7">
              <w:rPr>
                <w:b/>
                <w:bCs/>
                <w:color w:val="0000FF"/>
              </w:rPr>
              <w:t>/201</w:t>
            </w:r>
            <w:r>
              <w:rPr>
                <w:b/>
                <w:bCs/>
                <w:color w:val="0000FF"/>
              </w:rPr>
              <w:t>4</w:t>
            </w:r>
          </w:p>
        </w:tc>
      </w:tr>
      <w:tr w:rsidR="00FF6DAB" w14:paraId="7D77ECE1" w14:textId="77777777" w:rsidTr="009A3A77">
        <w:trPr>
          <w:gridAfter w:val="1"/>
          <w:wAfter w:w="21" w:type="dxa"/>
          <w:cantSplit/>
          <w:trHeight w:val="707"/>
          <w:jc w:val="center"/>
        </w:trPr>
        <w:tc>
          <w:tcPr>
            <w:tcW w:w="10946" w:type="dxa"/>
            <w:gridSpan w:val="5"/>
            <w:vAlign w:val="center"/>
          </w:tcPr>
          <w:p w14:paraId="216010F9" w14:textId="77777777" w:rsidR="00FF6DAB" w:rsidRPr="00182963" w:rsidRDefault="00FF6DAB">
            <w:pPr>
              <w:jc w:val="center"/>
              <w:rPr>
                <w:b/>
                <w:bCs/>
                <w:i/>
                <w:iCs/>
                <w:sz w:val="20"/>
                <w:szCs w:val="20"/>
              </w:rPr>
            </w:pPr>
            <w:r w:rsidRPr="00182963">
              <w:rPr>
                <w:b/>
                <w:bCs/>
                <w:i/>
                <w:iCs/>
                <w:sz w:val="20"/>
                <w:szCs w:val="20"/>
              </w:rPr>
              <w:t>This notice</w:t>
            </w:r>
            <w:r w:rsidRPr="00182963">
              <w:rPr>
                <w:b/>
                <w:bCs/>
                <w:i/>
                <w:iCs/>
                <w:color w:val="003300"/>
                <w:sz w:val="20"/>
                <w:szCs w:val="20"/>
              </w:rPr>
              <w:t>*</w:t>
            </w:r>
            <w:r w:rsidRPr="00182963">
              <w:rPr>
                <w:b/>
                <w:bCs/>
                <w:i/>
                <w:iCs/>
                <w:sz w:val="20"/>
                <w:szCs w:val="20"/>
              </w:rPr>
              <w:t xml:space="preserve"> is made by or on behalf of the Site Senior Executive primarily</w:t>
            </w:r>
            <w:r w:rsidRPr="00182963">
              <w:rPr>
                <w:b/>
                <w:bCs/>
                <w:i/>
                <w:iCs/>
                <w:color w:val="003300"/>
                <w:sz w:val="20"/>
                <w:szCs w:val="20"/>
              </w:rPr>
              <w:t>**</w:t>
            </w:r>
            <w:r w:rsidRPr="00182963">
              <w:rPr>
                <w:b/>
                <w:bCs/>
                <w:i/>
                <w:iCs/>
                <w:sz w:val="20"/>
                <w:szCs w:val="20"/>
              </w:rPr>
              <w:t xml:space="preserve"> pursuant to section 198(4) or (5) of the Coal Mining Safety &amp; Health Act 1999 to confirm the initial oral report to an inspector</w:t>
            </w:r>
            <w:r w:rsidR="005F733A" w:rsidRPr="00182963">
              <w:rPr>
                <w:b/>
                <w:bCs/>
                <w:i/>
                <w:iCs/>
                <w:sz w:val="20"/>
                <w:szCs w:val="20"/>
              </w:rPr>
              <w:t xml:space="preserve"> and an Industry Safety &amp; Health Representative</w:t>
            </w:r>
          </w:p>
        </w:tc>
      </w:tr>
      <w:tr w:rsidR="00FF6DAB" w14:paraId="135B4ABD" w14:textId="77777777" w:rsidTr="009A3A77">
        <w:trPr>
          <w:gridAfter w:val="1"/>
          <w:wAfter w:w="21" w:type="dxa"/>
          <w:cantSplit/>
          <w:trHeight w:val="283"/>
          <w:jc w:val="center"/>
        </w:trPr>
        <w:tc>
          <w:tcPr>
            <w:tcW w:w="1945" w:type="dxa"/>
            <w:gridSpan w:val="2"/>
            <w:tcBorders>
              <w:right w:val="nil"/>
            </w:tcBorders>
            <w:vAlign w:val="center"/>
          </w:tcPr>
          <w:p w14:paraId="7CC77E6D" w14:textId="77777777" w:rsidR="00FF6DAB" w:rsidRDefault="00FF6DAB">
            <w:pPr>
              <w:jc w:val="center"/>
              <w:rPr>
                <w:b/>
                <w:bCs/>
                <w:i/>
                <w:iCs/>
                <w:color w:val="008000"/>
                <w:sz w:val="16"/>
              </w:rPr>
            </w:pPr>
            <w:r>
              <w:rPr>
                <w:b/>
                <w:bCs/>
                <w:i/>
                <w:iCs/>
                <w:color w:val="008000"/>
                <w:sz w:val="16"/>
              </w:rPr>
              <w:t>NOTE:</w:t>
            </w:r>
          </w:p>
        </w:tc>
        <w:tc>
          <w:tcPr>
            <w:tcW w:w="9001" w:type="dxa"/>
            <w:gridSpan w:val="3"/>
            <w:tcBorders>
              <w:left w:val="nil"/>
            </w:tcBorders>
            <w:vAlign w:val="center"/>
          </w:tcPr>
          <w:p w14:paraId="0C4A2432" w14:textId="77777777" w:rsidR="00FF6DAB" w:rsidRDefault="00FF6DAB">
            <w:pPr>
              <w:pStyle w:val="Heading6"/>
              <w:rPr>
                <w:color w:val="008000"/>
                <w:sz w:val="16"/>
              </w:rPr>
            </w:pPr>
            <w:r>
              <w:rPr>
                <w:color w:val="008000"/>
                <w:sz w:val="16"/>
              </w:rPr>
              <w:t>* Notice required within 48 hours or 24 hours in the case of a fatality:   ** Also serves to report “Non-Reportable Incidents”</w:t>
            </w:r>
          </w:p>
        </w:tc>
      </w:tr>
    </w:tbl>
    <w:p w14:paraId="304EED75" w14:textId="77777777" w:rsidR="00F92C74" w:rsidRPr="00E9313E" w:rsidRDefault="00F92C74">
      <w:pPr>
        <w:rPr>
          <w:sz w:val="16"/>
          <w:szCs w:val="16"/>
        </w:r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2944"/>
        <w:gridCol w:w="1877"/>
        <w:gridCol w:w="1815"/>
        <w:gridCol w:w="880"/>
        <w:gridCol w:w="76"/>
        <w:gridCol w:w="816"/>
        <w:gridCol w:w="1457"/>
      </w:tblGrid>
      <w:tr w:rsidR="004C0566" w:rsidRPr="000079D8" w14:paraId="7BCF0597" w14:textId="77777777" w:rsidTr="00E9313E">
        <w:trPr>
          <w:cantSplit/>
          <w:trHeight w:val="235"/>
          <w:jc w:val="center"/>
        </w:trPr>
        <w:tc>
          <w:tcPr>
            <w:tcW w:w="10977" w:type="dxa"/>
            <w:gridSpan w:val="8"/>
            <w:shd w:val="clear" w:color="auto" w:fill="F3F3F3"/>
            <w:vAlign w:val="center"/>
          </w:tcPr>
          <w:p w14:paraId="5EF86F34" w14:textId="77777777" w:rsidR="004C0566" w:rsidRPr="00182963" w:rsidRDefault="000419F2" w:rsidP="000419F2">
            <w:pPr>
              <w:jc w:val="center"/>
              <w:rPr>
                <w:b/>
                <w:bCs/>
                <w:sz w:val="20"/>
              </w:rPr>
            </w:pPr>
            <w:r w:rsidRPr="0009623A">
              <w:rPr>
                <w:rFonts w:ascii="Times New Roman Bold" w:hAnsi="Times New Roman Bold"/>
                <w14:shadow w14:blurRad="50800" w14:dist="38100" w14:dir="2700000" w14:sx="100000" w14:sy="100000" w14:kx="0" w14:ky="0" w14:algn="tl">
                  <w14:srgbClr w14:val="000000">
                    <w14:alpha w14:val="60000"/>
                  </w14:srgbClr>
                </w14:shadow>
              </w:rPr>
              <w:t>SECTION</w:t>
            </w:r>
            <w:r w:rsidR="004C0566" w:rsidRPr="0009623A">
              <w:rPr>
                <w:rFonts w:ascii="Times New Roman Bold" w:hAnsi="Times New Roman Bold"/>
                <w14:shadow w14:blurRad="50800" w14:dist="38100" w14:dir="2700000" w14:sx="100000" w14:sy="100000" w14:kx="0" w14:ky="0" w14:algn="tl">
                  <w14:srgbClr w14:val="000000">
                    <w14:alpha w14:val="60000"/>
                  </w14:srgbClr>
                </w14:shadow>
              </w:rPr>
              <w:t xml:space="preserve"> 1:     INITIAL ORAL REPORT</w:t>
            </w:r>
          </w:p>
        </w:tc>
      </w:tr>
      <w:tr w:rsidR="00055702" w14:paraId="37976E6D" w14:textId="77777777">
        <w:trPr>
          <w:cantSplit/>
          <w:jc w:val="center"/>
        </w:trPr>
        <w:tc>
          <w:tcPr>
            <w:tcW w:w="1122" w:type="dxa"/>
            <w:tcBorders>
              <w:right w:val="nil"/>
            </w:tcBorders>
            <w:vAlign w:val="center"/>
          </w:tcPr>
          <w:p w14:paraId="50165AAE" w14:textId="77777777" w:rsidR="004C0566" w:rsidRDefault="004C0566" w:rsidP="00FF6DAB">
            <w:pPr>
              <w:rPr>
                <w:b/>
                <w:bCs/>
                <w:sz w:val="20"/>
              </w:rPr>
            </w:pPr>
            <w:r>
              <w:rPr>
                <w:b/>
                <w:bCs/>
                <w:sz w:val="20"/>
              </w:rPr>
              <w:t>Made by:</w:t>
            </w:r>
          </w:p>
        </w:tc>
        <w:tc>
          <w:tcPr>
            <w:tcW w:w="2993" w:type="dxa"/>
            <w:tcBorders>
              <w:left w:val="nil"/>
            </w:tcBorders>
          </w:tcPr>
          <w:p w14:paraId="04A1A38D" w14:textId="77777777" w:rsidR="004C0566" w:rsidRPr="00040D3D" w:rsidRDefault="00E6272B" w:rsidP="00055702">
            <w:pPr>
              <w:rPr>
                <w:b/>
                <w:bCs/>
                <w:color w:val="0000FF"/>
                <w:sz w:val="22"/>
                <w:szCs w:val="22"/>
              </w:rPr>
            </w:pPr>
            <w:r>
              <w:rPr>
                <w:b/>
                <w:bCs/>
                <w:color w:val="0000FF"/>
                <w:sz w:val="22"/>
                <w:szCs w:val="22"/>
              </w:rPr>
              <w:t>Michael Carter</w:t>
            </w:r>
          </w:p>
        </w:tc>
        <w:tc>
          <w:tcPr>
            <w:tcW w:w="1898" w:type="dxa"/>
            <w:tcBorders>
              <w:bottom w:val="single" w:sz="4" w:space="0" w:color="auto"/>
              <w:right w:val="nil"/>
            </w:tcBorders>
            <w:shd w:val="clear" w:color="auto" w:fill="auto"/>
            <w:vAlign w:val="center"/>
          </w:tcPr>
          <w:p w14:paraId="480BFFA3" w14:textId="77777777" w:rsidR="004C0566" w:rsidRDefault="004C0566" w:rsidP="00FF6DAB">
            <w:pPr>
              <w:jc w:val="right"/>
              <w:rPr>
                <w:b/>
                <w:bCs/>
                <w:sz w:val="20"/>
              </w:rPr>
            </w:pPr>
            <w:r>
              <w:rPr>
                <w:b/>
                <w:bCs/>
                <w:sz w:val="20"/>
              </w:rPr>
              <w:t>Company Position:</w:t>
            </w:r>
          </w:p>
        </w:tc>
        <w:tc>
          <w:tcPr>
            <w:tcW w:w="2805" w:type="dxa"/>
            <w:gridSpan w:val="3"/>
            <w:shd w:val="clear" w:color="auto" w:fill="auto"/>
            <w:vAlign w:val="center"/>
          </w:tcPr>
          <w:p w14:paraId="0F5AD886" w14:textId="77777777" w:rsidR="004C0566" w:rsidRPr="00040D3D" w:rsidRDefault="00E6272B" w:rsidP="005279A7">
            <w:pPr>
              <w:rPr>
                <w:b/>
                <w:bCs/>
                <w:color w:val="0000FF"/>
                <w:sz w:val="20"/>
              </w:rPr>
            </w:pPr>
            <w:r>
              <w:rPr>
                <w:b/>
                <w:bCs/>
                <w:color w:val="0000FF"/>
                <w:sz w:val="20"/>
              </w:rPr>
              <w:t>SSE</w:t>
            </w:r>
          </w:p>
        </w:tc>
        <w:tc>
          <w:tcPr>
            <w:tcW w:w="696" w:type="dxa"/>
            <w:shd w:val="clear" w:color="auto" w:fill="auto"/>
            <w:vAlign w:val="center"/>
          </w:tcPr>
          <w:p w14:paraId="2B314B06" w14:textId="77777777" w:rsidR="004C0566" w:rsidRDefault="004C0566" w:rsidP="00FF6DAB">
            <w:pPr>
              <w:jc w:val="right"/>
              <w:rPr>
                <w:b/>
                <w:bCs/>
                <w:sz w:val="20"/>
              </w:rPr>
            </w:pPr>
            <w:r>
              <w:rPr>
                <w:b/>
                <w:bCs/>
                <w:sz w:val="20"/>
              </w:rPr>
              <w:t>Phone:</w:t>
            </w:r>
          </w:p>
        </w:tc>
        <w:tc>
          <w:tcPr>
            <w:tcW w:w="1463" w:type="dxa"/>
            <w:shd w:val="clear" w:color="auto" w:fill="auto"/>
            <w:vAlign w:val="center"/>
          </w:tcPr>
          <w:p w14:paraId="1D17DD74" w14:textId="77777777" w:rsidR="004C0566" w:rsidRPr="00040D3D" w:rsidRDefault="00E6272B" w:rsidP="00055702">
            <w:pPr>
              <w:rPr>
                <w:b/>
                <w:bCs/>
                <w:color w:val="0000FF"/>
                <w:sz w:val="20"/>
              </w:rPr>
            </w:pPr>
            <w:r>
              <w:rPr>
                <w:b/>
                <w:bCs/>
                <w:color w:val="0000FF"/>
                <w:sz w:val="20"/>
              </w:rPr>
              <w:t>0448082981</w:t>
            </w:r>
          </w:p>
        </w:tc>
      </w:tr>
      <w:tr w:rsidR="00055702" w14:paraId="1A793925" w14:textId="77777777">
        <w:trPr>
          <w:cantSplit/>
          <w:jc w:val="center"/>
        </w:trPr>
        <w:tc>
          <w:tcPr>
            <w:tcW w:w="1122" w:type="dxa"/>
            <w:tcBorders>
              <w:right w:val="nil"/>
            </w:tcBorders>
            <w:vAlign w:val="center"/>
          </w:tcPr>
          <w:p w14:paraId="477429C8" w14:textId="77777777" w:rsidR="004C0566" w:rsidRDefault="004C0566" w:rsidP="00FF6DAB">
            <w:pPr>
              <w:rPr>
                <w:b/>
                <w:bCs/>
                <w:sz w:val="20"/>
              </w:rPr>
            </w:pPr>
            <w:r>
              <w:rPr>
                <w:b/>
                <w:bCs/>
                <w:sz w:val="20"/>
              </w:rPr>
              <w:t>Made to:</w:t>
            </w:r>
          </w:p>
        </w:tc>
        <w:tc>
          <w:tcPr>
            <w:tcW w:w="2993" w:type="dxa"/>
            <w:tcBorders>
              <w:left w:val="nil"/>
            </w:tcBorders>
          </w:tcPr>
          <w:p w14:paraId="4E73C3DC" w14:textId="77777777" w:rsidR="004C0566" w:rsidRPr="00040D3D" w:rsidRDefault="00E6272B" w:rsidP="003D0030">
            <w:pPr>
              <w:rPr>
                <w:b/>
                <w:bCs/>
                <w:color w:val="0000FF"/>
                <w:sz w:val="22"/>
                <w:szCs w:val="22"/>
              </w:rPr>
            </w:pPr>
            <w:r>
              <w:rPr>
                <w:b/>
                <w:bCs/>
                <w:color w:val="0000FF"/>
                <w:sz w:val="22"/>
                <w:szCs w:val="22"/>
              </w:rPr>
              <w:t>Shaun Dobson</w:t>
            </w:r>
          </w:p>
        </w:tc>
        <w:tc>
          <w:tcPr>
            <w:tcW w:w="1898" w:type="dxa"/>
            <w:tcBorders>
              <w:right w:val="nil"/>
            </w:tcBorders>
            <w:shd w:val="clear" w:color="auto" w:fill="auto"/>
            <w:vAlign w:val="center"/>
          </w:tcPr>
          <w:p w14:paraId="4A2D9F78" w14:textId="77777777" w:rsidR="004C0566" w:rsidRDefault="004C0566" w:rsidP="00FF6DAB">
            <w:pPr>
              <w:jc w:val="right"/>
              <w:rPr>
                <w:b/>
                <w:bCs/>
                <w:sz w:val="20"/>
              </w:rPr>
            </w:pPr>
            <w:r>
              <w:rPr>
                <w:b/>
                <w:bCs/>
                <w:sz w:val="20"/>
              </w:rPr>
              <w:t>Time:</w:t>
            </w:r>
          </w:p>
        </w:tc>
        <w:tc>
          <w:tcPr>
            <w:tcW w:w="1842" w:type="dxa"/>
            <w:tcBorders>
              <w:left w:val="nil"/>
              <w:right w:val="single" w:sz="4" w:space="0" w:color="auto"/>
            </w:tcBorders>
            <w:shd w:val="clear" w:color="auto" w:fill="auto"/>
            <w:vAlign w:val="center"/>
          </w:tcPr>
          <w:p w14:paraId="534BA28C" w14:textId="77777777" w:rsidR="004C0566" w:rsidRPr="00040D3D" w:rsidRDefault="00BC7A9E" w:rsidP="00BC7A9E">
            <w:pPr>
              <w:rPr>
                <w:b/>
                <w:bCs/>
                <w:color w:val="0000FF"/>
                <w:sz w:val="22"/>
                <w:szCs w:val="22"/>
              </w:rPr>
            </w:pPr>
            <w:r>
              <w:rPr>
                <w:b/>
                <w:bCs/>
                <w:color w:val="0000FF"/>
                <w:sz w:val="22"/>
                <w:szCs w:val="22"/>
              </w:rPr>
              <w:t>1</w:t>
            </w:r>
            <w:r w:rsidR="00E6272B">
              <w:rPr>
                <w:b/>
                <w:bCs/>
                <w:color w:val="0000FF"/>
                <w:sz w:val="22"/>
                <w:szCs w:val="22"/>
              </w:rPr>
              <w:t>7:10</w:t>
            </w:r>
          </w:p>
        </w:tc>
        <w:tc>
          <w:tcPr>
            <w:tcW w:w="885" w:type="dxa"/>
            <w:tcBorders>
              <w:left w:val="single" w:sz="4" w:space="0" w:color="auto"/>
              <w:right w:val="nil"/>
            </w:tcBorders>
            <w:shd w:val="clear" w:color="auto" w:fill="auto"/>
            <w:vAlign w:val="center"/>
          </w:tcPr>
          <w:p w14:paraId="17A7BA8A" w14:textId="77777777" w:rsidR="004C0566" w:rsidRDefault="004C0566" w:rsidP="00FF6DAB">
            <w:pPr>
              <w:jc w:val="right"/>
              <w:rPr>
                <w:b/>
                <w:bCs/>
                <w:sz w:val="20"/>
              </w:rPr>
            </w:pPr>
            <w:r>
              <w:rPr>
                <w:b/>
                <w:bCs/>
                <w:sz w:val="20"/>
              </w:rPr>
              <w:t>Date:</w:t>
            </w:r>
          </w:p>
        </w:tc>
        <w:tc>
          <w:tcPr>
            <w:tcW w:w="2237" w:type="dxa"/>
            <w:gridSpan w:val="3"/>
            <w:tcBorders>
              <w:left w:val="nil"/>
            </w:tcBorders>
            <w:shd w:val="clear" w:color="auto" w:fill="auto"/>
          </w:tcPr>
          <w:p w14:paraId="18AC0645" w14:textId="77777777" w:rsidR="004C0566" w:rsidRPr="00040D3D" w:rsidRDefault="00BC7A9E" w:rsidP="00E6272B">
            <w:pPr>
              <w:rPr>
                <w:b/>
                <w:bCs/>
                <w:color w:val="0000FF"/>
                <w:sz w:val="20"/>
              </w:rPr>
            </w:pPr>
            <w:r>
              <w:rPr>
                <w:b/>
                <w:bCs/>
                <w:color w:val="0000FF"/>
                <w:sz w:val="20"/>
              </w:rPr>
              <w:t>0</w:t>
            </w:r>
            <w:r w:rsidR="00E6272B">
              <w:rPr>
                <w:b/>
                <w:bCs/>
                <w:color w:val="0000FF"/>
                <w:sz w:val="20"/>
              </w:rPr>
              <w:t>3</w:t>
            </w:r>
            <w:r w:rsidR="005279A7">
              <w:rPr>
                <w:b/>
                <w:bCs/>
                <w:color w:val="0000FF"/>
                <w:sz w:val="20"/>
              </w:rPr>
              <w:t>/</w:t>
            </w:r>
            <w:r>
              <w:rPr>
                <w:b/>
                <w:bCs/>
                <w:color w:val="0000FF"/>
                <w:sz w:val="20"/>
              </w:rPr>
              <w:t>0</w:t>
            </w:r>
            <w:r w:rsidR="00E8393A">
              <w:rPr>
                <w:b/>
                <w:bCs/>
                <w:color w:val="0000FF"/>
                <w:sz w:val="20"/>
              </w:rPr>
              <w:t>2</w:t>
            </w:r>
            <w:r w:rsidR="005279A7">
              <w:rPr>
                <w:b/>
                <w:bCs/>
                <w:color w:val="0000FF"/>
                <w:sz w:val="20"/>
              </w:rPr>
              <w:t>/201</w:t>
            </w:r>
            <w:r>
              <w:rPr>
                <w:b/>
                <w:bCs/>
                <w:color w:val="0000FF"/>
                <w:sz w:val="20"/>
              </w:rPr>
              <w:t>4</w:t>
            </w:r>
          </w:p>
        </w:tc>
      </w:tr>
      <w:tr w:rsidR="00055702" w14:paraId="4F521D31" w14:textId="77777777">
        <w:trPr>
          <w:cantSplit/>
          <w:jc w:val="center"/>
        </w:trPr>
        <w:tc>
          <w:tcPr>
            <w:tcW w:w="1122" w:type="dxa"/>
            <w:tcBorders>
              <w:right w:val="nil"/>
            </w:tcBorders>
            <w:vAlign w:val="center"/>
          </w:tcPr>
          <w:p w14:paraId="3791FD22" w14:textId="77777777" w:rsidR="00201A61" w:rsidRDefault="00201A61" w:rsidP="00FF6DAB">
            <w:pPr>
              <w:rPr>
                <w:b/>
                <w:bCs/>
                <w:sz w:val="20"/>
              </w:rPr>
            </w:pPr>
            <w:r>
              <w:rPr>
                <w:b/>
                <w:bCs/>
                <w:sz w:val="20"/>
              </w:rPr>
              <w:t>Made to:</w:t>
            </w:r>
          </w:p>
        </w:tc>
        <w:tc>
          <w:tcPr>
            <w:tcW w:w="2993" w:type="dxa"/>
            <w:tcBorders>
              <w:left w:val="nil"/>
            </w:tcBorders>
          </w:tcPr>
          <w:p w14:paraId="76A8E022" w14:textId="77777777" w:rsidR="00201A61" w:rsidRPr="00040D3D" w:rsidRDefault="00E6272B" w:rsidP="0099023E">
            <w:pPr>
              <w:rPr>
                <w:b/>
                <w:bCs/>
                <w:color w:val="0000FF"/>
                <w:sz w:val="22"/>
                <w:szCs w:val="22"/>
              </w:rPr>
            </w:pPr>
            <w:r>
              <w:rPr>
                <w:b/>
                <w:bCs/>
                <w:color w:val="0000FF"/>
                <w:sz w:val="22"/>
                <w:szCs w:val="22"/>
              </w:rPr>
              <w:t>Chris Watson (SSHR)</w:t>
            </w:r>
          </w:p>
        </w:tc>
        <w:tc>
          <w:tcPr>
            <w:tcW w:w="1898" w:type="dxa"/>
            <w:tcBorders>
              <w:right w:val="nil"/>
            </w:tcBorders>
            <w:shd w:val="clear" w:color="auto" w:fill="auto"/>
            <w:vAlign w:val="center"/>
          </w:tcPr>
          <w:p w14:paraId="47AB6FF0" w14:textId="77777777" w:rsidR="00201A61" w:rsidRDefault="008C4861" w:rsidP="00FF6DAB">
            <w:pPr>
              <w:jc w:val="right"/>
              <w:rPr>
                <w:b/>
                <w:bCs/>
                <w:sz w:val="20"/>
              </w:rPr>
            </w:pPr>
            <w:r>
              <w:rPr>
                <w:b/>
                <w:bCs/>
                <w:sz w:val="20"/>
              </w:rPr>
              <w:t xml:space="preserve">Time: </w:t>
            </w:r>
          </w:p>
        </w:tc>
        <w:tc>
          <w:tcPr>
            <w:tcW w:w="1842" w:type="dxa"/>
            <w:tcBorders>
              <w:left w:val="nil"/>
              <w:right w:val="single" w:sz="4" w:space="0" w:color="auto"/>
            </w:tcBorders>
            <w:shd w:val="clear" w:color="auto" w:fill="auto"/>
            <w:vAlign w:val="center"/>
          </w:tcPr>
          <w:p w14:paraId="16F22022" w14:textId="77777777" w:rsidR="00201A61" w:rsidRPr="00040D3D" w:rsidRDefault="00BC7A9E" w:rsidP="00BC7A9E">
            <w:pPr>
              <w:rPr>
                <w:b/>
                <w:bCs/>
                <w:color w:val="0000FF"/>
                <w:sz w:val="22"/>
                <w:szCs w:val="22"/>
              </w:rPr>
            </w:pPr>
            <w:r>
              <w:rPr>
                <w:b/>
                <w:bCs/>
                <w:color w:val="0000FF"/>
                <w:sz w:val="22"/>
                <w:szCs w:val="22"/>
              </w:rPr>
              <w:t>1</w:t>
            </w:r>
            <w:r w:rsidR="00E6272B">
              <w:rPr>
                <w:b/>
                <w:bCs/>
                <w:color w:val="0000FF"/>
                <w:sz w:val="22"/>
                <w:szCs w:val="22"/>
              </w:rPr>
              <w:t>7:00</w:t>
            </w:r>
          </w:p>
        </w:tc>
        <w:tc>
          <w:tcPr>
            <w:tcW w:w="885" w:type="dxa"/>
            <w:tcBorders>
              <w:left w:val="single" w:sz="4" w:space="0" w:color="auto"/>
              <w:right w:val="nil"/>
            </w:tcBorders>
            <w:shd w:val="clear" w:color="auto" w:fill="auto"/>
            <w:vAlign w:val="center"/>
          </w:tcPr>
          <w:p w14:paraId="61C778F0" w14:textId="77777777" w:rsidR="00201A61" w:rsidRDefault="008C4861" w:rsidP="00FF6DAB">
            <w:pPr>
              <w:jc w:val="right"/>
              <w:rPr>
                <w:b/>
                <w:bCs/>
                <w:sz w:val="20"/>
              </w:rPr>
            </w:pPr>
            <w:r>
              <w:rPr>
                <w:b/>
                <w:bCs/>
                <w:sz w:val="20"/>
              </w:rPr>
              <w:t xml:space="preserve">Date: </w:t>
            </w:r>
          </w:p>
        </w:tc>
        <w:tc>
          <w:tcPr>
            <w:tcW w:w="2237" w:type="dxa"/>
            <w:gridSpan w:val="3"/>
            <w:tcBorders>
              <w:left w:val="nil"/>
            </w:tcBorders>
            <w:shd w:val="clear" w:color="auto" w:fill="auto"/>
          </w:tcPr>
          <w:p w14:paraId="3C777F0E" w14:textId="77777777" w:rsidR="00201A61" w:rsidRPr="00040D3D" w:rsidRDefault="00BC7A9E" w:rsidP="00E6272B">
            <w:pPr>
              <w:rPr>
                <w:b/>
                <w:bCs/>
                <w:color w:val="0000FF"/>
                <w:sz w:val="20"/>
              </w:rPr>
            </w:pPr>
            <w:r>
              <w:rPr>
                <w:b/>
                <w:bCs/>
                <w:color w:val="0000FF"/>
                <w:sz w:val="20"/>
              </w:rPr>
              <w:t>0</w:t>
            </w:r>
            <w:r w:rsidR="00E6272B">
              <w:rPr>
                <w:b/>
                <w:bCs/>
                <w:color w:val="0000FF"/>
                <w:sz w:val="20"/>
              </w:rPr>
              <w:t>3</w:t>
            </w:r>
            <w:r w:rsidR="005279A7">
              <w:rPr>
                <w:b/>
                <w:bCs/>
                <w:color w:val="0000FF"/>
                <w:sz w:val="20"/>
              </w:rPr>
              <w:t>/</w:t>
            </w:r>
            <w:r>
              <w:rPr>
                <w:b/>
                <w:bCs/>
                <w:color w:val="0000FF"/>
                <w:sz w:val="20"/>
              </w:rPr>
              <w:t>0</w:t>
            </w:r>
            <w:r w:rsidR="00E8393A">
              <w:rPr>
                <w:b/>
                <w:bCs/>
                <w:color w:val="0000FF"/>
                <w:sz w:val="20"/>
              </w:rPr>
              <w:t>2</w:t>
            </w:r>
            <w:r w:rsidR="005279A7">
              <w:rPr>
                <w:b/>
                <w:bCs/>
                <w:color w:val="0000FF"/>
                <w:sz w:val="20"/>
              </w:rPr>
              <w:t>/201</w:t>
            </w:r>
            <w:r>
              <w:rPr>
                <w:b/>
                <w:bCs/>
                <w:color w:val="0000FF"/>
                <w:sz w:val="20"/>
              </w:rPr>
              <w:t>4</w:t>
            </w:r>
          </w:p>
        </w:tc>
      </w:tr>
    </w:tbl>
    <w:p w14:paraId="1C36CA3A" w14:textId="77777777" w:rsidR="00FF6DAB" w:rsidRPr="006C3CE1" w:rsidRDefault="00FF6DAB">
      <w:pPr>
        <w:pStyle w:val="Header"/>
        <w:tabs>
          <w:tab w:val="clear" w:pos="4153"/>
          <w:tab w:val="clear" w:pos="8306"/>
        </w:tabs>
        <w:rPr>
          <w:sz w:val="16"/>
          <w:szCs w:val="16"/>
        </w:r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3927"/>
        <w:gridCol w:w="1122"/>
        <w:gridCol w:w="1122"/>
        <w:gridCol w:w="3842"/>
      </w:tblGrid>
      <w:tr w:rsidR="005B046E" w:rsidRPr="00182963" w14:paraId="722A34E5" w14:textId="77777777">
        <w:trPr>
          <w:cantSplit/>
          <w:trHeight w:val="281"/>
          <w:jc w:val="center"/>
        </w:trPr>
        <w:tc>
          <w:tcPr>
            <w:tcW w:w="10977" w:type="dxa"/>
            <w:gridSpan w:val="5"/>
            <w:shd w:val="clear" w:color="auto" w:fill="F3F3F3"/>
            <w:vAlign w:val="center"/>
          </w:tcPr>
          <w:p w14:paraId="7CF8DC59" w14:textId="77777777" w:rsidR="005B046E" w:rsidRPr="00182963" w:rsidRDefault="000419F2" w:rsidP="00D86F86">
            <w:pPr>
              <w:jc w:val="center"/>
              <w:rPr>
                <w:b/>
                <w:bCs/>
                <w:sz w:val="20"/>
              </w:rPr>
            </w:pPr>
            <w:r w:rsidRPr="0009623A">
              <w:rPr>
                <w:rFonts w:ascii="Times New Roman Bold" w:hAnsi="Times New Roman Bold"/>
                <w14:shadow w14:blurRad="50800" w14:dist="38100" w14:dir="2700000" w14:sx="100000" w14:sy="100000" w14:kx="0" w14:ky="0" w14:algn="tl">
                  <w14:srgbClr w14:val="000000">
                    <w14:alpha w14:val="60000"/>
                  </w14:srgbClr>
                </w14:shadow>
              </w:rPr>
              <w:t xml:space="preserve">SECTION </w:t>
            </w:r>
            <w:r w:rsidR="005B046E" w:rsidRPr="0009623A">
              <w:rPr>
                <w:rFonts w:ascii="Times New Roman Bold" w:hAnsi="Times New Roman Bold"/>
                <w14:shadow w14:blurRad="50800" w14:dist="38100" w14:dir="2700000" w14:sx="100000" w14:sy="100000" w14:kx="0" w14:ky="0" w14:algn="tl">
                  <w14:srgbClr w14:val="000000">
                    <w14:alpha w14:val="60000"/>
                  </w14:srgbClr>
                </w14:shadow>
              </w:rPr>
              <w:t>2:     SERIOUS ACCIDENT</w:t>
            </w:r>
          </w:p>
        </w:tc>
      </w:tr>
      <w:tr w:rsidR="005B046E" w14:paraId="2AAFC083" w14:textId="77777777">
        <w:trPr>
          <w:cantSplit/>
          <w:trHeight w:val="333"/>
          <w:jc w:val="center"/>
        </w:trPr>
        <w:tc>
          <w:tcPr>
            <w:tcW w:w="4891" w:type="dxa"/>
            <w:gridSpan w:val="2"/>
            <w:vAlign w:val="center"/>
          </w:tcPr>
          <w:p w14:paraId="583C2B0D" w14:textId="77777777" w:rsidR="005B046E" w:rsidRPr="0009623A" w:rsidRDefault="005B046E" w:rsidP="00D72B9D">
            <w:pPr>
              <w:rPr>
                <w:rFonts w:ascii="Times New Roman Bold" w:hAnsi="Times New Roman Bold"/>
                <w:sz w:val="20"/>
                <w:szCs w:val="20"/>
                <w14:shadow w14:blurRad="50800" w14:dist="38100" w14:dir="2700000" w14:sx="100000" w14:sy="100000" w14:kx="0" w14:ky="0" w14:algn="tl">
                  <w14:srgbClr w14:val="000000">
                    <w14:alpha w14:val="60000"/>
                  </w14:srgbClr>
                </w14:shadow>
              </w:rPr>
            </w:pPr>
            <w:r w:rsidRPr="0009623A">
              <w:rPr>
                <w:rFonts w:ascii="Times New Roman Bold" w:hAnsi="Times New Roman Bold"/>
                <w:sz w:val="20"/>
                <w:szCs w:val="20"/>
                <w14:shadow w14:blurRad="50800" w14:dist="38100" w14:dir="2700000" w14:sx="100000" w14:sy="100000" w14:kx="0" w14:ky="0" w14:algn="tl">
                  <w14:srgbClr w14:val="000000">
                    <w14:alpha w14:val="60000"/>
                  </w14:srgbClr>
                </w14:shadow>
              </w:rPr>
              <w:t>Is this Incident a SERIOUS ACCIDENT?</w:t>
            </w:r>
          </w:p>
        </w:tc>
        <w:tc>
          <w:tcPr>
            <w:tcW w:w="1122" w:type="dxa"/>
            <w:vAlign w:val="center"/>
          </w:tcPr>
          <w:p w14:paraId="174C874A" w14:textId="77777777" w:rsidR="005B046E" w:rsidRPr="0009623A" w:rsidRDefault="005B046E" w:rsidP="006D3FDE">
            <w:pPr>
              <w:jc w:val="center"/>
              <w:rPr>
                <w:rFonts w:ascii="Times New Roman Bold" w:hAnsi="Times New Roman Bold"/>
                <w:sz w:val="20"/>
                <w:szCs w:val="20"/>
                <w14:shadow w14:blurRad="50800" w14:dist="38100" w14:dir="2700000" w14:sx="100000" w14:sy="100000" w14:kx="0" w14:ky="0" w14:algn="tl">
                  <w14:srgbClr w14:val="000000">
                    <w14:alpha w14:val="60000"/>
                  </w14:srgbClr>
                </w14:shadow>
              </w:rPr>
            </w:pPr>
          </w:p>
        </w:tc>
        <w:tc>
          <w:tcPr>
            <w:tcW w:w="1122" w:type="dxa"/>
            <w:vAlign w:val="center"/>
          </w:tcPr>
          <w:p w14:paraId="6DEED522" w14:textId="77777777" w:rsidR="005B046E" w:rsidRPr="0009623A" w:rsidRDefault="005B046E" w:rsidP="006D3FDE">
            <w:pPr>
              <w:jc w:val="center"/>
              <w:rPr>
                <w:rFonts w:ascii="Times New Roman Bold" w:hAnsi="Times New Roman Bold"/>
                <w:sz w:val="20"/>
                <w:szCs w:val="20"/>
                <w14:shadow w14:blurRad="50800" w14:dist="38100" w14:dir="2700000" w14:sx="100000" w14:sy="100000" w14:kx="0" w14:ky="0" w14:algn="tl">
                  <w14:srgbClr w14:val="000000">
                    <w14:alpha w14:val="60000"/>
                  </w14:srgbClr>
                </w14:shadow>
              </w:rPr>
            </w:pPr>
            <w:r w:rsidRPr="0009623A">
              <w:rPr>
                <w:rFonts w:ascii="Times New Roman Bold" w:hAnsi="Times New Roman Bold"/>
                <w:sz w:val="20"/>
                <w:szCs w:val="20"/>
                <w14:shadow w14:blurRad="50800" w14:dist="38100" w14:dir="2700000" w14:sx="100000" w14:sy="100000" w14:kx="0" w14:ky="0" w14:algn="tl">
                  <w14:srgbClr w14:val="000000">
                    <w14:alpha w14:val="60000"/>
                  </w14:srgbClr>
                </w14:shadow>
              </w:rPr>
              <w:t>NO</w:t>
            </w:r>
          </w:p>
        </w:tc>
        <w:tc>
          <w:tcPr>
            <w:tcW w:w="3842" w:type="dxa"/>
            <w:vAlign w:val="center"/>
          </w:tcPr>
          <w:p w14:paraId="7E735C7A" w14:textId="77777777" w:rsidR="005B046E" w:rsidRPr="0009623A" w:rsidRDefault="005B046E" w:rsidP="006D3FDE">
            <w:pPr>
              <w:jc w:val="center"/>
              <w:rPr>
                <w:rFonts w:ascii="Times New Roman Bold" w:hAnsi="Times New Roman Bold"/>
                <w:color w:val="008000"/>
                <w:sz w:val="18"/>
                <w:szCs w:val="18"/>
                <w14:shadow w14:blurRad="50800" w14:dist="38100" w14:dir="2700000" w14:sx="100000" w14:sy="100000" w14:kx="0" w14:ky="0" w14:algn="tl">
                  <w14:srgbClr w14:val="000000">
                    <w14:alpha w14:val="60000"/>
                  </w14:srgbClr>
                </w14:shadow>
              </w:rPr>
            </w:pPr>
            <w:r w:rsidRPr="0009623A">
              <w:rPr>
                <w:rFonts w:ascii="Times New Roman Bold" w:hAnsi="Times New Roman Bold"/>
                <w:color w:val="008000"/>
                <w:sz w:val="18"/>
                <w:szCs w:val="18"/>
                <w14:shadow w14:blurRad="50800" w14:dist="38100" w14:dir="2700000" w14:sx="100000" w14:sy="100000" w14:kx="0" w14:ky="0" w14:algn="tl">
                  <w14:srgbClr w14:val="000000">
                    <w14:alpha w14:val="60000"/>
                  </w14:srgbClr>
                </w14:shadow>
              </w:rPr>
              <w:t>Delete as appropriate</w:t>
            </w:r>
          </w:p>
        </w:tc>
      </w:tr>
      <w:tr w:rsidR="005B046E" w:rsidRPr="00F468BF" w14:paraId="36FB8557" w14:textId="77777777">
        <w:trPr>
          <w:cantSplit/>
          <w:trHeight w:val="374"/>
          <w:jc w:val="center"/>
        </w:trPr>
        <w:tc>
          <w:tcPr>
            <w:tcW w:w="964" w:type="dxa"/>
            <w:vAlign w:val="center"/>
          </w:tcPr>
          <w:p w14:paraId="337935BC" w14:textId="77777777" w:rsidR="005B046E" w:rsidRPr="00F468BF" w:rsidRDefault="005B046E" w:rsidP="006D3FDE">
            <w:pPr>
              <w:rPr>
                <w:b/>
                <w:bCs/>
                <w:i/>
                <w:color w:val="008000"/>
                <w:sz w:val="16"/>
                <w:szCs w:val="16"/>
              </w:rPr>
            </w:pPr>
            <w:r w:rsidRPr="00F468BF">
              <w:rPr>
                <w:b/>
                <w:bCs/>
                <w:i/>
                <w:color w:val="008000"/>
                <w:sz w:val="16"/>
                <w:szCs w:val="16"/>
              </w:rPr>
              <w:t>NOTE</w:t>
            </w:r>
            <w:r w:rsidR="00D72B9D">
              <w:rPr>
                <w:b/>
                <w:bCs/>
                <w:i/>
                <w:color w:val="008000"/>
                <w:sz w:val="16"/>
                <w:szCs w:val="16"/>
              </w:rPr>
              <w:t xml:space="preserve"> 1</w:t>
            </w:r>
            <w:r w:rsidRPr="00F468BF">
              <w:rPr>
                <w:b/>
                <w:bCs/>
                <w:i/>
                <w:color w:val="008000"/>
                <w:sz w:val="16"/>
                <w:szCs w:val="16"/>
              </w:rPr>
              <w:t>:</w:t>
            </w:r>
          </w:p>
        </w:tc>
        <w:tc>
          <w:tcPr>
            <w:tcW w:w="10013" w:type="dxa"/>
            <w:gridSpan w:val="4"/>
            <w:vAlign w:val="center"/>
          </w:tcPr>
          <w:p w14:paraId="4C0F4676" w14:textId="77777777" w:rsidR="005B046E" w:rsidRDefault="00B26521" w:rsidP="006D3FDE">
            <w:pPr>
              <w:rPr>
                <w:b/>
                <w:bCs/>
                <w:i/>
                <w:color w:val="008000"/>
                <w:sz w:val="16"/>
                <w:szCs w:val="16"/>
              </w:rPr>
            </w:pPr>
            <w:r>
              <w:rPr>
                <w:b/>
                <w:bCs/>
                <w:i/>
                <w:color w:val="008000"/>
                <w:sz w:val="16"/>
                <w:szCs w:val="16"/>
              </w:rPr>
              <w:t xml:space="preserve">Act s.16:  </w:t>
            </w:r>
            <w:r w:rsidR="005B046E">
              <w:rPr>
                <w:b/>
                <w:bCs/>
                <w:i/>
                <w:color w:val="008000"/>
                <w:sz w:val="16"/>
                <w:szCs w:val="16"/>
              </w:rPr>
              <w:t>A SERIOUS ACCIDENT is one that causes (a) death or (b) a person to be admitted to hospital as an in-patient for treatment of the injury.</w:t>
            </w:r>
          </w:p>
          <w:p w14:paraId="010EFC8E" w14:textId="77777777" w:rsidR="005B046E" w:rsidRPr="00F468BF" w:rsidRDefault="005B046E" w:rsidP="006D3FDE">
            <w:pPr>
              <w:rPr>
                <w:b/>
                <w:bCs/>
                <w:i/>
                <w:color w:val="008000"/>
                <w:sz w:val="16"/>
                <w:szCs w:val="16"/>
              </w:rPr>
            </w:pPr>
            <w:r>
              <w:rPr>
                <w:b/>
                <w:bCs/>
                <w:i/>
                <w:color w:val="008000"/>
                <w:sz w:val="16"/>
                <w:szCs w:val="16"/>
              </w:rPr>
              <w:t>Also by definition it is a HIGH POTENTIAL INCIDENT</w:t>
            </w:r>
          </w:p>
        </w:tc>
      </w:tr>
      <w:tr w:rsidR="00D72B9D" w:rsidRPr="00F468BF" w14:paraId="32A7F677" w14:textId="77777777">
        <w:trPr>
          <w:cantSplit/>
          <w:trHeight w:val="374"/>
          <w:jc w:val="center"/>
        </w:trPr>
        <w:tc>
          <w:tcPr>
            <w:tcW w:w="964" w:type="dxa"/>
            <w:vAlign w:val="center"/>
          </w:tcPr>
          <w:p w14:paraId="6A372575" w14:textId="77777777" w:rsidR="00D72B9D" w:rsidRPr="00F468BF" w:rsidRDefault="00D72B9D" w:rsidP="006D3FDE">
            <w:pPr>
              <w:rPr>
                <w:b/>
                <w:bCs/>
                <w:i/>
                <w:color w:val="008000"/>
                <w:sz w:val="16"/>
                <w:szCs w:val="16"/>
              </w:rPr>
            </w:pPr>
            <w:r>
              <w:rPr>
                <w:b/>
                <w:bCs/>
                <w:i/>
                <w:color w:val="008000"/>
                <w:sz w:val="16"/>
                <w:szCs w:val="16"/>
              </w:rPr>
              <w:t>NOTE 2:</w:t>
            </w:r>
          </w:p>
        </w:tc>
        <w:tc>
          <w:tcPr>
            <w:tcW w:w="10013" w:type="dxa"/>
            <w:gridSpan w:val="4"/>
            <w:vAlign w:val="center"/>
          </w:tcPr>
          <w:p w14:paraId="60A4F06A" w14:textId="77777777" w:rsidR="00D72B9D" w:rsidRDefault="00D72B9D" w:rsidP="006D3FDE">
            <w:pPr>
              <w:rPr>
                <w:b/>
                <w:bCs/>
                <w:i/>
                <w:color w:val="008000"/>
                <w:sz w:val="16"/>
                <w:szCs w:val="16"/>
              </w:rPr>
            </w:pPr>
            <w:r>
              <w:rPr>
                <w:b/>
                <w:bCs/>
                <w:i/>
                <w:color w:val="008000"/>
                <w:sz w:val="16"/>
                <w:szCs w:val="16"/>
              </w:rPr>
              <w:t xml:space="preserve">While not included in the definition of SERIOUS ACCIDENT, Act s.198(2)(iii) requires immediate notification of an accident “that causes a person to suffer an injury, causing or likely to cause, a permanent injury to the persons health”.  This is also a HPI. </w:t>
            </w:r>
            <w:r w:rsidR="00C87EF9">
              <w:rPr>
                <w:b/>
                <w:bCs/>
                <w:i/>
                <w:color w:val="008000"/>
                <w:sz w:val="16"/>
                <w:szCs w:val="16"/>
              </w:rPr>
              <w:t xml:space="preserve"> </w:t>
            </w:r>
            <w:r>
              <w:rPr>
                <w:b/>
                <w:bCs/>
                <w:i/>
                <w:color w:val="008000"/>
                <w:sz w:val="16"/>
                <w:szCs w:val="16"/>
              </w:rPr>
              <w:t>(SERIOUS INJURY is not defined)</w:t>
            </w:r>
          </w:p>
        </w:tc>
      </w:tr>
    </w:tbl>
    <w:p w14:paraId="70A6F28B" w14:textId="77777777" w:rsidR="005B046E" w:rsidRPr="006C3CE1" w:rsidRDefault="005B046E">
      <w:pPr>
        <w:pStyle w:val="Header"/>
        <w:tabs>
          <w:tab w:val="clear" w:pos="4153"/>
          <w:tab w:val="clear" w:pos="8306"/>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2810"/>
        <w:gridCol w:w="2194"/>
        <w:gridCol w:w="2319"/>
        <w:gridCol w:w="2329"/>
      </w:tblGrid>
      <w:tr w:rsidR="000419F2" w:rsidRPr="00182963" w14:paraId="3AB3ACB6" w14:textId="77777777" w:rsidTr="00E9313E">
        <w:trPr>
          <w:cantSplit/>
          <w:trHeight w:val="276"/>
          <w:jc w:val="center"/>
        </w:trPr>
        <w:tc>
          <w:tcPr>
            <w:tcW w:w="10921" w:type="dxa"/>
            <w:gridSpan w:val="5"/>
            <w:shd w:val="clear" w:color="auto" w:fill="F3F3F3"/>
            <w:vAlign w:val="center"/>
          </w:tcPr>
          <w:p w14:paraId="4FB3AAFE" w14:textId="77777777" w:rsidR="000419F2" w:rsidRPr="0009623A" w:rsidRDefault="000419F2" w:rsidP="000419F2">
            <w:pPr>
              <w:pStyle w:val="Heading2"/>
              <w:jc w:val="center"/>
              <w:rPr>
                <w:rFonts w:ascii="Times New Roman Bold" w:hAnsi="Times New Roman Bold"/>
                <w14:shadow w14:blurRad="50800" w14:dist="38100" w14:dir="2700000" w14:sx="100000" w14:sy="100000" w14:kx="0" w14:ky="0" w14:algn="tl">
                  <w14:srgbClr w14:val="000000">
                    <w14:alpha w14:val="60000"/>
                  </w14:srgbClr>
                </w14:shadow>
              </w:rPr>
            </w:pPr>
            <w:r w:rsidRPr="0009623A">
              <w:rPr>
                <w:rFonts w:ascii="Times New Roman Bold" w:hAnsi="Times New Roman Bold"/>
                <w14:shadow w14:blurRad="50800" w14:dist="38100" w14:dir="2700000" w14:sx="100000" w14:sy="100000" w14:kx="0" w14:ky="0" w14:algn="tl">
                  <w14:srgbClr w14:val="000000">
                    <w14:alpha w14:val="60000"/>
                  </w14:srgbClr>
                </w14:shadow>
              </w:rPr>
              <w:t xml:space="preserve">SECTION 3:        PRESCRIBED </w:t>
            </w:r>
            <w:proofErr w:type="gramStart"/>
            <w:r w:rsidRPr="0009623A">
              <w:rPr>
                <w:rFonts w:ascii="Times New Roman Bold" w:hAnsi="Times New Roman Bold"/>
                <w14:shadow w14:blurRad="50800" w14:dist="38100" w14:dir="2700000" w14:sx="100000" w14:sy="100000" w14:kx="0" w14:ky="0" w14:algn="tl">
                  <w14:srgbClr w14:val="000000">
                    <w14:alpha w14:val="60000"/>
                  </w14:srgbClr>
                </w14:shadow>
              </w:rPr>
              <w:t>HPI  -</w:t>
            </w:r>
            <w:proofErr w:type="gramEnd"/>
            <w:r w:rsidRPr="0009623A">
              <w:rPr>
                <w:rFonts w:ascii="Times New Roman Bold" w:hAnsi="Times New Roman Bold"/>
                <w14:shadow w14:blurRad="50800" w14:dist="38100" w14:dir="2700000" w14:sx="100000" w14:sy="100000" w14:kx="0" w14:ky="0" w14:algn="tl">
                  <w14:srgbClr w14:val="000000">
                    <w14:alpha w14:val="60000"/>
                  </w14:srgbClr>
                </w14:shadow>
              </w:rPr>
              <w:t xml:space="preserve">  TYPE BEING REPORTED</w:t>
            </w:r>
          </w:p>
        </w:tc>
      </w:tr>
      <w:tr w:rsidR="000419F2" w14:paraId="566A3853" w14:textId="77777777">
        <w:trPr>
          <w:cantSplit/>
          <w:jc w:val="center"/>
        </w:trPr>
        <w:tc>
          <w:tcPr>
            <w:tcW w:w="1123" w:type="dxa"/>
            <w:vMerge w:val="restart"/>
            <w:vAlign w:val="center"/>
          </w:tcPr>
          <w:p w14:paraId="19F5A52D" w14:textId="77777777" w:rsidR="000419F2" w:rsidRDefault="000419F2" w:rsidP="006D3FDE">
            <w:pPr>
              <w:jc w:val="center"/>
              <w:rPr>
                <w:b/>
                <w:bCs/>
              </w:rPr>
            </w:pPr>
          </w:p>
        </w:tc>
        <w:tc>
          <w:tcPr>
            <w:tcW w:w="5082" w:type="dxa"/>
            <w:gridSpan w:val="2"/>
            <w:vAlign w:val="center"/>
          </w:tcPr>
          <w:p w14:paraId="7FCE67C4" w14:textId="77777777" w:rsidR="000419F2" w:rsidRDefault="000419F2" w:rsidP="006D3FDE">
            <w:pPr>
              <w:pStyle w:val="Heading1"/>
            </w:pPr>
            <w:r>
              <w:t>SCHEDULE 1</w:t>
            </w:r>
          </w:p>
        </w:tc>
        <w:tc>
          <w:tcPr>
            <w:tcW w:w="4716" w:type="dxa"/>
            <w:gridSpan w:val="2"/>
            <w:vAlign w:val="center"/>
          </w:tcPr>
          <w:p w14:paraId="2C6FC1CA" w14:textId="77777777" w:rsidR="000419F2" w:rsidRDefault="000419F2" w:rsidP="006D3FDE">
            <w:pPr>
              <w:jc w:val="center"/>
              <w:rPr>
                <w:b/>
                <w:bCs/>
              </w:rPr>
            </w:pPr>
            <w:r>
              <w:rPr>
                <w:b/>
                <w:bCs/>
              </w:rPr>
              <w:t>SCHEDULE 2</w:t>
            </w:r>
          </w:p>
        </w:tc>
      </w:tr>
      <w:tr w:rsidR="000419F2" w14:paraId="228731C8" w14:textId="77777777">
        <w:trPr>
          <w:cantSplit/>
          <w:jc w:val="center"/>
        </w:trPr>
        <w:tc>
          <w:tcPr>
            <w:tcW w:w="1123" w:type="dxa"/>
            <w:vMerge/>
          </w:tcPr>
          <w:p w14:paraId="43FFAF1B" w14:textId="77777777" w:rsidR="000419F2" w:rsidRDefault="000419F2" w:rsidP="006D3FDE"/>
        </w:tc>
        <w:tc>
          <w:tcPr>
            <w:tcW w:w="2855" w:type="dxa"/>
            <w:vAlign w:val="center"/>
          </w:tcPr>
          <w:p w14:paraId="42ED6850" w14:textId="77777777" w:rsidR="000419F2" w:rsidRDefault="000419F2" w:rsidP="006D3FDE">
            <w:pPr>
              <w:jc w:val="center"/>
              <w:rPr>
                <w:b/>
                <w:bCs/>
                <w:sz w:val="20"/>
              </w:rPr>
            </w:pPr>
            <w:r>
              <w:rPr>
                <w:b/>
                <w:bCs/>
                <w:sz w:val="20"/>
              </w:rPr>
              <w:t>Type No’s 1 - 9</w:t>
            </w:r>
          </w:p>
        </w:tc>
        <w:tc>
          <w:tcPr>
            <w:tcW w:w="2227" w:type="dxa"/>
            <w:vAlign w:val="center"/>
          </w:tcPr>
          <w:p w14:paraId="28C7A62C" w14:textId="77777777" w:rsidR="000419F2" w:rsidRDefault="000419F2" w:rsidP="006D3FDE">
            <w:pPr>
              <w:jc w:val="center"/>
              <w:rPr>
                <w:b/>
                <w:bCs/>
                <w:sz w:val="20"/>
              </w:rPr>
            </w:pPr>
            <w:r>
              <w:rPr>
                <w:b/>
                <w:bCs/>
                <w:sz w:val="20"/>
              </w:rPr>
              <w:t>Type No.10 (a) – (p)</w:t>
            </w:r>
          </w:p>
        </w:tc>
        <w:tc>
          <w:tcPr>
            <w:tcW w:w="2355" w:type="dxa"/>
            <w:vAlign w:val="center"/>
          </w:tcPr>
          <w:p w14:paraId="0E3EA90C" w14:textId="77777777" w:rsidR="000419F2" w:rsidRDefault="000419F2" w:rsidP="006D3FDE">
            <w:pPr>
              <w:jc w:val="center"/>
              <w:rPr>
                <w:b/>
                <w:bCs/>
              </w:rPr>
            </w:pPr>
            <w:r>
              <w:rPr>
                <w:b/>
                <w:bCs/>
              </w:rPr>
              <w:t>Part 1</w:t>
            </w:r>
          </w:p>
        </w:tc>
        <w:tc>
          <w:tcPr>
            <w:tcW w:w="2361" w:type="dxa"/>
            <w:vAlign w:val="center"/>
          </w:tcPr>
          <w:p w14:paraId="14E7FAA4" w14:textId="77777777" w:rsidR="000419F2" w:rsidRDefault="000419F2" w:rsidP="006D3FDE">
            <w:pPr>
              <w:jc w:val="center"/>
              <w:rPr>
                <w:b/>
                <w:bCs/>
              </w:rPr>
            </w:pPr>
            <w:r>
              <w:rPr>
                <w:b/>
                <w:bCs/>
              </w:rPr>
              <w:t>Part 2</w:t>
            </w:r>
          </w:p>
        </w:tc>
      </w:tr>
      <w:tr w:rsidR="008C4861" w14:paraId="24658D96" w14:textId="77777777">
        <w:trPr>
          <w:cantSplit/>
          <w:trHeight w:val="194"/>
          <w:jc w:val="center"/>
        </w:trPr>
        <w:tc>
          <w:tcPr>
            <w:tcW w:w="1123" w:type="dxa"/>
            <w:vAlign w:val="center"/>
          </w:tcPr>
          <w:p w14:paraId="378D9515" w14:textId="77777777" w:rsidR="008C4861" w:rsidRDefault="008C4861" w:rsidP="006D3FDE">
            <w:pPr>
              <w:jc w:val="right"/>
              <w:rPr>
                <w:b/>
                <w:bCs/>
                <w:sz w:val="20"/>
              </w:rPr>
            </w:pPr>
            <w:r>
              <w:rPr>
                <w:b/>
                <w:bCs/>
                <w:sz w:val="20"/>
              </w:rPr>
              <w:t>Type no:</w:t>
            </w:r>
          </w:p>
        </w:tc>
        <w:tc>
          <w:tcPr>
            <w:tcW w:w="2855" w:type="dxa"/>
            <w:vAlign w:val="center"/>
          </w:tcPr>
          <w:p w14:paraId="4D9D0EC9" w14:textId="77777777" w:rsidR="008C4861" w:rsidRDefault="00835F78" w:rsidP="006D3FDE">
            <w:pPr>
              <w:jc w:val="center"/>
              <w:rPr>
                <w:sz w:val="20"/>
              </w:rPr>
            </w:pPr>
            <w:r>
              <w:rPr>
                <w:b/>
                <w:color w:val="0000FF"/>
                <w:sz w:val="20"/>
              </w:rPr>
              <w:t>5</w:t>
            </w:r>
          </w:p>
        </w:tc>
        <w:tc>
          <w:tcPr>
            <w:tcW w:w="2227" w:type="dxa"/>
            <w:vAlign w:val="center"/>
          </w:tcPr>
          <w:p w14:paraId="1D4D0BCA" w14:textId="77777777" w:rsidR="008C4861" w:rsidRPr="00040D3D" w:rsidRDefault="008C4861" w:rsidP="000C424F">
            <w:pPr>
              <w:jc w:val="center"/>
              <w:rPr>
                <w:b/>
                <w:color w:val="0000FF"/>
                <w:sz w:val="20"/>
              </w:rPr>
            </w:pPr>
          </w:p>
        </w:tc>
        <w:tc>
          <w:tcPr>
            <w:tcW w:w="2355" w:type="dxa"/>
            <w:vAlign w:val="center"/>
          </w:tcPr>
          <w:p w14:paraId="2FCA04E6" w14:textId="77777777" w:rsidR="008C4861" w:rsidRPr="00322B13" w:rsidRDefault="008C4861" w:rsidP="008C4861">
            <w:pPr>
              <w:jc w:val="center"/>
              <w:rPr>
                <w:b/>
                <w:color w:val="0000FF"/>
                <w:sz w:val="20"/>
              </w:rPr>
            </w:pPr>
          </w:p>
        </w:tc>
        <w:tc>
          <w:tcPr>
            <w:tcW w:w="2361" w:type="dxa"/>
            <w:vAlign w:val="center"/>
          </w:tcPr>
          <w:p w14:paraId="742AAE17" w14:textId="77777777" w:rsidR="008C4861" w:rsidRPr="007B5942" w:rsidRDefault="008C4861" w:rsidP="008C4861">
            <w:pPr>
              <w:jc w:val="center"/>
              <w:rPr>
                <w:b/>
                <w:color w:val="0000FF"/>
                <w:sz w:val="20"/>
              </w:rPr>
            </w:pPr>
          </w:p>
        </w:tc>
      </w:tr>
      <w:tr w:rsidR="008C4861" w14:paraId="7A7E2366" w14:textId="77777777">
        <w:trPr>
          <w:cantSplit/>
          <w:trHeight w:val="547"/>
          <w:jc w:val="center"/>
        </w:trPr>
        <w:tc>
          <w:tcPr>
            <w:tcW w:w="1123" w:type="dxa"/>
            <w:vAlign w:val="center"/>
          </w:tcPr>
          <w:p w14:paraId="66F57640" w14:textId="77777777" w:rsidR="008C4861" w:rsidRDefault="008C4861" w:rsidP="006D3FDE">
            <w:pPr>
              <w:jc w:val="right"/>
              <w:rPr>
                <w:b/>
                <w:bCs/>
                <w:i/>
                <w:iCs/>
                <w:color w:val="008000"/>
                <w:sz w:val="16"/>
              </w:rPr>
            </w:pPr>
            <w:r>
              <w:rPr>
                <w:b/>
                <w:bCs/>
                <w:i/>
                <w:iCs/>
                <w:color w:val="008000"/>
                <w:sz w:val="16"/>
              </w:rPr>
              <w:t>NOTE 1:</w:t>
            </w:r>
          </w:p>
        </w:tc>
        <w:tc>
          <w:tcPr>
            <w:tcW w:w="2855" w:type="dxa"/>
            <w:vAlign w:val="center"/>
          </w:tcPr>
          <w:p w14:paraId="71C66F61" w14:textId="77777777" w:rsidR="008C4861" w:rsidRDefault="008C4861" w:rsidP="006D3FDE">
            <w:pPr>
              <w:jc w:val="center"/>
              <w:rPr>
                <w:b/>
                <w:bCs/>
                <w:i/>
                <w:iCs/>
                <w:color w:val="008000"/>
                <w:sz w:val="16"/>
              </w:rPr>
            </w:pPr>
            <w:r>
              <w:rPr>
                <w:b/>
                <w:bCs/>
                <w:i/>
                <w:iCs/>
                <w:color w:val="008000"/>
                <w:sz w:val="16"/>
              </w:rPr>
              <w:t>Types 1-9 are HPI’s without qualification</w:t>
            </w:r>
          </w:p>
        </w:tc>
        <w:tc>
          <w:tcPr>
            <w:tcW w:w="2227" w:type="dxa"/>
            <w:vAlign w:val="center"/>
          </w:tcPr>
          <w:p w14:paraId="64ABDF49" w14:textId="77777777" w:rsidR="008C4861" w:rsidRDefault="008C4861" w:rsidP="006D3FDE">
            <w:pPr>
              <w:jc w:val="center"/>
              <w:rPr>
                <w:b/>
                <w:bCs/>
                <w:i/>
                <w:iCs/>
                <w:color w:val="008000"/>
                <w:sz w:val="16"/>
              </w:rPr>
            </w:pPr>
            <w:r>
              <w:rPr>
                <w:b/>
                <w:bCs/>
                <w:i/>
                <w:iCs/>
                <w:color w:val="008000"/>
                <w:sz w:val="16"/>
              </w:rPr>
              <w:t>Types 10(a) to (p) are HPI’s only if they “endanger the safety or health of a person”</w:t>
            </w:r>
          </w:p>
        </w:tc>
        <w:tc>
          <w:tcPr>
            <w:tcW w:w="2355" w:type="dxa"/>
            <w:vAlign w:val="center"/>
          </w:tcPr>
          <w:p w14:paraId="30A1E7E2" w14:textId="77777777" w:rsidR="008C4861" w:rsidRDefault="008C4861" w:rsidP="006D3FDE">
            <w:pPr>
              <w:jc w:val="center"/>
              <w:rPr>
                <w:b/>
                <w:bCs/>
                <w:i/>
                <w:iCs/>
                <w:color w:val="008000"/>
                <w:sz w:val="16"/>
              </w:rPr>
            </w:pPr>
            <w:r>
              <w:rPr>
                <w:b/>
                <w:bCs/>
                <w:i/>
                <w:iCs/>
                <w:color w:val="008000"/>
                <w:sz w:val="16"/>
              </w:rPr>
              <w:t>Person not to interfere with site without inspectors permission</w:t>
            </w:r>
          </w:p>
        </w:tc>
        <w:tc>
          <w:tcPr>
            <w:tcW w:w="2361" w:type="dxa"/>
            <w:vAlign w:val="center"/>
          </w:tcPr>
          <w:p w14:paraId="4E49A650" w14:textId="77777777" w:rsidR="008C4861" w:rsidRDefault="008C4861" w:rsidP="006D3FDE">
            <w:pPr>
              <w:jc w:val="center"/>
              <w:rPr>
                <w:b/>
                <w:bCs/>
                <w:i/>
                <w:iCs/>
                <w:color w:val="008000"/>
                <w:sz w:val="16"/>
              </w:rPr>
            </w:pPr>
            <w:r>
              <w:rPr>
                <w:b/>
                <w:bCs/>
                <w:i/>
                <w:iCs/>
                <w:color w:val="008000"/>
                <w:sz w:val="16"/>
              </w:rPr>
              <w:t>Investigation report to be provided to an inspector within 1 month</w:t>
            </w:r>
          </w:p>
        </w:tc>
      </w:tr>
      <w:tr w:rsidR="008C4861" w:rsidRPr="00CE60DE" w14:paraId="43ECE7CC" w14:textId="77777777">
        <w:trPr>
          <w:cantSplit/>
          <w:trHeight w:val="281"/>
          <w:jc w:val="center"/>
        </w:trPr>
        <w:tc>
          <w:tcPr>
            <w:tcW w:w="1123" w:type="dxa"/>
            <w:vAlign w:val="center"/>
          </w:tcPr>
          <w:p w14:paraId="5421062D" w14:textId="77777777" w:rsidR="008C4861" w:rsidRPr="00CE60DE" w:rsidRDefault="008C4861" w:rsidP="006D3FDE">
            <w:pPr>
              <w:jc w:val="right"/>
              <w:rPr>
                <w:bCs/>
                <w:i/>
                <w:iCs/>
                <w:color w:val="008000"/>
                <w:sz w:val="16"/>
              </w:rPr>
            </w:pPr>
            <w:r w:rsidRPr="00CE60DE">
              <w:rPr>
                <w:bCs/>
                <w:i/>
                <w:iCs/>
                <w:color w:val="008000"/>
                <w:sz w:val="16"/>
              </w:rPr>
              <w:t>NOTE 2:</w:t>
            </w:r>
          </w:p>
        </w:tc>
        <w:tc>
          <w:tcPr>
            <w:tcW w:w="9798" w:type="dxa"/>
            <w:gridSpan w:val="4"/>
            <w:vAlign w:val="center"/>
          </w:tcPr>
          <w:p w14:paraId="11F6CB96" w14:textId="77777777" w:rsidR="008C4861" w:rsidRPr="00CE60DE" w:rsidRDefault="008C4861" w:rsidP="006D3FDE">
            <w:pPr>
              <w:pStyle w:val="Heading3"/>
              <w:rPr>
                <w:bCs/>
                <w:color w:val="008000"/>
                <w:sz w:val="16"/>
                <w:szCs w:val="16"/>
              </w:rPr>
            </w:pPr>
            <w:r w:rsidRPr="00CE60DE">
              <w:rPr>
                <w:color w:val="008000"/>
                <w:sz w:val="16"/>
                <w:szCs w:val="16"/>
              </w:rPr>
              <w:t>Some HPI types in Schedule 1 also qualify as types in Schedule 2, Part 1 and/or Part 2.  See details on reverse of this form</w:t>
            </w:r>
          </w:p>
        </w:tc>
      </w:tr>
    </w:tbl>
    <w:p w14:paraId="728560B0" w14:textId="77777777" w:rsidR="00FF6DAB" w:rsidRPr="006C3CE1" w:rsidRDefault="00FF6DAB">
      <w:pPr>
        <w:pStyle w:val="Header"/>
        <w:tabs>
          <w:tab w:val="clear" w:pos="4153"/>
          <w:tab w:val="clear" w:pos="8306"/>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1642"/>
        <w:gridCol w:w="2034"/>
        <w:gridCol w:w="1657"/>
        <w:gridCol w:w="1648"/>
        <w:gridCol w:w="2974"/>
      </w:tblGrid>
      <w:tr w:rsidR="00FF6DAB" w:rsidRPr="00182963" w14:paraId="4FC5FE74" w14:textId="77777777" w:rsidTr="00E9313E">
        <w:trPr>
          <w:trHeight w:val="210"/>
          <w:jc w:val="center"/>
        </w:trPr>
        <w:tc>
          <w:tcPr>
            <w:tcW w:w="10949" w:type="dxa"/>
            <w:gridSpan w:val="6"/>
            <w:shd w:val="clear" w:color="auto" w:fill="F3F3F3"/>
            <w:vAlign w:val="center"/>
          </w:tcPr>
          <w:p w14:paraId="01DB2924" w14:textId="77777777" w:rsidR="00FF6DAB" w:rsidRPr="0009623A" w:rsidRDefault="000419F2">
            <w:pPr>
              <w:pStyle w:val="Heading1"/>
              <w:rPr>
                <w:rFonts w:ascii="Times New Roman Bold" w:hAnsi="Times New Roman Bold"/>
                <w14:shadow w14:blurRad="50800" w14:dist="38100" w14:dir="2700000" w14:sx="100000" w14:sy="100000" w14:kx="0" w14:ky="0" w14:algn="tl">
                  <w14:srgbClr w14:val="000000">
                    <w14:alpha w14:val="60000"/>
                  </w14:srgbClr>
                </w14:shadow>
              </w:rPr>
            </w:pPr>
            <w:r w:rsidRPr="0009623A">
              <w:rPr>
                <w:rFonts w:ascii="Times New Roman Bold" w:hAnsi="Times New Roman Bold"/>
                <w14:shadow w14:blurRad="50800" w14:dist="38100" w14:dir="2700000" w14:sx="100000" w14:sy="100000" w14:kx="0" w14:ky="0" w14:algn="tl">
                  <w14:srgbClr w14:val="000000">
                    <w14:alpha w14:val="60000"/>
                  </w14:srgbClr>
                </w14:shadow>
              </w:rPr>
              <w:t xml:space="preserve">SECTION 4:      </w:t>
            </w:r>
            <w:r w:rsidR="00FF6DAB" w:rsidRPr="0009623A">
              <w:rPr>
                <w:rFonts w:ascii="Times New Roman Bold" w:hAnsi="Times New Roman Bold"/>
                <w14:shadow w14:blurRad="50800" w14:dist="38100" w14:dir="2700000" w14:sx="100000" w14:sy="100000" w14:kx="0" w14:ky="0" w14:algn="tl">
                  <w14:srgbClr w14:val="000000">
                    <w14:alpha w14:val="60000"/>
                  </w14:srgbClr>
                </w14:shadow>
              </w:rPr>
              <w:t xml:space="preserve">  NON-PRESCRIBED/APPARENT HPI OR NON-REPORTABLE INCIDENT – NRI</w:t>
            </w:r>
          </w:p>
        </w:tc>
      </w:tr>
      <w:tr w:rsidR="00FF6DAB" w14:paraId="6ECD733F" w14:textId="77777777">
        <w:trPr>
          <w:cantSplit/>
          <w:trHeight w:val="360"/>
          <w:jc w:val="center"/>
        </w:trPr>
        <w:tc>
          <w:tcPr>
            <w:tcW w:w="2489" w:type="dxa"/>
            <w:gridSpan w:val="2"/>
            <w:tcBorders>
              <w:bottom w:val="single" w:sz="4" w:space="0" w:color="auto"/>
              <w:right w:val="nil"/>
            </w:tcBorders>
            <w:vAlign w:val="center"/>
          </w:tcPr>
          <w:p w14:paraId="79BF80B4" w14:textId="77777777" w:rsidR="00FF6DAB" w:rsidRDefault="00FF6DAB" w:rsidP="00D81E20">
            <w:pPr>
              <w:rPr>
                <w:b/>
                <w:bCs/>
                <w:sz w:val="20"/>
              </w:rPr>
            </w:pPr>
            <w:r>
              <w:rPr>
                <w:b/>
                <w:bCs/>
                <w:sz w:val="20"/>
              </w:rPr>
              <w:t xml:space="preserve">TYPE A </w:t>
            </w:r>
          </w:p>
        </w:tc>
        <w:tc>
          <w:tcPr>
            <w:tcW w:w="2071" w:type="dxa"/>
            <w:tcBorders>
              <w:left w:val="nil"/>
              <w:bottom w:val="single" w:sz="4" w:space="0" w:color="auto"/>
            </w:tcBorders>
            <w:vAlign w:val="center"/>
          </w:tcPr>
          <w:p w14:paraId="42B9850F" w14:textId="77777777" w:rsidR="00FF6DAB" w:rsidRPr="0075440A" w:rsidRDefault="00E8393A" w:rsidP="000C424F">
            <w:pPr>
              <w:jc w:val="center"/>
              <w:rPr>
                <w:b/>
                <w:bCs/>
                <w:color w:val="0000FF"/>
                <w:sz w:val="20"/>
              </w:rPr>
            </w:pPr>
            <w:r>
              <w:rPr>
                <w:b/>
                <w:bCs/>
                <w:sz w:val="20"/>
              </w:rPr>
              <w:t>No</w:t>
            </w:r>
          </w:p>
        </w:tc>
        <w:tc>
          <w:tcPr>
            <w:tcW w:w="1680" w:type="dxa"/>
            <w:tcBorders>
              <w:bottom w:val="single" w:sz="4" w:space="0" w:color="auto"/>
              <w:right w:val="nil"/>
            </w:tcBorders>
            <w:vAlign w:val="center"/>
          </w:tcPr>
          <w:p w14:paraId="62325A1A" w14:textId="77777777" w:rsidR="00FF6DAB" w:rsidRDefault="00FF6DAB">
            <w:pPr>
              <w:jc w:val="right"/>
              <w:rPr>
                <w:b/>
                <w:bCs/>
                <w:sz w:val="20"/>
              </w:rPr>
            </w:pPr>
            <w:r>
              <w:rPr>
                <w:b/>
                <w:bCs/>
                <w:sz w:val="20"/>
              </w:rPr>
              <w:t>TYPE B (NRI):</w:t>
            </w:r>
          </w:p>
        </w:tc>
        <w:tc>
          <w:tcPr>
            <w:tcW w:w="1680" w:type="dxa"/>
            <w:tcBorders>
              <w:left w:val="nil"/>
              <w:bottom w:val="single" w:sz="4" w:space="0" w:color="auto"/>
            </w:tcBorders>
            <w:vAlign w:val="center"/>
          </w:tcPr>
          <w:p w14:paraId="40B7867D" w14:textId="77777777" w:rsidR="00FF6DAB" w:rsidRDefault="000C424F" w:rsidP="000C424F">
            <w:pPr>
              <w:jc w:val="center"/>
              <w:rPr>
                <w:b/>
                <w:bCs/>
                <w:sz w:val="20"/>
              </w:rPr>
            </w:pPr>
            <w:r>
              <w:rPr>
                <w:b/>
                <w:bCs/>
                <w:sz w:val="20"/>
              </w:rPr>
              <w:t>No</w:t>
            </w:r>
          </w:p>
        </w:tc>
        <w:tc>
          <w:tcPr>
            <w:tcW w:w="3029" w:type="dxa"/>
            <w:tcBorders>
              <w:left w:val="nil"/>
              <w:bottom w:val="single" w:sz="4" w:space="0" w:color="auto"/>
            </w:tcBorders>
            <w:vAlign w:val="center"/>
          </w:tcPr>
          <w:p w14:paraId="5BAF4A97" w14:textId="77777777" w:rsidR="00FF6DAB" w:rsidRDefault="00FF6DAB">
            <w:pPr>
              <w:pStyle w:val="Heading8"/>
              <w:rPr>
                <w:color w:val="003300"/>
              </w:rPr>
            </w:pPr>
            <w:r>
              <w:rPr>
                <w:color w:val="003300"/>
              </w:rPr>
              <w:t>Delete which does not apply</w:t>
            </w:r>
          </w:p>
        </w:tc>
      </w:tr>
      <w:tr w:rsidR="00FF6DAB" w14:paraId="181278D6" w14:textId="77777777">
        <w:trPr>
          <w:cantSplit/>
          <w:trHeight w:val="517"/>
          <w:jc w:val="center"/>
        </w:trPr>
        <w:tc>
          <w:tcPr>
            <w:tcW w:w="809" w:type="dxa"/>
            <w:vAlign w:val="center"/>
          </w:tcPr>
          <w:p w14:paraId="5ACB2368" w14:textId="77777777" w:rsidR="00FF6DAB" w:rsidRDefault="00FF6DAB">
            <w:pPr>
              <w:rPr>
                <w:i/>
                <w:iCs/>
                <w:color w:val="008000"/>
                <w:sz w:val="16"/>
              </w:rPr>
            </w:pPr>
            <w:r>
              <w:rPr>
                <w:i/>
                <w:iCs/>
                <w:color w:val="008000"/>
                <w:sz w:val="16"/>
              </w:rPr>
              <w:t>NOTE:</w:t>
            </w:r>
          </w:p>
        </w:tc>
        <w:tc>
          <w:tcPr>
            <w:tcW w:w="3751" w:type="dxa"/>
            <w:gridSpan w:val="2"/>
            <w:vAlign w:val="center"/>
          </w:tcPr>
          <w:p w14:paraId="3E1A3FCC" w14:textId="77777777" w:rsidR="00FF6DAB" w:rsidRDefault="00FF6DAB">
            <w:pPr>
              <w:rPr>
                <w:i/>
                <w:iCs/>
                <w:color w:val="008000"/>
                <w:sz w:val="16"/>
              </w:rPr>
            </w:pPr>
            <w:r>
              <w:rPr>
                <w:i/>
                <w:iCs/>
                <w:color w:val="008000"/>
                <w:sz w:val="16"/>
              </w:rPr>
              <w:t>Type A:  Where a “match” cannot be made to the Schedules but the event appears to be a HPI</w:t>
            </w:r>
          </w:p>
        </w:tc>
        <w:tc>
          <w:tcPr>
            <w:tcW w:w="3360" w:type="dxa"/>
            <w:gridSpan w:val="2"/>
            <w:vAlign w:val="center"/>
          </w:tcPr>
          <w:p w14:paraId="100E47FC" w14:textId="77777777" w:rsidR="00FF6DAB" w:rsidRDefault="00FF6DAB">
            <w:pPr>
              <w:rPr>
                <w:i/>
                <w:iCs/>
                <w:color w:val="008000"/>
                <w:sz w:val="16"/>
              </w:rPr>
            </w:pPr>
            <w:r>
              <w:rPr>
                <w:i/>
                <w:iCs/>
                <w:color w:val="008000"/>
                <w:sz w:val="16"/>
              </w:rPr>
              <w:t>Type B:  Where the incident is significant and has a safety “message” to share with industry</w:t>
            </w:r>
          </w:p>
        </w:tc>
        <w:tc>
          <w:tcPr>
            <w:tcW w:w="3029" w:type="dxa"/>
            <w:vAlign w:val="center"/>
          </w:tcPr>
          <w:p w14:paraId="0EEC3DFB" w14:textId="77777777" w:rsidR="00FF6DAB" w:rsidRDefault="00FF6DAB">
            <w:pPr>
              <w:rPr>
                <w:i/>
                <w:iCs/>
                <w:color w:val="008000"/>
                <w:sz w:val="16"/>
              </w:rPr>
            </w:pPr>
            <w:r>
              <w:rPr>
                <w:i/>
                <w:iCs/>
                <w:color w:val="008000"/>
                <w:sz w:val="16"/>
              </w:rPr>
              <w:t>Indicate ‘A’ or ‘B’ above and complete  “DETAILS OF EVENT” section below</w:t>
            </w:r>
          </w:p>
        </w:tc>
      </w:tr>
    </w:tbl>
    <w:p w14:paraId="17B27B7E" w14:textId="77777777" w:rsidR="00FF6DAB" w:rsidRPr="006C3CE1" w:rsidRDefault="00FF6DAB">
      <w:pPr>
        <w:rPr>
          <w:sz w:val="16"/>
          <w:szCs w:val="16"/>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17"/>
        <w:gridCol w:w="1320"/>
        <w:gridCol w:w="242"/>
        <w:gridCol w:w="240"/>
        <w:gridCol w:w="360"/>
        <w:gridCol w:w="238"/>
        <w:gridCol w:w="152"/>
        <w:gridCol w:w="210"/>
        <w:gridCol w:w="524"/>
        <w:gridCol w:w="76"/>
        <w:gridCol w:w="476"/>
        <w:gridCol w:w="192"/>
        <w:gridCol w:w="692"/>
        <w:gridCol w:w="80"/>
        <w:gridCol w:w="238"/>
        <w:gridCol w:w="54"/>
        <w:gridCol w:w="952"/>
        <w:gridCol w:w="472"/>
        <w:gridCol w:w="82"/>
        <w:gridCol w:w="646"/>
        <w:gridCol w:w="514"/>
        <w:gridCol w:w="686"/>
        <w:gridCol w:w="556"/>
        <w:gridCol w:w="764"/>
        <w:gridCol w:w="481"/>
      </w:tblGrid>
      <w:tr w:rsidR="00FF6DAB" w:rsidRPr="00182963" w14:paraId="4B9931AC" w14:textId="77777777" w:rsidTr="00E9313E">
        <w:trPr>
          <w:cantSplit/>
          <w:trHeight w:val="240"/>
          <w:jc w:val="center"/>
        </w:trPr>
        <w:tc>
          <w:tcPr>
            <w:tcW w:w="11159" w:type="dxa"/>
            <w:gridSpan w:val="26"/>
            <w:shd w:val="clear" w:color="auto" w:fill="F3F3F3"/>
            <w:vAlign w:val="center"/>
          </w:tcPr>
          <w:p w14:paraId="35384AC5" w14:textId="77777777" w:rsidR="00FF6DAB" w:rsidRPr="0009623A" w:rsidRDefault="000419F2" w:rsidP="006C3CE1">
            <w:pPr>
              <w:pStyle w:val="Header"/>
              <w:tabs>
                <w:tab w:val="clear" w:pos="4153"/>
                <w:tab w:val="clear" w:pos="8306"/>
              </w:tabs>
              <w:jc w:val="center"/>
              <w:rPr>
                <w:rFonts w:ascii="Times New Roman Bold" w:hAnsi="Times New Roman Bold"/>
                <w:b/>
                <w:bCs/>
                <w14:shadow w14:blurRad="50800" w14:dist="38100" w14:dir="2700000" w14:sx="100000" w14:sy="100000" w14:kx="0" w14:ky="0" w14:algn="tl">
                  <w14:srgbClr w14:val="000000">
                    <w14:alpha w14:val="60000"/>
                  </w14:srgbClr>
                </w14:shadow>
              </w:rPr>
            </w:pPr>
            <w:r w:rsidRPr="0009623A">
              <w:rPr>
                <w:rFonts w:ascii="Times New Roman Bold" w:hAnsi="Times New Roman Bold"/>
                <w:b/>
                <w:bCs/>
                <w14:shadow w14:blurRad="50800" w14:dist="38100" w14:dir="2700000" w14:sx="100000" w14:sy="100000" w14:kx="0" w14:ky="0" w14:algn="tl">
                  <w14:srgbClr w14:val="000000">
                    <w14:alpha w14:val="60000"/>
                  </w14:srgbClr>
                </w14:shadow>
              </w:rPr>
              <w:t xml:space="preserve">SECTION 5:      </w:t>
            </w:r>
            <w:r w:rsidR="00FF6DAB" w:rsidRPr="0009623A">
              <w:rPr>
                <w:rFonts w:ascii="Times New Roman Bold" w:hAnsi="Times New Roman Bold"/>
                <w:b/>
                <w:bCs/>
                <w14:shadow w14:blurRad="50800" w14:dist="38100" w14:dir="2700000" w14:sx="100000" w14:sy="100000" w14:kx="0" w14:ky="0" w14:algn="tl">
                  <w14:srgbClr w14:val="000000">
                    <w14:alpha w14:val="60000"/>
                  </w14:srgbClr>
                </w14:shadow>
              </w:rPr>
              <w:t xml:space="preserve">  DETAILS OF THE EVENT</w:t>
            </w:r>
          </w:p>
        </w:tc>
      </w:tr>
      <w:tr w:rsidR="006E7970" w:rsidRPr="006E7970" w14:paraId="1F62F80E" w14:textId="77777777" w:rsidTr="00201A61">
        <w:trPr>
          <w:cantSplit/>
          <w:trHeight w:val="248"/>
          <w:jc w:val="center"/>
        </w:trPr>
        <w:tc>
          <w:tcPr>
            <w:tcW w:w="795" w:type="dxa"/>
            <w:tcBorders>
              <w:right w:val="nil"/>
            </w:tcBorders>
            <w:vAlign w:val="center"/>
          </w:tcPr>
          <w:p w14:paraId="4F135F9C" w14:textId="77777777" w:rsidR="006E7970" w:rsidRPr="006E7970" w:rsidRDefault="006E7970" w:rsidP="009953C8">
            <w:pPr>
              <w:pStyle w:val="Header"/>
              <w:tabs>
                <w:tab w:val="clear" w:pos="4153"/>
                <w:tab w:val="clear" w:pos="8306"/>
              </w:tabs>
              <w:rPr>
                <w:b/>
                <w:bCs/>
                <w:i/>
                <w:color w:val="008000"/>
                <w:sz w:val="16"/>
                <w:szCs w:val="16"/>
              </w:rPr>
            </w:pPr>
            <w:r w:rsidRPr="006E7970">
              <w:rPr>
                <w:b/>
                <w:bCs/>
                <w:i/>
                <w:color w:val="008000"/>
                <w:sz w:val="16"/>
                <w:szCs w:val="16"/>
              </w:rPr>
              <w:t>NOTE:</w:t>
            </w:r>
          </w:p>
        </w:tc>
        <w:tc>
          <w:tcPr>
            <w:tcW w:w="10364" w:type="dxa"/>
            <w:gridSpan w:val="25"/>
            <w:tcBorders>
              <w:left w:val="nil"/>
            </w:tcBorders>
            <w:vAlign w:val="center"/>
          </w:tcPr>
          <w:p w14:paraId="3547D27E" w14:textId="77777777" w:rsidR="006E7970" w:rsidRPr="006E7970" w:rsidRDefault="006E7970" w:rsidP="009953C8">
            <w:pPr>
              <w:rPr>
                <w:b/>
                <w:bCs/>
                <w:i/>
                <w:iCs/>
                <w:color w:val="008000"/>
                <w:sz w:val="16"/>
                <w:szCs w:val="16"/>
              </w:rPr>
            </w:pPr>
            <w:r>
              <w:rPr>
                <w:b/>
                <w:bCs/>
                <w:i/>
                <w:iCs/>
                <w:color w:val="008000"/>
                <w:sz w:val="16"/>
                <w:szCs w:val="16"/>
              </w:rPr>
              <w:t>Information provided in this section includes the “Primary Information” required by s.198(3)</w:t>
            </w:r>
            <w:r w:rsidR="009953C8">
              <w:rPr>
                <w:b/>
                <w:bCs/>
                <w:i/>
                <w:iCs/>
                <w:color w:val="008000"/>
                <w:sz w:val="16"/>
                <w:szCs w:val="16"/>
              </w:rPr>
              <w:t xml:space="preserve"> of the Act</w:t>
            </w:r>
          </w:p>
        </w:tc>
      </w:tr>
      <w:tr w:rsidR="00E9313E" w14:paraId="5F12FFEF" w14:textId="77777777" w:rsidTr="00E9313E">
        <w:trPr>
          <w:cantSplit/>
          <w:trHeight w:val="172"/>
          <w:jc w:val="center"/>
        </w:trPr>
        <w:tc>
          <w:tcPr>
            <w:tcW w:w="11159" w:type="dxa"/>
            <w:gridSpan w:val="26"/>
            <w:vAlign w:val="center"/>
          </w:tcPr>
          <w:p w14:paraId="32D2E11E" w14:textId="77777777" w:rsidR="00E9313E" w:rsidRPr="00E9313E" w:rsidRDefault="00E9313E" w:rsidP="00E9313E">
            <w:pPr>
              <w:pStyle w:val="Header"/>
              <w:tabs>
                <w:tab w:val="clear" w:pos="4153"/>
                <w:tab w:val="clear" w:pos="8306"/>
              </w:tabs>
              <w:jc w:val="center"/>
              <w:rPr>
                <w:b/>
                <w:bCs/>
                <w:i/>
                <w:iCs/>
                <w:sz w:val="20"/>
                <w:szCs w:val="20"/>
              </w:rPr>
            </w:pPr>
            <w:r w:rsidRPr="00E9313E">
              <w:rPr>
                <w:b/>
                <w:sz w:val="20"/>
                <w:szCs w:val="20"/>
              </w:rPr>
              <w:t>SUMMARY DESCRIPTION OF THE EVENT</w:t>
            </w:r>
          </w:p>
        </w:tc>
      </w:tr>
      <w:tr w:rsidR="00E9313E" w14:paraId="21D5C916" w14:textId="77777777" w:rsidTr="0009623A">
        <w:trPr>
          <w:cantSplit/>
          <w:trHeight w:val="399"/>
          <w:jc w:val="center"/>
        </w:trPr>
        <w:tc>
          <w:tcPr>
            <w:tcW w:w="11159" w:type="dxa"/>
            <w:gridSpan w:val="26"/>
          </w:tcPr>
          <w:p w14:paraId="76F14AF6" w14:textId="77777777" w:rsidR="0033213D" w:rsidRPr="00040D3D" w:rsidRDefault="00E645EC" w:rsidP="00835F78">
            <w:pPr>
              <w:pStyle w:val="Header"/>
              <w:tabs>
                <w:tab w:val="clear" w:pos="4153"/>
                <w:tab w:val="clear" w:pos="8306"/>
              </w:tabs>
              <w:rPr>
                <w:b/>
                <w:color w:val="0000FF"/>
                <w:sz w:val="22"/>
                <w:szCs w:val="22"/>
              </w:rPr>
            </w:pPr>
            <w:r>
              <w:rPr>
                <w:color w:val="0000FF"/>
                <w:sz w:val="22"/>
                <w:szCs w:val="22"/>
              </w:rPr>
              <w:t>At approximately 16:5</w:t>
            </w:r>
            <w:r w:rsidR="00E6272B">
              <w:rPr>
                <w:color w:val="0000FF"/>
                <w:sz w:val="22"/>
                <w:szCs w:val="22"/>
              </w:rPr>
              <w:t>0 on 3/2/2014 analysis of a bag sample at 7North TG preparatory seal site taken from underground led to a Level 4 Tarp triggering the orderly withdrawal of persons from the mine. As part of the withdrawal of person from the mine the MG and TG preparatory seal sites were closed sealing the 7North Longwall panel.</w:t>
            </w:r>
          </w:p>
        </w:tc>
      </w:tr>
      <w:tr w:rsidR="00FF6DAB" w14:paraId="748A1BCB" w14:textId="77777777" w:rsidTr="00626D56">
        <w:trPr>
          <w:cantSplit/>
          <w:trHeight w:val="166"/>
          <w:jc w:val="center"/>
        </w:trPr>
        <w:tc>
          <w:tcPr>
            <w:tcW w:w="912" w:type="dxa"/>
            <w:gridSpan w:val="2"/>
            <w:tcBorders>
              <w:right w:val="nil"/>
            </w:tcBorders>
            <w:vAlign w:val="center"/>
          </w:tcPr>
          <w:p w14:paraId="21902570" w14:textId="77777777" w:rsidR="00FF6DAB" w:rsidRDefault="00FF6DAB" w:rsidP="006C3CE1">
            <w:pPr>
              <w:rPr>
                <w:b/>
                <w:bCs/>
                <w:sz w:val="20"/>
              </w:rPr>
            </w:pPr>
            <w:r>
              <w:rPr>
                <w:b/>
                <w:bCs/>
                <w:sz w:val="20"/>
              </w:rPr>
              <w:t>DATE:</w:t>
            </w:r>
          </w:p>
        </w:tc>
        <w:tc>
          <w:tcPr>
            <w:tcW w:w="1320" w:type="dxa"/>
            <w:tcBorders>
              <w:left w:val="nil"/>
            </w:tcBorders>
            <w:vAlign w:val="center"/>
          </w:tcPr>
          <w:p w14:paraId="31F9085D" w14:textId="77777777" w:rsidR="00FF6DAB" w:rsidRPr="00040D3D" w:rsidRDefault="00835F78" w:rsidP="00E6272B">
            <w:pPr>
              <w:jc w:val="center"/>
              <w:rPr>
                <w:b/>
                <w:bCs/>
                <w:color w:val="0000FF"/>
                <w:sz w:val="20"/>
              </w:rPr>
            </w:pPr>
            <w:r>
              <w:rPr>
                <w:b/>
                <w:bCs/>
                <w:color w:val="0000FF"/>
                <w:sz w:val="20"/>
              </w:rPr>
              <w:t>0</w:t>
            </w:r>
            <w:r w:rsidR="00E6272B">
              <w:rPr>
                <w:b/>
                <w:bCs/>
                <w:color w:val="0000FF"/>
                <w:sz w:val="20"/>
              </w:rPr>
              <w:t>3</w:t>
            </w:r>
            <w:r w:rsidR="00110052">
              <w:rPr>
                <w:b/>
                <w:bCs/>
                <w:color w:val="0000FF"/>
                <w:sz w:val="20"/>
              </w:rPr>
              <w:t>/</w:t>
            </w:r>
            <w:r>
              <w:rPr>
                <w:b/>
                <w:bCs/>
                <w:color w:val="0000FF"/>
                <w:sz w:val="20"/>
              </w:rPr>
              <w:t>0</w:t>
            </w:r>
            <w:r w:rsidR="00110052">
              <w:rPr>
                <w:b/>
                <w:bCs/>
                <w:color w:val="0000FF"/>
                <w:sz w:val="20"/>
              </w:rPr>
              <w:t>2/201</w:t>
            </w:r>
            <w:r>
              <w:rPr>
                <w:b/>
                <w:bCs/>
                <w:color w:val="0000FF"/>
                <w:sz w:val="20"/>
              </w:rPr>
              <w:t>4</w:t>
            </w:r>
          </w:p>
        </w:tc>
        <w:tc>
          <w:tcPr>
            <w:tcW w:w="842" w:type="dxa"/>
            <w:gridSpan w:val="3"/>
            <w:tcBorders>
              <w:right w:val="nil"/>
            </w:tcBorders>
            <w:vAlign w:val="center"/>
          </w:tcPr>
          <w:p w14:paraId="39C2A6FC" w14:textId="77777777" w:rsidR="00FF6DAB" w:rsidRDefault="00FF6DAB" w:rsidP="006C3CE1">
            <w:pPr>
              <w:rPr>
                <w:b/>
                <w:bCs/>
                <w:sz w:val="20"/>
              </w:rPr>
            </w:pPr>
            <w:r>
              <w:rPr>
                <w:b/>
                <w:bCs/>
                <w:sz w:val="20"/>
              </w:rPr>
              <w:t>TIME:</w:t>
            </w:r>
          </w:p>
        </w:tc>
        <w:tc>
          <w:tcPr>
            <w:tcW w:w="1200" w:type="dxa"/>
            <w:gridSpan w:val="5"/>
            <w:tcBorders>
              <w:left w:val="nil"/>
            </w:tcBorders>
            <w:vAlign w:val="center"/>
          </w:tcPr>
          <w:p w14:paraId="7B8CEB28" w14:textId="77777777" w:rsidR="00FF6DAB" w:rsidRPr="00040D3D" w:rsidRDefault="00E6272B" w:rsidP="00835F78">
            <w:pPr>
              <w:rPr>
                <w:b/>
                <w:bCs/>
                <w:color w:val="0000FF"/>
                <w:sz w:val="20"/>
              </w:rPr>
            </w:pPr>
            <w:r>
              <w:rPr>
                <w:b/>
                <w:bCs/>
                <w:color w:val="0000FF"/>
                <w:sz w:val="20"/>
              </w:rPr>
              <w:t>15:50</w:t>
            </w:r>
          </w:p>
        </w:tc>
        <w:tc>
          <w:tcPr>
            <w:tcW w:w="1440" w:type="dxa"/>
            <w:gridSpan w:val="4"/>
            <w:tcBorders>
              <w:right w:val="nil"/>
            </w:tcBorders>
            <w:vAlign w:val="center"/>
          </w:tcPr>
          <w:p w14:paraId="68266706" w14:textId="77777777" w:rsidR="00FF6DAB" w:rsidRDefault="00FF6DAB" w:rsidP="006C3CE1">
            <w:pPr>
              <w:rPr>
                <w:b/>
                <w:bCs/>
                <w:sz w:val="20"/>
              </w:rPr>
            </w:pPr>
            <w:r>
              <w:rPr>
                <w:b/>
                <w:bCs/>
                <w:sz w:val="20"/>
              </w:rPr>
              <w:t>LOCATION:</w:t>
            </w:r>
          </w:p>
        </w:tc>
        <w:tc>
          <w:tcPr>
            <w:tcW w:w="5445" w:type="dxa"/>
            <w:gridSpan w:val="11"/>
            <w:tcBorders>
              <w:left w:val="nil"/>
            </w:tcBorders>
            <w:vAlign w:val="center"/>
          </w:tcPr>
          <w:p w14:paraId="244B3702" w14:textId="77777777" w:rsidR="00FF6DAB" w:rsidRPr="00040D3D" w:rsidRDefault="00E6272B" w:rsidP="00835F78">
            <w:pPr>
              <w:rPr>
                <w:b/>
                <w:bCs/>
                <w:color w:val="0000FF"/>
                <w:sz w:val="20"/>
              </w:rPr>
            </w:pPr>
            <w:r>
              <w:rPr>
                <w:b/>
                <w:bCs/>
                <w:color w:val="0000FF"/>
                <w:sz w:val="20"/>
              </w:rPr>
              <w:t>7 North TG 1-2c/t</w:t>
            </w:r>
          </w:p>
        </w:tc>
      </w:tr>
      <w:tr w:rsidR="00FF6DAB" w14:paraId="7FAAEBC3" w14:textId="77777777" w:rsidTr="00E9313E">
        <w:trPr>
          <w:cantSplit/>
          <w:trHeight w:val="175"/>
          <w:jc w:val="center"/>
        </w:trPr>
        <w:tc>
          <w:tcPr>
            <w:tcW w:w="2474" w:type="dxa"/>
            <w:gridSpan w:val="4"/>
            <w:tcBorders>
              <w:right w:val="nil"/>
            </w:tcBorders>
            <w:vAlign w:val="center"/>
          </w:tcPr>
          <w:p w14:paraId="7159334E" w14:textId="77777777" w:rsidR="00FF6DAB" w:rsidRPr="00927310" w:rsidRDefault="00FF6DAB" w:rsidP="006C3CE1">
            <w:pPr>
              <w:rPr>
                <w:b/>
                <w:bCs/>
                <w:sz w:val="18"/>
                <w:szCs w:val="18"/>
              </w:rPr>
            </w:pPr>
            <w:r w:rsidRPr="00927310">
              <w:rPr>
                <w:b/>
                <w:bCs/>
                <w:sz w:val="18"/>
                <w:szCs w:val="18"/>
              </w:rPr>
              <w:t>EQUIPMENT INVOLVED:</w:t>
            </w:r>
          </w:p>
        </w:tc>
        <w:tc>
          <w:tcPr>
            <w:tcW w:w="8685" w:type="dxa"/>
            <w:gridSpan w:val="22"/>
            <w:tcBorders>
              <w:left w:val="nil"/>
            </w:tcBorders>
            <w:vAlign w:val="center"/>
          </w:tcPr>
          <w:p w14:paraId="06121B38" w14:textId="77777777" w:rsidR="00FF6DAB" w:rsidRPr="00040D3D" w:rsidRDefault="00835F78" w:rsidP="008246F7">
            <w:pPr>
              <w:rPr>
                <w:b/>
                <w:bCs/>
                <w:color w:val="0000FF"/>
                <w:sz w:val="20"/>
              </w:rPr>
            </w:pPr>
            <w:r>
              <w:rPr>
                <w:b/>
                <w:bCs/>
                <w:color w:val="0000FF"/>
                <w:sz w:val="20"/>
              </w:rPr>
              <w:t xml:space="preserve"> </w:t>
            </w:r>
          </w:p>
        </w:tc>
      </w:tr>
      <w:tr w:rsidR="00FF6DAB" w14:paraId="3AC6302A" w14:textId="77777777" w:rsidTr="008246F7">
        <w:trPr>
          <w:cantSplit/>
          <w:trHeight w:val="141"/>
          <w:jc w:val="center"/>
        </w:trPr>
        <w:tc>
          <w:tcPr>
            <w:tcW w:w="3464" w:type="dxa"/>
            <w:gridSpan w:val="8"/>
            <w:vAlign w:val="center"/>
          </w:tcPr>
          <w:p w14:paraId="5B238F6D" w14:textId="77777777" w:rsidR="00FF6DAB" w:rsidRDefault="00FF6DAB" w:rsidP="006C3CE1">
            <w:pPr>
              <w:rPr>
                <w:b/>
                <w:bCs/>
                <w:sz w:val="16"/>
              </w:rPr>
            </w:pPr>
            <w:r>
              <w:rPr>
                <w:b/>
                <w:bCs/>
                <w:sz w:val="16"/>
              </w:rPr>
              <w:t>ENVIRONMENTAL CONDITIONS:</w:t>
            </w:r>
          </w:p>
        </w:tc>
        <w:tc>
          <w:tcPr>
            <w:tcW w:w="734" w:type="dxa"/>
            <w:gridSpan w:val="2"/>
            <w:vAlign w:val="center"/>
          </w:tcPr>
          <w:p w14:paraId="7E421E89" w14:textId="77777777" w:rsidR="00FF6DAB" w:rsidRDefault="00FF6DAB">
            <w:pPr>
              <w:jc w:val="right"/>
              <w:rPr>
                <w:b/>
                <w:bCs/>
                <w:sz w:val="16"/>
              </w:rPr>
            </w:pPr>
            <w:r>
              <w:rPr>
                <w:b/>
                <w:bCs/>
                <w:sz w:val="16"/>
              </w:rPr>
              <w:t>Light:</w:t>
            </w:r>
          </w:p>
        </w:tc>
        <w:tc>
          <w:tcPr>
            <w:tcW w:w="744" w:type="dxa"/>
            <w:gridSpan w:val="3"/>
            <w:vAlign w:val="center"/>
          </w:tcPr>
          <w:p w14:paraId="499A7B16" w14:textId="77777777" w:rsidR="00FF6DAB" w:rsidRDefault="00FF6DAB">
            <w:pPr>
              <w:jc w:val="center"/>
              <w:rPr>
                <w:b/>
                <w:bCs/>
                <w:sz w:val="16"/>
              </w:rPr>
            </w:pPr>
          </w:p>
        </w:tc>
        <w:tc>
          <w:tcPr>
            <w:tcW w:w="692" w:type="dxa"/>
            <w:vAlign w:val="center"/>
          </w:tcPr>
          <w:p w14:paraId="4670C4A6" w14:textId="77777777" w:rsidR="00FF6DAB" w:rsidRDefault="00FF6DAB">
            <w:pPr>
              <w:jc w:val="right"/>
              <w:rPr>
                <w:b/>
                <w:bCs/>
                <w:sz w:val="16"/>
              </w:rPr>
            </w:pPr>
            <w:r>
              <w:rPr>
                <w:b/>
                <w:bCs/>
                <w:sz w:val="16"/>
              </w:rPr>
              <w:t>Dark:</w:t>
            </w:r>
          </w:p>
        </w:tc>
        <w:tc>
          <w:tcPr>
            <w:tcW w:w="372" w:type="dxa"/>
            <w:gridSpan w:val="3"/>
            <w:vAlign w:val="center"/>
          </w:tcPr>
          <w:p w14:paraId="6F34DCFC" w14:textId="77777777" w:rsidR="00FF6DAB" w:rsidRPr="00040D3D" w:rsidRDefault="00FF6DAB">
            <w:pPr>
              <w:jc w:val="center"/>
              <w:rPr>
                <w:b/>
                <w:bCs/>
                <w:color w:val="0000FF"/>
                <w:sz w:val="16"/>
              </w:rPr>
            </w:pPr>
          </w:p>
        </w:tc>
        <w:tc>
          <w:tcPr>
            <w:tcW w:w="952" w:type="dxa"/>
            <w:vAlign w:val="center"/>
          </w:tcPr>
          <w:p w14:paraId="5A0E90BA" w14:textId="77777777" w:rsidR="00FF6DAB" w:rsidRDefault="00FF6DAB">
            <w:pPr>
              <w:jc w:val="right"/>
              <w:rPr>
                <w:b/>
                <w:bCs/>
                <w:sz w:val="16"/>
              </w:rPr>
            </w:pPr>
            <w:r>
              <w:rPr>
                <w:b/>
                <w:bCs/>
                <w:sz w:val="16"/>
              </w:rPr>
              <w:t>Sunny:</w:t>
            </w:r>
          </w:p>
        </w:tc>
        <w:tc>
          <w:tcPr>
            <w:tcW w:w="472" w:type="dxa"/>
            <w:vAlign w:val="center"/>
          </w:tcPr>
          <w:p w14:paraId="7BD32009" w14:textId="77777777" w:rsidR="00FF6DAB" w:rsidRDefault="00FF6DAB">
            <w:pPr>
              <w:jc w:val="center"/>
              <w:rPr>
                <w:b/>
                <w:bCs/>
                <w:sz w:val="16"/>
              </w:rPr>
            </w:pPr>
          </w:p>
        </w:tc>
        <w:tc>
          <w:tcPr>
            <w:tcW w:w="728" w:type="dxa"/>
            <w:gridSpan w:val="2"/>
            <w:vAlign w:val="center"/>
          </w:tcPr>
          <w:p w14:paraId="6D80EBC2" w14:textId="77777777" w:rsidR="00FF6DAB" w:rsidRDefault="00FF6DAB">
            <w:pPr>
              <w:jc w:val="right"/>
              <w:rPr>
                <w:b/>
                <w:bCs/>
                <w:sz w:val="16"/>
              </w:rPr>
            </w:pPr>
            <w:r>
              <w:rPr>
                <w:b/>
                <w:bCs/>
                <w:sz w:val="16"/>
              </w:rPr>
              <w:t>Wet:</w:t>
            </w:r>
          </w:p>
        </w:tc>
        <w:tc>
          <w:tcPr>
            <w:tcW w:w="514" w:type="dxa"/>
            <w:vAlign w:val="center"/>
          </w:tcPr>
          <w:p w14:paraId="05E1604D" w14:textId="77777777" w:rsidR="00FF6DAB" w:rsidRDefault="00FF6DAB">
            <w:pPr>
              <w:jc w:val="center"/>
              <w:rPr>
                <w:b/>
                <w:bCs/>
                <w:sz w:val="16"/>
              </w:rPr>
            </w:pPr>
          </w:p>
        </w:tc>
        <w:tc>
          <w:tcPr>
            <w:tcW w:w="686" w:type="dxa"/>
            <w:vAlign w:val="center"/>
          </w:tcPr>
          <w:p w14:paraId="32380FF6" w14:textId="77777777" w:rsidR="00FF6DAB" w:rsidRDefault="00FF6DAB">
            <w:pPr>
              <w:jc w:val="right"/>
              <w:rPr>
                <w:b/>
                <w:bCs/>
                <w:sz w:val="16"/>
              </w:rPr>
            </w:pPr>
            <w:r>
              <w:rPr>
                <w:b/>
                <w:bCs/>
                <w:sz w:val="16"/>
              </w:rPr>
              <w:t>Dry:</w:t>
            </w:r>
          </w:p>
        </w:tc>
        <w:tc>
          <w:tcPr>
            <w:tcW w:w="556" w:type="dxa"/>
            <w:vAlign w:val="center"/>
          </w:tcPr>
          <w:p w14:paraId="2BC92DBB" w14:textId="77777777" w:rsidR="00FF6DAB" w:rsidRPr="00040D3D" w:rsidRDefault="00FF6DAB">
            <w:pPr>
              <w:jc w:val="center"/>
              <w:rPr>
                <w:b/>
                <w:bCs/>
                <w:color w:val="0000FF"/>
                <w:sz w:val="16"/>
              </w:rPr>
            </w:pPr>
          </w:p>
        </w:tc>
        <w:tc>
          <w:tcPr>
            <w:tcW w:w="764" w:type="dxa"/>
            <w:vAlign w:val="center"/>
          </w:tcPr>
          <w:p w14:paraId="5FEC1ED9" w14:textId="77777777" w:rsidR="00FF6DAB" w:rsidRDefault="00FF6DAB">
            <w:pPr>
              <w:jc w:val="right"/>
              <w:rPr>
                <w:b/>
                <w:bCs/>
                <w:sz w:val="16"/>
              </w:rPr>
            </w:pPr>
            <w:r>
              <w:rPr>
                <w:b/>
                <w:bCs/>
                <w:sz w:val="16"/>
              </w:rPr>
              <w:t>Windy:</w:t>
            </w:r>
          </w:p>
        </w:tc>
        <w:tc>
          <w:tcPr>
            <w:tcW w:w="481" w:type="dxa"/>
            <w:vAlign w:val="center"/>
          </w:tcPr>
          <w:p w14:paraId="0068425A" w14:textId="77777777" w:rsidR="00FF6DAB" w:rsidRDefault="00FF6DAB">
            <w:pPr>
              <w:jc w:val="center"/>
              <w:rPr>
                <w:b/>
                <w:bCs/>
                <w:sz w:val="16"/>
              </w:rPr>
            </w:pPr>
          </w:p>
        </w:tc>
      </w:tr>
      <w:tr w:rsidR="00FF6DAB" w14:paraId="3CE25F30" w14:textId="77777777" w:rsidTr="00E9313E">
        <w:trPr>
          <w:cantSplit/>
          <w:jc w:val="center"/>
        </w:trPr>
        <w:tc>
          <w:tcPr>
            <w:tcW w:w="3674" w:type="dxa"/>
            <w:gridSpan w:val="9"/>
            <w:tcBorders>
              <w:right w:val="nil"/>
            </w:tcBorders>
            <w:vAlign w:val="center"/>
          </w:tcPr>
          <w:p w14:paraId="6032A14F" w14:textId="77777777" w:rsidR="00FF6DAB" w:rsidRDefault="009953C8" w:rsidP="006C3CE1">
            <w:pPr>
              <w:rPr>
                <w:b/>
                <w:bCs/>
                <w:sz w:val="20"/>
              </w:rPr>
            </w:pPr>
            <w:r>
              <w:rPr>
                <w:b/>
                <w:bCs/>
                <w:sz w:val="20"/>
              </w:rPr>
              <w:t>NUMBER OF PERSONS INVOLVED:</w:t>
            </w:r>
          </w:p>
        </w:tc>
        <w:tc>
          <w:tcPr>
            <w:tcW w:w="1076" w:type="dxa"/>
            <w:gridSpan w:val="3"/>
            <w:tcBorders>
              <w:left w:val="nil"/>
            </w:tcBorders>
          </w:tcPr>
          <w:p w14:paraId="11634B10" w14:textId="77777777" w:rsidR="00FF6DAB" w:rsidRPr="00040D3D" w:rsidRDefault="00FF6DAB">
            <w:pPr>
              <w:rPr>
                <w:b/>
                <w:bCs/>
                <w:color w:val="0000FF"/>
                <w:sz w:val="20"/>
              </w:rPr>
            </w:pPr>
          </w:p>
        </w:tc>
        <w:tc>
          <w:tcPr>
            <w:tcW w:w="1202" w:type="dxa"/>
            <w:gridSpan w:val="4"/>
            <w:tcBorders>
              <w:right w:val="nil"/>
            </w:tcBorders>
            <w:vAlign w:val="center"/>
          </w:tcPr>
          <w:p w14:paraId="294365DA" w14:textId="77777777" w:rsidR="00FF6DAB" w:rsidRDefault="00FF6DAB">
            <w:pPr>
              <w:jc w:val="right"/>
              <w:rPr>
                <w:b/>
                <w:bCs/>
                <w:sz w:val="20"/>
              </w:rPr>
            </w:pPr>
            <w:r>
              <w:rPr>
                <w:b/>
                <w:bCs/>
                <w:sz w:val="20"/>
              </w:rPr>
              <w:t>DAMAGE:</w:t>
            </w:r>
          </w:p>
        </w:tc>
        <w:tc>
          <w:tcPr>
            <w:tcW w:w="5207" w:type="dxa"/>
            <w:gridSpan w:val="10"/>
            <w:tcBorders>
              <w:left w:val="nil"/>
            </w:tcBorders>
          </w:tcPr>
          <w:p w14:paraId="19A72926" w14:textId="77777777" w:rsidR="00FF6DAB" w:rsidRPr="00040D3D" w:rsidRDefault="00110052" w:rsidP="00C16D64">
            <w:pPr>
              <w:rPr>
                <w:b/>
                <w:bCs/>
                <w:color w:val="0000FF"/>
                <w:sz w:val="20"/>
              </w:rPr>
            </w:pPr>
            <w:r>
              <w:rPr>
                <w:b/>
                <w:bCs/>
                <w:color w:val="0000FF"/>
                <w:sz w:val="20"/>
              </w:rPr>
              <w:t>Nil</w:t>
            </w:r>
          </w:p>
        </w:tc>
      </w:tr>
      <w:tr w:rsidR="009953C8" w14:paraId="02245795" w14:textId="77777777" w:rsidTr="00E9313E">
        <w:trPr>
          <w:cantSplit/>
          <w:jc w:val="center"/>
        </w:trPr>
        <w:tc>
          <w:tcPr>
            <w:tcW w:w="2714" w:type="dxa"/>
            <w:gridSpan w:val="5"/>
            <w:tcBorders>
              <w:right w:val="nil"/>
            </w:tcBorders>
            <w:vAlign w:val="center"/>
          </w:tcPr>
          <w:p w14:paraId="536A79BF" w14:textId="77777777" w:rsidR="009953C8" w:rsidRDefault="009953C8" w:rsidP="006C3CE1">
            <w:pPr>
              <w:rPr>
                <w:b/>
                <w:bCs/>
                <w:sz w:val="20"/>
              </w:rPr>
            </w:pPr>
            <w:r>
              <w:rPr>
                <w:b/>
                <w:bCs/>
                <w:sz w:val="20"/>
              </w:rPr>
              <w:t>NAME</w:t>
            </w:r>
            <w:r w:rsidR="00A36F25">
              <w:rPr>
                <w:b/>
                <w:bCs/>
                <w:sz w:val="20"/>
              </w:rPr>
              <w:t>(</w:t>
            </w:r>
            <w:r>
              <w:rPr>
                <w:b/>
                <w:bCs/>
                <w:sz w:val="20"/>
              </w:rPr>
              <w:t>S</w:t>
            </w:r>
            <w:r w:rsidR="00A36F25">
              <w:rPr>
                <w:b/>
                <w:bCs/>
                <w:sz w:val="20"/>
              </w:rPr>
              <w:t>)</w:t>
            </w:r>
            <w:r>
              <w:rPr>
                <w:b/>
                <w:bCs/>
                <w:sz w:val="20"/>
              </w:rPr>
              <w:t xml:space="preserve"> OF DECEASED:</w:t>
            </w:r>
          </w:p>
        </w:tc>
        <w:tc>
          <w:tcPr>
            <w:tcW w:w="8445" w:type="dxa"/>
            <w:gridSpan w:val="21"/>
            <w:tcBorders>
              <w:left w:val="nil"/>
            </w:tcBorders>
          </w:tcPr>
          <w:p w14:paraId="36CD6EE7" w14:textId="77777777" w:rsidR="009953C8" w:rsidRPr="00040D3D" w:rsidRDefault="009953C8" w:rsidP="00110052">
            <w:pPr>
              <w:jc w:val="center"/>
              <w:rPr>
                <w:b/>
                <w:color w:val="0000FF"/>
                <w:sz w:val="20"/>
              </w:rPr>
            </w:pPr>
          </w:p>
        </w:tc>
      </w:tr>
      <w:tr w:rsidR="00A36F25" w14:paraId="2AF46B28" w14:textId="77777777" w:rsidTr="00E9313E">
        <w:trPr>
          <w:cantSplit/>
          <w:jc w:val="center"/>
        </w:trPr>
        <w:tc>
          <w:tcPr>
            <w:tcW w:w="3312" w:type="dxa"/>
            <w:gridSpan w:val="7"/>
            <w:tcBorders>
              <w:right w:val="single" w:sz="4" w:space="0" w:color="auto"/>
            </w:tcBorders>
            <w:vAlign w:val="center"/>
          </w:tcPr>
          <w:p w14:paraId="4740A36E" w14:textId="77777777" w:rsidR="00A36F25" w:rsidRDefault="00A36F25" w:rsidP="00A36F25">
            <w:pPr>
              <w:jc w:val="center"/>
              <w:rPr>
                <w:b/>
                <w:bCs/>
                <w:sz w:val="20"/>
              </w:rPr>
            </w:pPr>
            <w:r>
              <w:rPr>
                <w:b/>
                <w:bCs/>
                <w:sz w:val="20"/>
              </w:rPr>
              <w:t>NAMES OF PERSONS INJURED</w:t>
            </w:r>
          </w:p>
        </w:tc>
        <w:tc>
          <w:tcPr>
            <w:tcW w:w="4200" w:type="dxa"/>
            <w:gridSpan w:val="13"/>
            <w:tcBorders>
              <w:left w:val="single" w:sz="4" w:space="0" w:color="auto"/>
            </w:tcBorders>
            <w:shd w:val="clear" w:color="auto" w:fill="auto"/>
            <w:vAlign w:val="center"/>
          </w:tcPr>
          <w:p w14:paraId="15CA8490" w14:textId="77777777" w:rsidR="00A36F25" w:rsidRDefault="00A36F25" w:rsidP="00A36F25">
            <w:pPr>
              <w:jc w:val="center"/>
              <w:rPr>
                <w:sz w:val="20"/>
              </w:rPr>
            </w:pPr>
            <w:r>
              <w:rPr>
                <w:b/>
                <w:bCs/>
                <w:sz w:val="20"/>
              </w:rPr>
              <w:t>INJURIES</w:t>
            </w:r>
          </w:p>
        </w:tc>
        <w:tc>
          <w:tcPr>
            <w:tcW w:w="3647" w:type="dxa"/>
            <w:gridSpan w:val="6"/>
            <w:tcBorders>
              <w:left w:val="single" w:sz="4" w:space="0" w:color="auto"/>
            </w:tcBorders>
            <w:shd w:val="clear" w:color="auto" w:fill="auto"/>
            <w:vAlign w:val="center"/>
          </w:tcPr>
          <w:p w14:paraId="154C4B60" w14:textId="77777777" w:rsidR="00A36F25" w:rsidRPr="00A36F25" w:rsidRDefault="00A36F25" w:rsidP="00A36F25">
            <w:pPr>
              <w:jc w:val="center"/>
              <w:rPr>
                <w:b/>
                <w:sz w:val="20"/>
              </w:rPr>
            </w:pPr>
            <w:r w:rsidRPr="00A36F25">
              <w:rPr>
                <w:b/>
                <w:sz w:val="20"/>
              </w:rPr>
              <w:t>EMPLOYER</w:t>
            </w:r>
            <w:r w:rsidRPr="00626D56">
              <w:rPr>
                <w:b/>
                <w:i/>
                <w:color w:val="008000"/>
                <w:sz w:val="20"/>
              </w:rPr>
              <w:t xml:space="preserve"> </w:t>
            </w:r>
            <w:r w:rsidRPr="00626D56">
              <w:rPr>
                <w:b/>
                <w:i/>
                <w:color w:val="008000"/>
                <w:sz w:val="16"/>
                <w:szCs w:val="16"/>
              </w:rPr>
              <w:t>(contractor where applicable)</w:t>
            </w:r>
          </w:p>
        </w:tc>
      </w:tr>
      <w:tr w:rsidR="00A36F25" w14:paraId="513A038D" w14:textId="77777777" w:rsidTr="00E9313E">
        <w:trPr>
          <w:cantSplit/>
          <w:jc w:val="center"/>
        </w:trPr>
        <w:tc>
          <w:tcPr>
            <w:tcW w:w="3312" w:type="dxa"/>
            <w:gridSpan w:val="7"/>
            <w:tcBorders>
              <w:right w:val="single" w:sz="4" w:space="0" w:color="auto"/>
            </w:tcBorders>
            <w:vAlign w:val="center"/>
          </w:tcPr>
          <w:p w14:paraId="7DBFA9BB" w14:textId="77777777" w:rsidR="00A36F25" w:rsidRPr="00094DE9" w:rsidRDefault="00AC7869" w:rsidP="00094DE9">
            <w:pPr>
              <w:jc w:val="center"/>
              <w:rPr>
                <w:b/>
                <w:bCs/>
                <w:sz w:val="20"/>
                <w:szCs w:val="20"/>
              </w:rPr>
            </w:pPr>
            <w:r>
              <w:rPr>
                <w:b/>
                <w:color w:val="0000FF"/>
                <w:sz w:val="20"/>
                <w:szCs w:val="20"/>
              </w:rPr>
              <w:t>N/A</w:t>
            </w:r>
          </w:p>
        </w:tc>
        <w:tc>
          <w:tcPr>
            <w:tcW w:w="4200" w:type="dxa"/>
            <w:gridSpan w:val="13"/>
            <w:tcBorders>
              <w:left w:val="single" w:sz="4" w:space="0" w:color="auto"/>
            </w:tcBorders>
            <w:shd w:val="clear" w:color="auto" w:fill="auto"/>
          </w:tcPr>
          <w:p w14:paraId="3CDF60B9" w14:textId="77777777" w:rsidR="00A36F25" w:rsidRDefault="00835F78">
            <w:pPr>
              <w:rPr>
                <w:sz w:val="20"/>
              </w:rPr>
            </w:pPr>
            <w:r>
              <w:rPr>
                <w:b/>
                <w:color w:val="0000FF"/>
                <w:sz w:val="20"/>
                <w:szCs w:val="20"/>
              </w:rPr>
              <w:t>N/A</w:t>
            </w:r>
          </w:p>
        </w:tc>
        <w:tc>
          <w:tcPr>
            <w:tcW w:w="3647" w:type="dxa"/>
            <w:gridSpan w:val="6"/>
            <w:tcBorders>
              <w:left w:val="single" w:sz="4" w:space="0" w:color="auto"/>
            </w:tcBorders>
            <w:shd w:val="clear" w:color="auto" w:fill="auto"/>
          </w:tcPr>
          <w:p w14:paraId="608E615C" w14:textId="77777777" w:rsidR="00A36F25" w:rsidRDefault="0075440A">
            <w:pPr>
              <w:rPr>
                <w:sz w:val="20"/>
              </w:rPr>
            </w:pPr>
            <w:r w:rsidRPr="0075440A">
              <w:rPr>
                <w:color w:val="0000FF"/>
                <w:sz w:val="20"/>
              </w:rPr>
              <w:t>N</w:t>
            </w:r>
            <w:r w:rsidR="00E97F06">
              <w:rPr>
                <w:color w:val="0000FF"/>
                <w:sz w:val="20"/>
              </w:rPr>
              <w:t>orth Goonyella Coal</w:t>
            </w:r>
          </w:p>
        </w:tc>
      </w:tr>
      <w:tr w:rsidR="00FF6DAB" w14:paraId="3023846A" w14:textId="77777777" w:rsidTr="00E9313E">
        <w:trPr>
          <w:cantSplit/>
          <w:jc w:val="center"/>
        </w:trPr>
        <w:tc>
          <w:tcPr>
            <w:tcW w:w="4750" w:type="dxa"/>
            <w:gridSpan w:val="12"/>
            <w:tcBorders>
              <w:right w:val="nil"/>
            </w:tcBorders>
            <w:vAlign w:val="center"/>
          </w:tcPr>
          <w:p w14:paraId="39A71F1A" w14:textId="77777777" w:rsidR="00FF6DAB" w:rsidRPr="00E9313E" w:rsidRDefault="00A36F25" w:rsidP="005279A7">
            <w:pPr>
              <w:rPr>
                <w:b/>
                <w:bCs/>
                <w:sz w:val="18"/>
                <w:szCs w:val="18"/>
              </w:rPr>
            </w:pPr>
            <w:r w:rsidRPr="00E9313E">
              <w:rPr>
                <w:b/>
                <w:bCs/>
                <w:sz w:val="18"/>
                <w:szCs w:val="18"/>
              </w:rPr>
              <w:t xml:space="preserve">NAMES OF ANYONE WHO SAW </w:t>
            </w:r>
            <w:r w:rsidR="00E9313E" w:rsidRPr="00E9313E">
              <w:rPr>
                <w:b/>
                <w:bCs/>
                <w:sz w:val="18"/>
                <w:szCs w:val="18"/>
              </w:rPr>
              <w:t>THE INCIDENT OR WERE PRESENT AT THE TIME:</w:t>
            </w:r>
            <w:r w:rsidR="00546814">
              <w:rPr>
                <w:b/>
                <w:bCs/>
                <w:sz w:val="18"/>
                <w:szCs w:val="18"/>
              </w:rPr>
              <w:t xml:space="preserve"> </w:t>
            </w:r>
          </w:p>
        </w:tc>
        <w:tc>
          <w:tcPr>
            <w:tcW w:w="6409" w:type="dxa"/>
            <w:gridSpan w:val="14"/>
            <w:tcBorders>
              <w:left w:val="nil"/>
            </w:tcBorders>
          </w:tcPr>
          <w:p w14:paraId="5B60EAFB" w14:textId="77777777" w:rsidR="00FF6DAB" w:rsidRPr="00040D3D" w:rsidRDefault="0028539E" w:rsidP="00835F78">
            <w:pPr>
              <w:rPr>
                <w:b/>
                <w:color w:val="0000FF"/>
                <w:sz w:val="20"/>
              </w:rPr>
            </w:pPr>
            <w:r>
              <w:rPr>
                <w:b/>
                <w:color w:val="0000FF"/>
                <w:sz w:val="20"/>
              </w:rPr>
              <w:t>ERZ Controller Mark Usher took the bag sample</w:t>
            </w:r>
          </w:p>
        </w:tc>
      </w:tr>
      <w:tr w:rsidR="00E9313E" w14:paraId="7AACE789" w14:textId="77777777" w:rsidTr="008246F7">
        <w:trPr>
          <w:cantSplit/>
          <w:jc w:val="center"/>
        </w:trPr>
        <w:tc>
          <w:tcPr>
            <w:tcW w:w="6006" w:type="dxa"/>
            <w:gridSpan w:val="17"/>
            <w:tcBorders>
              <w:right w:val="nil"/>
            </w:tcBorders>
            <w:vAlign w:val="center"/>
          </w:tcPr>
          <w:p w14:paraId="5D9B9931" w14:textId="77777777" w:rsidR="00E9313E" w:rsidRPr="00E9313E" w:rsidRDefault="00E9313E" w:rsidP="006C3CE1">
            <w:pPr>
              <w:rPr>
                <w:b/>
                <w:bCs/>
                <w:sz w:val="18"/>
                <w:szCs w:val="18"/>
              </w:rPr>
            </w:pPr>
            <w:r w:rsidRPr="00E9313E">
              <w:rPr>
                <w:b/>
                <w:bCs/>
                <w:sz w:val="18"/>
                <w:szCs w:val="18"/>
              </w:rPr>
              <w:t>IF NO WITNESSES, NAME OF PERSON FINDING THE INCIDENT:</w:t>
            </w:r>
          </w:p>
        </w:tc>
        <w:tc>
          <w:tcPr>
            <w:tcW w:w="5153" w:type="dxa"/>
            <w:gridSpan w:val="9"/>
            <w:tcBorders>
              <w:left w:val="nil"/>
            </w:tcBorders>
          </w:tcPr>
          <w:p w14:paraId="3550DFF7" w14:textId="77777777" w:rsidR="00E9313E" w:rsidRPr="00040D3D" w:rsidRDefault="00E9313E">
            <w:pPr>
              <w:rPr>
                <w:b/>
                <w:color w:val="0000FF"/>
                <w:sz w:val="20"/>
              </w:rPr>
            </w:pPr>
          </w:p>
        </w:tc>
      </w:tr>
      <w:tr w:rsidR="00FF6DAB" w14:paraId="3FDF216A" w14:textId="77777777" w:rsidTr="00A36F25">
        <w:trPr>
          <w:cantSplit/>
          <w:jc w:val="center"/>
        </w:trPr>
        <w:tc>
          <w:tcPr>
            <w:tcW w:w="11159" w:type="dxa"/>
            <w:gridSpan w:val="26"/>
          </w:tcPr>
          <w:p w14:paraId="563B66AF" w14:textId="77777777" w:rsidR="00FF6DAB" w:rsidRDefault="00FF6DAB">
            <w:pPr>
              <w:rPr>
                <w:b/>
                <w:bCs/>
                <w:sz w:val="20"/>
              </w:rPr>
            </w:pPr>
            <w:r>
              <w:rPr>
                <w:b/>
                <w:bCs/>
                <w:sz w:val="20"/>
              </w:rPr>
              <w:t>OTHER INFORMATION</w:t>
            </w:r>
            <w:r w:rsidR="00E9313E">
              <w:rPr>
                <w:b/>
                <w:bCs/>
                <w:sz w:val="20"/>
              </w:rPr>
              <w:t>/DETAIL</w:t>
            </w:r>
            <w:r>
              <w:rPr>
                <w:b/>
                <w:bCs/>
                <w:sz w:val="20"/>
              </w:rPr>
              <w:t>:</w:t>
            </w:r>
          </w:p>
        </w:tc>
      </w:tr>
      <w:tr w:rsidR="00FF6DAB" w14:paraId="37C70B1A" w14:textId="77777777" w:rsidTr="00A36F25">
        <w:trPr>
          <w:cantSplit/>
          <w:trHeight w:val="511"/>
          <w:jc w:val="center"/>
        </w:trPr>
        <w:tc>
          <w:tcPr>
            <w:tcW w:w="11159" w:type="dxa"/>
            <w:gridSpan w:val="26"/>
          </w:tcPr>
          <w:p w14:paraId="6E11B12D" w14:textId="77777777" w:rsidR="00110052" w:rsidRPr="00040D3D" w:rsidRDefault="0028539E" w:rsidP="00835F78">
            <w:pPr>
              <w:rPr>
                <w:b/>
                <w:color w:val="0000FF"/>
                <w:sz w:val="20"/>
              </w:rPr>
            </w:pPr>
            <w:r>
              <w:rPr>
                <w:b/>
                <w:color w:val="0000FF"/>
                <w:sz w:val="20"/>
              </w:rPr>
              <w:t>IMT formed to review initial response to the Tarp level 4. On completion of the withdrawal of underground personnel a review committee was formed to determine the monitoring requirements as per the previous draft Sealing Management Plan and subsequent requirements to be met</w:t>
            </w:r>
            <w:r w:rsidR="00687748">
              <w:rPr>
                <w:b/>
                <w:color w:val="0000FF"/>
                <w:sz w:val="20"/>
              </w:rPr>
              <w:t xml:space="preserve"> for re-entry.</w:t>
            </w:r>
            <w:r w:rsidR="00110052">
              <w:rPr>
                <w:b/>
                <w:color w:val="0000FF"/>
                <w:sz w:val="20"/>
              </w:rPr>
              <w:t xml:space="preserve"> </w:t>
            </w:r>
          </w:p>
        </w:tc>
      </w:tr>
    </w:tbl>
    <w:p w14:paraId="6A01B2BE" w14:textId="77777777" w:rsidR="00FF6DAB" w:rsidRDefault="00FF6DAB">
      <w:pPr>
        <w:pStyle w:val="Header"/>
        <w:tabs>
          <w:tab w:val="clear" w:pos="4153"/>
          <w:tab w:val="clear" w:pos="8306"/>
        </w:tabs>
        <w:sectPr w:rsidR="00FF6DAB">
          <w:footerReference w:type="default" r:id="rId7"/>
          <w:pgSz w:w="11906" w:h="16838"/>
          <w:pgMar w:top="567" w:right="567" w:bottom="567" w:left="567" w:header="567" w:footer="567" w:gutter="0"/>
          <w:cols w:space="708"/>
          <w:docGrid w:linePitch="360"/>
        </w:sectPr>
      </w:pPr>
    </w:p>
    <w:p w14:paraId="5E331C1B" w14:textId="77777777" w:rsidR="00182963" w:rsidRDefault="00182963">
      <w:pPr>
        <w:pStyle w:val="Header"/>
        <w:tabs>
          <w:tab w:val="clear" w:pos="4153"/>
          <w:tab w:val="clear" w:pos="8306"/>
        </w:tabs>
        <w:rPr>
          <w:b/>
          <w:bCs/>
          <w:color w:val="FF0000"/>
          <w:sz w:val="20"/>
        </w:rPr>
      </w:pPr>
      <w:r w:rsidRPr="00DF5634">
        <w:rPr>
          <w:b/>
          <w:bCs/>
          <w:color w:val="FF0000"/>
          <w:sz w:val="20"/>
        </w:rPr>
        <w:lastRenderedPageBreak/>
        <w:t>IMPORTANT NOTE:</w:t>
      </w:r>
    </w:p>
    <w:p w14:paraId="69CA2607" w14:textId="77777777" w:rsidR="00BC6252" w:rsidRPr="00DF5634" w:rsidRDefault="00BC6252">
      <w:pPr>
        <w:pStyle w:val="Header"/>
        <w:tabs>
          <w:tab w:val="clear" w:pos="4153"/>
          <w:tab w:val="clear" w:pos="8306"/>
        </w:tabs>
        <w:rPr>
          <w:b/>
          <w:bCs/>
          <w:color w:val="FF0000"/>
          <w:sz w:val="20"/>
        </w:rPr>
      </w:pPr>
    </w:p>
    <w:p w14:paraId="0B21BBCE" w14:textId="77777777" w:rsidR="00DF5634" w:rsidRPr="00F61A07" w:rsidRDefault="00182963">
      <w:pPr>
        <w:pStyle w:val="Header"/>
        <w:tabs>
          <w:tab w:val="clear" w:pos="4153"/>
          <w:tab w:val="clear" w:pos="8306"/>
        </w:tabs>
        <w:rPr>
          <w:bCs/>
          <w:sz w:val="18"/>
          <w:szCs w:val="18"/>
        </w:rPr>
      </w:pPr>
      <w:r w:rsidRPr="00F61A07">
        <w:rPr>
          <w:bCs/>
          <w:sz w:val="18"/>
          <w:szCs w:val="18"/>
        </w:rPr>
        <w:t>This is NOT an “Official Form”.  There is no statutory obligation to use it.</w:t>
      </w:r>
    </w:p>
    <w:p w14:paraId="282E7879" w14:textId="77777777" w:rsidR="00182963" w:rsidRPr="00F61A07" w:rsidRDefault="00664B5C">
      <w:pPr>
        <w:pStyle w:val="Header"/>
        <w:tabs>
          <w:tab w:val="clear" w:pos="4153"/>
          <w:tab w:val="clear" w:pos="8306"/>
        </w:tabs>
        <w:rPr>
          <w:bCs/>
          <w:sz w:val="18"/>
          <w:szCs w:val="18"/>
        </w:rPr>
      </w:pPr>
      <w:r w:rsidRPr="00F61A07">
        <w:rPr>
          <w:b/>
          <w:bCs/>
          <w:i/>
          <w:sz w:val="18"/>
          <w:szCs w:val="18"/>
        </w:rPr>
        <w:t>The objectives of the form</w:t>
      </w:r>
      <w:r w:rsidRPr="00F61A07">
        <w:rPr>
          <w:bCs/>
          <w:sz w:val="18"/>
          <w:szCs w:val="18"/>
        </w:rPr>
        <w:t xml:space="preserve"> are to:-</w:t>
      </w:r>
    </w:p>
    <w:p w14:paraId="19D07AFF" w14:textId="77777777" w:rsidR="00664B5C" w:rsidRPr="00F61A07" w:rsidRDefault="00664B5C" w:rsidP="00664B5C">
      <w:pPr>
        <w:pStyle w:val="Header"/>
        <w:numPr>
          <w:ilvl w:val="0"/>
          <w:numId w:val="1"/>
        </w:numPr>
        <w:tabs>
          <w:tab w:val="clear" w:pos="4153"/>
          <w:tab w:val="clear" w:pos="8306"/>
        </w:tabs>
        <w:rPr>
          <w:bCs/>
          <w:sz w:val="18"/>
          <w:szCs w:val="18"/>
        </w:rPr>
      </w:pPr>
      <w:r w:rsidRPr="00F61A07">
        <w:rPr>
          <w:bCs/>
          <w:sz w:val="18"/>
          <w:szCs w:val="18"/>
        </w:rPr>
        <w:t>Raise awareness of the requirement to provide written confirmation of reported incidents and to facilitate that confirmation process</w:t>
      </w:r>
    </w:p>
    <w:p w14:paraId="6E0B5596" w14:textId="77777777" w:rsidR="00664B5C" w:rsidRPr="00F61A07" w:rsidRDefault="00664B5C" w:rsidP="00664B5C">
      <w:pPr>
        <w:pStyle w:val="Header"/>
        <w:numPr>
          <w:ilvl w:val="0"/>
          <w:numId w:val="1"/>
        </w:numPr>
        <w:tabs>
          <w:tab w:val="clear" w:pos="4153"/>
          <w:tab w:val="clear" w:pos="8306"/>
        </w:tabs>
        <w:rPr>
          <w:bCs/>
          <w:sz w:val="18"/>
          <w:szCs w:val="18"/>
        </w:rPr>
      </w:pPr>
      <w:r w:rsidRPr="00F61A07">
        <w:rPr>
          <w:bCs/>
          <w:sz w:val="18"/>
          <w:szCs w:val="18"/>
        </w:rPr>
        <w:t>Obtain consistent information as required for input into the Inspectorate Database.</w:t>
      </w:r>
    </w:p>
    <w:p w14:paraId="43DF4A3C" w14:textId="77777777" w:rsidR="00664B5C" w:rsidRPr="00F61A07" w:rsidRDefault="002B0660" w:rsidP="00664B5C">
      <w:pPr>
        <w:pStyle w:val="Header"/>
        <w:numPr>
          <w:ilvl w:val="0"/>
          <w:numId w:val="1"/>
        </w:numPr>
        <w:tabs>
          <w:tab w:val="clear" w:pos="4153"/>
          <w:tab w:val="clear" w:pos="8306"/>
        </w:tabs>
        <w:rPr>
          <w:bCs/>
          <w:sz w:val="18"/>
          <w:szCs w:val="18"/>
        </w:rPr>
      </w:pPr>
      <w:r>
        <w:rPr>
          <w:bCs/>
          <w:sz w:val="18"/>
          <w:szCs w:val="18"/>
        </w:rPr>
        <w:t>Guide</w:t>
      </w:r>
      <w:r w:rsidR="00664B5C" w:rsidRPr="00F61A07">
        <w:rPr>
          <w:bCs/>
          <w:sz w:val="18"/>
          <w:szCs w:val="18"/>
        </w:rPr>
        <w:t xml:space="preserve"> industry to correctly identify the HPI “Type” that is reported</w:t>
      </w:r>
      <w:r w:rsidR="00DF5634" w:rsidRPr="00F61A07">
        <w:rPr>
          <w:bCs/>
          <w:sz w:val="18"/>
          <w:szCs w:val="18"/>
        </w:rPr>
        <w:t xml:space="preserve"> and thereby to understand the statutory obligations that apply</w:t>
      </w:r>
    </w:p>
    <w:p w14:paraId="682FCB9E" w14:textId="77777777" w:rsidR="00DF5634" w:rsidRPr="00F61A07" w:rsidRDefault="00DF5634" w:rsidP="00664B5C">
      <w:pPr>
        <w:pStyle w:val="Header"/>
        <w:numPr>
          <w:ilvl w:val="0"/>
          <w:numId w:val="1"/>
        </w:numPr>
        <w:tabs>
          <w:tab w:val="clear" w:pos="4153"/>
          <w:tab w:val="clear" w:pos="8306"/>
        </w:tabs>
        <w:rPr>
          <w:bCs/>
          <w:sz w:val="18"/>
          <w:szCs w:val="18"/>
        </w:rPr>
      </w:pPr>
      <w:r w:rsidRPr="00F61A07">
        <w:rPr>
          <w:bCs/>
          <w:sz w:val="18"/>
          <w:szCs w:val="18"/>
        </w:rPr>
        <w:t>Provide for the reporting of all Incidents with a “Safety Message”  -  provides for reporting “Non-Reportable Incidents” (NRI’s)</w:t>
      </w:r>
    </w:p>
    <w:p w14:paraId="0CA354DA" w14:textId="77777777" w:rsidR="00DF5634" w:rsidRPr="00F61A07" w:rsidRDefault="00DF5634" w:rsidP="00664B5C">
      <w:pPr>
        <w:pStyle w:val="Header"/>
        <w:numPr>
          <w:ilvl w:val="0"/>
          <w:numId w:val="1"/>
        </w:numPr>
        <w:tabs>
          <w:tab w:val="clear" w:pos="4153"/>
          <w:tab w:val="clear" w:pos="8306"/>
        </w:tabs>
        <w:rPr>
          <w:bCs/>
          <w:sz w:val="18"/>
          <w:szCs w:val="18"/>
        </w:rPr>
      </w:pPr>
      <w:r w:rsidRPr="00F61A07">
        <w:rPr>
          <w:bCs/>
          <w:sz w:val="18"/>
          <w:szCs w:val="18"/>
        </w:rPr>
        <w:t>Provide a “ready reference” to as</w:t>
      </w:r>
      <w:r w:rsidR="00F61A07">
        <w:rPr>
          <w:bCs/>
          <w:sz w:val="18"/>
          <w:szCs w:val="18"/>
        </w:rPr>
        <w:t xml:space="preserve">sist with the understanding of </w:t>
      </w:r>
      <w:r w:rsidRPr="00F61A07">
        <w:rPr>
          <w:bCs/>
          <w:sz w:val="18"/>
          <w:szCs w:val="18"/>
        </w:rPr>
        <w:t>Schedules 1 &amp; 2.</w:t>
      </w:r>
    </w:p>
    <w:p w14:paraId="70FAEA9C" w14:textId="77777777" w:rsidR="00182963" w:rsidRDefault="00182963">
      <w:pPr>
        <w:pStyle w:val="Header"/>
        <w:tabs>
          <w:tab w:val="clear" w:pos="4153"/>
          <w:tab w:val="clear" w:pos="8306"/>
        </w:tabs>
        <w:rPr>
          <w:bCs/>
          <w:sz w:val="18"/>
          <w:szCs w:val="18"/>
        </w:rPr>
      </w:pPr>
    </w:p>
    <w:p w14:paraId="65076472" w14:textId="77777777" w:rsidR="00BC6252" w:rsidRPr="00F61A07" w:rsidRDefault="00BC6252">
      <w:pPr>
        <w:pStyle w:val="Header"/>
        <w:tabs>
          <w:tab w:val="clear" w:pos="4153"/>
          <w:tab w:val="clear" w:pos="8306"/>
        </w:tabs>
        <w:rPr>
          <w:bCs/>
          <w:sz w:val="18"/>
          <w:szCs w:val="18"/>
        </w:rPr>
      </w:pPr>
    </w:p>
    <w:p w14:paraId="67A55A54" w14:textId="77777777" w:rsidR="00FF6DAB" w:rsidRPr="00F61A07" w:rsidRDefault="00FF6DAB">
      <w:pPr>
        <w:pStyle w:val="Header"/>
        <w:tabs>
          <w:tab w:val="clear" w:pos="4153"/>
          <w:tab w:val="clear" w:pos="8306"/>
        </w:tabs>
        <w:rPr>
          <w:b/>
          <w:bCs/>
          <w:sz w:val="18"/>
          <w:szCs w:val="18"/>
        </w:rPr>
      </w:pPr>
      <w:r w:rsidRPr="00F61A07">
        <w:rPr>
          <w:b/>
          <w:bCs/>
          <w:sz w:val="18"/>
          <w:szCs w:val="18"/>
        </w:rPr>
        <w:t>Coal Mining Safety &amp; Health Act 1999:</w:t>
      </w:r>
    </w:p>
    <w:p w14:paraId="4D873E74" w14:textId="77777777" w:rsidR="00FF6DAB" w:rsidRPr="00F61A07" w:rsidRDefault="00FF6DAB">
      <w:pPr>
        <w:pStyle w:val="Header"/>
        <w:tabs>
          <w:tab w:val="clear" w:pos="4153"/>
          <w:tab w:val="clear" w:pos="8306"/>
        </w:tabs>
        <w:rPr>
          <w:b/>
          <w:bCs/>
          <w:sz w:val="18"/>
          <w:szCs w:val="18"/>
        </w:rPr>
      </w:pPr>
    </w:p>
    <w:p w14:paraId="5873BE3B" w14:textId="77777777" w:rsidR="00FF6DAB" w:rsidRPr="00F61A07" w:rsidRDefault="00FF6DAB">
      <w:pPr>
        <w:autoSpaceDE w:val="0"/>
        <w:autoSpaceDN w:val="0"/>
        <w:adjustRightInd w:val="0"/>
        <w:rPr>
          <w:sz w:val="18"/>
          <w:szCs w:val="18"/>
        </w:rPr>
      </w:pPr>
      <w:r w:rsidRPr="00F61A07">
        <w:rPr>
          <w:b/>
          <w:bCs/>
          <w:sz w:val="18"/>
          <w:szCs w:val="18"/>
        </w:rPr>
        <w:t xml:space="preserve">s.17. </w:t>
      </w:r>
      <w:r w:rsidRPr="00F61A07">
        <w:rPr>
          <w:sz w:val="18"/>
          <w:szCs w:val="18"/>
        </w:rPr>
        <w:t xml:space="preserve">A </w:t>
      </w:r>
      <w:r w:rsidRPr="00F61A07">
        <w:rPr>
          <w:b/>
          <w:bCs/>
          <w:sz w:val="18"/>
          <w:szCs w:val="18"/>
        </w:rPr>
        <w:t xml:space="preserve">“high potential incident” </w:t>
      </w:r>
      <w:r w:rsidRPr="00F61A07">
        <w:rPr>
          <w:sz w:val="18"/>
          <w:szCs w:val="18"/>
        </w:rPr>
        <w:t>at a coal mine is an event, or a series of events, that causes or has the potential to cause a significant adverse effect on the safety or health of a person.</w:t>
      </w:r>
    </w:p>
    <w:p w14:paraId="6B55D252" w14:textId="77777777" w:rsidR="00FF6DAB" w:rsidRPr="00F61A07" w:rsidRDefault="00FF6DAB">
      <w:pPr>
        <w:pStyle w:val="Header"/>
        <w:tabs>
          <w:tab w:val="clear" w:pos="4153"/>
          <w:tab w:val="clear" w:pos="8306"/>
        </w:tabs>
        <w:rPr>
          <w:sz w:val="18"/>
          <w:szCs w:val="18"/>
        </w:rPr>
      </w:pPr>
    </w:p>
    <w:p w14:paraId="56727B6A" w14:textId="77777777" w:rsidR="00FF6DAB" w:rsidRPr="00F61A07" w:rsidRDefault="00FF6DAB">
      <w:pPr>
        <w:pStyle w:val="Header"/>
        <w:tabs>
          <w:tab w:val="clear" w:pos="4153"/>
          <w:tab w:val="clear" w:pos="8306"/>
        </w:tabs>
        <w:rPr>
          <w:b/>
          <w:bCs/>
          <w:sz w:val="18"/>
          <w:szCs w:val="18"/>
        </w:rPr>
      </w:pPr>
      <w:r w:rsidRPr="00F61A07">
        <w:rPr>
          <w:b/>
          <w:bCs/>
          <w:sz w:val="18"/>
          <w:szCs w:val="18"/>
        </w:rPr>
        <w:t>Coal Mining Safety &amp; Health Regulation 2000:</w:t>
      </w:r>
    </w:p>
    <w:p w14:paraId="00F57371" w14:textId="77777777" w:rsidR="00FF6DAB" w:rsidRPr="00F61A07" w:rsidRDefault="00FF6DAB">
      <w:pPr>
        <w:pStyle w:val="Header"/>
        <w:tabs>
          <w:tab w:val="clear" w:pos="4153"/>
          <w:tab w:val="clear" w:pos="8306"/>
        </w:tabs>
        <w:rPr>
          <w:sz w:val="18"/>
          <w:szCs w:val="18"/>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8511"/>
        <w:gridCol w:w="779"/>
        <w:gridCol w:w="780"/>
      </w:tblGrid>
      <w:tr w:rsidR="00FF6DAB" w14:paraId="6414696C" w14:textId="77777777">
        <w:trPr>
          <w:cantSplit/>
          <w:trHeight w:val="249"/>
          <w:jc w:val="center"/>
        </w:trPr>
        <w:tc>
          <w:tcPr>
            <w:tcW w:w="9027" w:type="dxa"/>
            <w:gridSpan w:val="2"/>
            <w:vMerge w:val="restart"/>
            <w:vAlign w:val="center"/>
          </w:tcPr>
          <w:p w14:paraId="635A7909" w14:textId="77777777" w:rsidR="00FF6DAB" w:rsidRPr="00BC6252" w:rsidRDefault="00FF6DAB">
            <w:pPr>
              <w:jc w:val="center"/>
              <w:rPr>
                <w:b/>
                <w:bCs/>
                <w:sz w:val="18"/>
                <w:szCs w:val="18"/>
              </w:rPr>
            </w:pPr>
            <w:r w:rsidRPr="00BC6252">
              <w:rPr>
                <w:b/>
                <w:bCs/>
                <w:sz w:val="18"/>
                <w:szCs w:val="18"/>
              </w:rPr>
              <w:t>SCHEDULE 1:</w:t>
            </w:r>
          </w:p>
          <w:p w14:paraId="20E236F3" w14:textId="77777777" w:rsidR="00FF6DAB" w:rsidRPr="00BC6252" w:rsidRDefault="00FF6DAB">
            <w:pPr>
              <w:pStyle w:val="Heading2"/>
              <w:jc w:val="center"/>
              <w:rPr>
                <w:sz w:val="18"/>
                <w:szCs w:val="18"/>
                <w:lang w:val="en-US"/>
              </w:rPr>
            </w:pPr>
            <w:r w:rsidRPr="00BC6252">
              <w:rPr>
                <w:sz w:val="18"/>
                <w:szCs w:val="18"/>
              </w:rPr>
              <w:t xml:space="preserve">Types </w:t>
            </w:r>
            <w:proofErr w:type="gramStart"/>
            <w:r w:rsidRPr="00BC6252">
              <w:rPr>
                <w:sz w:val="18"/>
                <w:szCs w:val="18"/>
              </w:rPr>
              <w:t>Of</w:t>
            </w:r>
            <w:proofErr w:type="gramEnd"/>
            <w:r w:rsidRPr="00BC6252">
              <w:rPr>
                <w:sz w:val="18"/>
                <w:szCs w:val="18"/>
              </w:rPr>
              <w:t xml:space="preserve"> High Potential Incidents For Section 198 Of The Act</w:t>
            </w:r>
          </w:p>
        </w:tc>
        <w:tc>
          <w:tcPr>
            <w:tcW w:w="1559" w:type="dxa"/>
            <w:gridSpan w:val="2"/>
            <w:vAlign w:val="center"/>
          </w:tcPr>
          <w:p w14:paraId="2162BDB4" w14:textId="77777777" w:rsidR="00FF6DAB" w:rsidRDefault="00FF6DAB">
            <w:pPr>
              <w:pStyle w:val="Heading1"/>
              <w:rPr>
                <w:sz w:val="16"/>
              </w:rPr>
            </w:pPr>
            <w:r>
              <w:rPr>
                <w:sz w:val="16"/>
              </w:rPr>
              <w:t>SCHEDULE 2</w:t>
            </w:r>
            <w:r w:rsidR="000079D8">
              <w:rPr>
                <w:sz w:val="16"/>
              </w:rPr>
              <w:t xml:space="preserve"> *</w:t>
            </w:r>
            <w:r w:rsidR="00D72B9D">
              <w:rPr>
                <w:sz w:val="16"/>
              </w:rPr>
              <w:t>*</w:t>
            </w:r>
          </w:p>
        </w:tc>
      </w:tr>
      <w:tr w:rsidR="00FF6DAB" w14:paraId="403C0DFD" w14:textId="77777777">
        <w:trPr>
          <w:cantSplit/>
          <w:trHeight w:val="177"/>
          <w:jc w:val="center"/>
        </w:trPr>
        <w:tc>
          <w:tcPr>
            <w:tcW w:w="9027" w:type="dxa"/>
            <w:gridSpan w:val="2"/>
            <w:vMerge/>
            <w:vAlign w:val="center"/>
          </w:tcPr>
          <w:p w14:paraId="7E1D3590" w14:textId="77777777" w:rsidR="00FF6DAB" w:rsidRDefault="00FF6DAB">
            <w:pPr>
              <w:jc w:val="center"/>
              <w:rPr>
                <w:sz w:val="16"/>
              </w:rPr>
            </w:pPr>
          </w:p>
        </w:tc>
        <w:tc>
          <w:tcPr>
            <w:tcW w:w="779" w:type="dxa"/>
            <w:vAlign w:val="center"/>
          </w:tcPr>
          <w:p w14:paraId="419CD3A4" w14:textId="77777777" w:rsidR="00FF6DAB" w:rsidRDefault="00FF6DAB">
            <w:pPr>
              <w:pStyle w:val="Heading1"/>
              <w:rPr>
                <w:sz w:val="16"/>
              </w:rPr>
            </w:pPr>
            <w:r>
              <w:rPr>
                <w:sz w:val="16"/>
              </w:rPr>
              <w:t>Part 1</w:t>
            </w:r>
          </w:p>
        </w:tc>
        <w:tc>
          <w:tcPr>
            <w:tcW w:w="780" w:type="dxa"/>
            <w:vAlign w:val="center"/>
          </w:tcPr>
          <w:p w14:paraId="38701E02" w14:textId="77777777" w:rsidR="00FF6DAB" w:rsidRDefault="00FF6DAB">
            <w:pPr>
              <w:pStyle w:val="Heading1"/>
              <w:rPr>
                <w:sz w:val="16"/>
              </w:rPr>
            </w:pPr>
            <w:r>
              <w:rPr>
                <w:sz w:val="16"/>
              </w:rPr>
              <w:t>Part 2</w:t>
            </w:r>
          </w:p>
        </w:tc>
      </w:tr>
      <w:tr w:rsidR="00FF6DAB" w:rsidRPr="00BC6252" w14:paraId="2955EA56" w14:textId="77777777">
        <w:trPr>
          <w:jc w:val="center"/>
        </w:trPr>
        <w:tc>
          <w:tcPr>
            <w:tcW w:w="516" w:type="dxa"/>
          </w:tcPr>
          <w:p w14:paraId="5AF185E4" w14:textId="77777777" w:rsidR="00FF6DAB" w:rsidRPr="00BC6252" w:rsidRDefault="00FF6DAB">
            <w:pPr>
              <w:rPr>
                <w:sz w:val="16"/>
                <w:szCs w:val="16"/>
              </w:rPr>
            </w:pPr>
            <w:r w:rsidRPr="00BC6252">
              <w:rPr>
                <w:sz w:val="16"/>
                <w:szCs w:val="16"/>
              </w:rPr>
              <w:t>1</w:t>
            </w:r>
          </w:p>
        </w:tc>
        <w:tc>
          <w:tcPr>
            <w:tcW w:w="8511" w:type="dxa"/>
          </w:tcPr>
          <w:p w14:paraId="7EAA53A4" w14:textId="77777777" w:rsidR="00FF6DAB" w:rsidRPr="00BC6252" w:rsidRDefault="00FF6DAB">
            <w:pPr>
              <w:autoSpaceDE w:val="0"/>
              <w:autoSpaceDN w:val="0"/>
              <w:adjustRightInd w:val="0"/>
              <w:rPr>
                <w:sz w:val="16"/>
                <w:szCs w:val="16"/>
              </w:rPr>
            </w:pPr>
            <w:r w:rsidRPr="00BC6252">
              <w:rPr>
                <w:sz w:val="16"/>
                <w:szCs w:val="16"/>
                <w:lang w:val="en-US"/>
              </w:rPr>
              <w:t>An unplanned ignition of gas, dust, or a combination of gas and dust.</w:t>
            </w:r>
          </w:p>
        </w:tc>
        <w:tc>
          <w:tcPr>
            <w:tcW w:w="779" w:type="dxa"/>
          </w:tcPr>
          <w:p w14:paraId="6757B648" w14:textId="77777777" w:rsidR="00FF6DAB" w:rsidRPr="00BC6252" w:rsidRDefault="00FF6DAB">
            <w:pPr>
              <w:jc w:val="center"/>
              <w:rPr>
                <w:b/>
                <w:bCs/>
                <w:sz w:val="16"/>
                <w:szCs w:val="16"/>
              </w:rPr>
            </w:pPr>
            <w:r w:rsidRPr="00BC6252">
              <w:rPr>
                <w:b/>
                <w:bCs/>
                <w:sz w:val="16"/>
                <w:szCs w:val="16"/>
              </w:rPr>
              <w:sym w:font="Symbol" w:char="F0D6"/>
            </w:r>
          </w:p>
        </w:tc>
        <w:tc>
          <w:tcPr>
            <w:tcW w:w="780" w:type="dxa"/>
          </w:tcPr>
          <w:p w14:paraId="2AF8E42A"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362E7095" w14:textId="77777777">
        <w:trPr>
          <w:jc w:val="center"/>
        </w:trPr>
        <w:tc>
          <w:tcPr>
            <w:tcW w:w="516" w:type="dxa"/>
          </w:tcPr>
          <w:p w14:paraId="600BBF3B" w14:textId="77777777" w:rsidR="00FF6DAB" w:rsidRPr="00BC6252" w:rsidRDefault="00FF6DAB">
            <w:pPr>
              <w:rPr>
                <w:sz w:val="16"/>
                <w:szCs w:val="16"/>
              </w:rPr>
            </w:pPr>
            <w:r w:rsidRPr="00BC6252">
              <w:rPr>
                <w:sz w:val="16"/>
                <w:szCs w:val="16"/>
              </w:rPr>
              <w:t>2</w:t>
            </w:r>
          </w:p>
        </w:tc>
        <w:tc>
          <w:tcPr>
            <w:tcW w:w="8511" w:type="dxa"/>
          </w:tcPr>
          <w:p w14:paraId="3DB41A0B" w14:textId="77777777" w:rsidR="00FF6DAB" w:rsidRPr="00BC6252" w:rsidRDefault="00FF6DAB">
            <w:pPr>
              <w:autoSpaceDE w:val="0"/>
              <w:autoSpaceDN w:val="0"/>
              <w:adjustRightInd w:val="0"/>
              <w:rPr>
                <w:sz w:val="16"/>
                <w:szCs w:val="16"/>
              </w:rPr>
            </w:pPr>
            <w:r w:rsidRPr="00BC6252">
              <w:rPr>
                <w:sz w:val="16"/>
                <w:szCs w:val="16"/>
                <w:lang w:val="en-US"/>
              </w:rPr>
              <w:t>The spontaneous combustion of coal or other material in an underground mine.</w:t>
            </w:r>
          </w:p>
        </w:tc>
        <w:tc>
          <w:tcPr>
            <w:tcW w:w="779" w:type="dxa"/>
          </w:tcPr>
          <w:p w14:paraId="4157E925" w14:textId="77777777" w:rsidR="00FF6DAB" w:rsidRPr="00BC6252" w:rsidRDefault="00FF6DAB">
            <w:pPr>
              <w:jc w:val="center"/>
              <w:rPr>
                <w:b/>
                <w:bCs/>
                <w:sz w:val="16"/>
                <w:szCs w:val="16"/>
              </w:rPr>
            </w:pPr>
          </w:p>
        </w:tc>
        <w:tc>
          <w:tcPr>
            <w:tcW w:w="780" w:type="dxa"/>
          </w:tcPr>
          <w:p w14:paraId="6497FF6A"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07ADB2E2" w14:textId="77777777">
        <w:trPr>
          <w:jc w:val="center"/>
        </w:trPr>
        <w:tc>
          <w:tcPr>
            <w:tcW w:w="516" w:type="dxa"/>
          </w:tcPr>
          <w:p w14:paraId="2EA1CD43" w14:textId="77777777" w:rsidR="00FF6DAB" w:rsidRPr="00BC6252" w:rsidRDefault="00FF6DAB">
            <w:pPr>
              <w:rPr>
                <w:sz w:val="16"/>
                <w:szCs w:val="16"/>
              </w:rPr>
            </w:pPr>
            <w:r w:rsidRPr="00BC6252">
              <w:rPr>
                <w:sz w:val="16"/>
                <w:szCs w:val="16"/>
              </w:rPr>
              <w:t>3</w:t>
            </w:r>
          </w:p>
        </w:tc>
        <w:tc>
          <w:tcPr>
            <w:tcW w:w="8511" w:type="dxa"/>
          </w:tcPr>
          <w:p w14:paraId="104C419C" w14:textId="77777777" w:rsidR="00FF6DAB" w:rsidRPr="00BC6252" w:rsidRDefault="00FF6DAB">
            <w:pPr>
              <w:rPr>
                <w:sz w:val="16"/>
                <w:szCs w:val="16"/>
              </w:rPr>
            </w:pPr>
            <w:r w:rsidRPr="00BC6252">
              <w:rPr>
                <w:sz w:val="16"/>
                <w:szCs w:val="16"/>
                <w:lang w:val="en-US"/>
              </w:rPr>
              <w:t>The entrapment of a person.</w:t>
            </w:r>
          </w:p>
        </w:tc>
        <w:tc>
          <w:tcPr>
            <w:tcW w:w="779" w:type="dxa"/>
          </w:tcPr>
          <w:p w14:paraId="587DAEF9" w14:textId="77777777" w:rsidR="00FF6DAB" w:rsidRPr="00BC6252" w:rsidRDefault="00FF6DAB">
            <w:pPr>
              <w:jc w:val="center"/>
              <w:rPr>
                <w:b/>
                <w:bCs/>
                <w:sz w:val="16"/>
                <w:szCs w:val="16"/>
              </w:rPr>
            </w:pPr>
          </w:p>
        </w:tc>
        <w:tc>
          <w:tcPr>
            <w:tcW w:w="780" w:type="dxa"/>
          </w:tcPr>
          <w:p w14:paraId="68AE743A"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0E26B8B4" w14:textId="77777777">
        <w:trPr>
          <w:jc w:val="center"/>
        </w:trPr>
        <w:tc>
          <w:tcPr>
            <w:tcW w:w="516" w:type="dxa"/>
          </w:tcPr>
          <w:p w14:paraId="2DB44B77" w14:textId="77777777" w:rsidR="00FF6DAB" w:rsidRPr="00BC6252" w:rsidRDefault="00FF6DAB">
            <w:pPr>
              <w:rPr>
                <w:sz w:val="16"/>
                <w:szCs w:val="16"/>
              </w:rPr>
            </w:pPr>
            <w:r w:rsidRPr="00BC6252">
              <w:rPr>
                <w:sz w:val="16"/>
                <w:szCs w:val="16"/>
              </w:rPr>
              <w:t>4</w:t>
            </w:r>
          </w:p>
        </w:tc>
        <w:tc>
          <w:tcPr>
            <w:tcW w:w="8511" w:type="dxa"/>
          </w:tcPr>
          <w:p w14:paraId="78BFD304" w14:textId="77777777" w:rsidR="00FF6DAB" w:rsidRPr="00BC6252" w:rsidRDefault="00FF6DAB">
            <w:pPr>
              <w:rPr>
                <w:sz w:val="16"/>
                <w:szCs w:val="16"/>
              </w:rPr>
            </w:pPr>
            <w:r w:rsidRPr="00BC6252">
              <w:rPr>
                <w:sz w:val="16"/>
                <w:szCs w:val="16"/>
                <w:lang w:val="en-US"/>
              </w:rPr>
              <w:t>An electric shock to a person.</w:t>
            </w:r>
          </w:p>
        </w:tc>
        <w:tc>
          <w:tcPr>
            <w:tcW w:w="779" w:type="dxa"/>
          </w:tcPr>
          <w:p w14:paraId="720F48E5" w14:textId="77777777" w:rsidR="00FF6DAB" w:rsidRPr="00BC6252" w:rsidRDefault="00FF6DAB">
            <w:pPr>
              <w:jc w:val="center"/>
              <w:rPr>
                <w:b/>
                <w:bCs/>
                <w:sz w:val="16"/>
                <w:szCs w:val="16"/>
              </w:rPr>
            </w:pPr>
          </w:p>
        </w:tc>
        <w:tc>
          <w:tcPr>
            <w:tcW w:w="780" w:type="dxa"/>
          </w:tcPr>
          <w:p w14:paraId="4F6C708D"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18A20DAF" w14:textId="77777777">
        <w:trPr>
          <w:jc w:val="center"/>
        </w:trPr>
        <w:tc>
          <w:tcPr>
            <w:tcW w:w="516" w:type="dxa"/>
          </w:tcPr>
          <w:p w14:paraId="7E887EF2" w14:textId="77777777" w:rsidR="00FF6DAB" w:rsidRPr="00BC6252" w:rsidRDefault="00FF6DAB">
            <w:pPr>
              <w:rPr>
                <w:sz w:val="16"/>
                <w:szCs w:val="16"/>
              </w:rPr>
            </w:pPr>
            <w:r w:rsidRPr="00BC6252">
              <w:rPr>
                <w:sz w:val="16"/>
                <w:szCs w:val="16"/>
              </w:rPr>
              <w:t>5</w:t>
            </w:r>
          </w:p>
        </w:tc>
        <w:tc>
          <w:tcPr>
            <w:tcW w:w="8511" w:type="dxa"/>
          </w:tcPr>
          <w:p w14:paraId="557AF489" w14:textId="77777777" w:rsidR="00FF6DAB" w:rsidRPr="00BC6252" w:rsidRDefault="00FF6DAB">
            <w:pPr>
              <w:autoSpaceDE w:val="0"/>
              <w:autoSpaceDN w:val="0"/>
              <w:adjustRightInd w:val="0"/>
              <w:rPr>
                <w:sz w:val="16"/>
                <w:szCs w:val="16"/>
              </w:rPr>
            </w:pPr>
            <w:r w:rsidRPr="00BC6252">
              <w:rPr>
                <w:sz w:val="16"/>
                <w:szCs w:val="16"/>
                <w:lang w:val="en-US"/>
              </w:rPr>
              <w:t>An event causing the withdrawal of a person from the mine or part of the mine.</w:t>
            </w:r>
          </w:p>
        </w:tc>
        <w:tc>
          <w:tcPr>
            <w:tcW w:w="779" w:type="dxa"/>
          </w:tcPr>
          <w:p w14:paraId="690417E4" w14:textId="77777777" w:rsidR="00FF6DAB" w:rsidRPr="00BC6252" w:rsidRDefault="00FF6DAB">
            <w:pPr>
              <w:jc w:val="center"/>
              <w:rPr>
                <w:b/>
                <w:bCs/>
                <w:sz w:val="16"/>
                <w:szCs w:val="16"/>
              </w:rPr>
            </w:pPr>
          </w:p>
        </w:tc>
        <w:tc>
          <w:tcPr>
            <w:tcW w:w="780" w:type="dxa"/>
          </w:tcPr>
          <w:p w14:paraId="5D1563C9" w14:textId="77777777" w:rsidR="00FF6DAB" w:rsidRPr="00BC6252" w:rsidRDefault="00FF6DAB">
            <w:pPr>
              <w:jc w:val="center"/>
              <w:rPr>
                <w:b/>
                <w:bCs/>
                <w:sz w:val="16"/>
                <w:szCs w:val="16"/>
              </w:rPr>
            </w:pPr>
          </w:p>
        </w:tc>
      </w:tr>
      <w:tr w:rsidR="00FF6DAB" w:rsidRPr="00BC6252" w14:paraId="09F65843" w14:textId="77777777">
        <w:trPr>
          <w:jc w:val="center"/>
        </w:trPr>
        <w:tc>
          <w:tcPr>
            <w:tcW w:w="516" w:type="dxa"/>
          </w:tcPr>
          <w:p w14:paraId="1BF3A920" w14:textId="77777777" w:rsidR="00FF6DAB" w:rsidRPr="00BC6252" w:rsidRDefault="00FF6DAB">
            <w:pPr>
              <w:rPr>
                <w:sz w:val="16"/>
                <w:szCs w:val="16"/>
              </w:rPr>
            </w:pPr>
            <w:r w:rsidRPr="00BC6252">
              <w:rPr>
                <w:sz w:val="16"/>
                <w:szCs w:val="16"/>
              </w:rPr>
              <w:t>6</w:t>
            </w:r>
          </w:p>
        </w:tc>
        <w:tc>
          <w:tcPr>
            <w:tcW w:w="8511" w:type="dxa"/>
          </w:tcPr>
          <w:p w14:paraId="6DABED17" w14:textId="77777777" w:rsidR="00FF6DAB" w:rsidRPr="00BC6252" w:rsidRDefault="00FF6DAB">
            <w:pPr>
              <w:rPr>
                <w:sz w:val="16"/>
                <w:szCs w:val="16"/>
              </w:rPr>
            </w:pPr>
            <w:r w:rsidRPr="00BC6252">
              <w:rPr>
                <w:sz w:val="16"/>
                <w:szCs w:val="16"/>
                <w:lang w:val="en-US"/>
              </w:rPr>
              <w:t>An abnormal circumstances declaration.</w:t>
            </w:r>
          </w:p>
        </w:tc>
        <w:tc>
          <w:tcPr>
            <w:tcW w:w="779" w:type="dxa"/>
          </w:tcPr>
          <w:p w14:paraId="77B37B98" w14:textId="77777777" w:rsidR="00FF6DAB" w:rsidRPr="00BC6252" w:rsidRDefault="00FF6DAB">
            <w:pPr>
              <w:jc w:val="center"/>
              <w:rPr>
                <w:b/>
                <w:bCs/>
                <w:sz w:val="16"/>
                <w:szCs w:val="16"/>
              </w:rPr>
            </w:pPr>
          </w:p>
        </w:tc>
        <w:tc>
          <w:tcPr>
            <w:tcW w:w="780" w:type="dxa"/>
          </w:tcPr>
          <w:p w14:paraId="3B997A51"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0CC0A3BC" w14:textId="77777777">
        <w:trPr>
          <w:jc w:val="center"/>
        </w:trPr>
        <w:tc>
          <w:tcPr>
            <w:tcW w:w="516" w:type="dxa"/>
          </w:tcPr>
          <w:p w14:paraId="4AA4A5DB" w14:textId="77777777" w:rsidR="00FF6DAB" w:rsidRPr="00BC6252" w:rsidRDefault="00FF6DAB">
            <w:pPr>
              <w:rPr>
                <w:sz w:val="16"/>
                <w:szCs w:val="16"/>
              </w:rPr>
            </w:pPr>
            <w:r w:rsidRPr="00BC6252">
              <w:rPr>
                <w:sz w:val="16"/>
                <w:szCs w:val="16"/>
              </w:rPr>
              <w:t>7</w:t>
            </w:r>
          </w:p>
        </w:tc>
        <w:tc>
          <w:tcPr>
            <w:tcW w:w="8511" w:type="dxa"/>
          </w:tcPr>
          <w:p w14:paraId="297BA025" w14:textId="77777777" w:rsidR="00FF6DAB" w:rsidRPr="00BC6252" w:rsidRDefault="00FF6DAB">
            <w:pPr>
              <w:autoSpaceDE w:val="0"/>
              <w:autoSpaceDN w:val="0"/>
              <w:adjustRightInd w:val="0"/>
              <w:rPr>
                <w:sz w:val="16"/>
                <w:szCs w:val="16"/>
              </w:rPr>
            </w:pPr>
            <w:r w:rsidRPr="00BC6252">
              <w:rPr>
                <w:sz w:val="16"/>
                <w:szCs w:val="16"/>
                <w:lang w:val="en-US"/>
              </w:rPr>
              <w:t>An event that causes only 1 escapeway from the mine to be available for use.</w:t>
            </w:r>
          </w:p>
        </w:tc>
        <w:tc>
          <w:tcPr>
            <w:tcW w:w="779" w:type="dxa"/>
          </w:tcPr>
          <w:p w14:paraId="06BB8044" w14:textId="77777777" w:rsidR="00FF6DAB" w:rsidRPr="00BC6252" w:rsidRDefault="00FF6DAB">
            <w:pPr>
              <w:jc w:val="center"/>
              <w:rPr>
                <w:b/>
                <w:bCs/>
                <w:sz w:val="16"/>
                <w:szCs w:val="16"/>
              </w:rPr>
            </w:pPr>
          </w:p>
        </w:tc>
        <w:tc>
          <w:tcPr>
            <w:tcW w:w="780" w:type="dxa"/>
          </w:tcPr>
          <w:p w14:paraId="6234557E" w14:textId="77777777" w:rsidR="00FF6DAB" w:rsidRPr="00BC6252" w:rsidRDefault="00FF6DAB">
            <w:pPr>
              <w:jc w:val="center"/>
              <w:rPr>
                <w:b/>
                <w:bCs/>
                <w:sz w:val="16"/>
                <w:szCs w:val="16"/>
              </w:rPr>
            </w:pPr>
          </w:p>
        </w:tc>
      </w:tr>
      <w:tr w:rsidR="00FF6DAB" w:rsidRPr="00BC6252" w14:paraId="4C591277" w14:textId="77777777">
        <w:trPr>
          <w:jc w:val="center"/>
        </w:trPr>
        <w:tc>
          <w:tcPr>
            <w:tcW w:w="516" w:type="dxa"/>
          </w:tcPr>
          <w:p w14:paraId="5556186C" w14:textId="77777777" w:rsidR="00FF6DAB" w:rsidRPr="00BC6252" w:rsidRDefault="00FF6DAB">
            <w:pPr>
              <w:rPr>
                <w:sz w:val="16"/>
                <w:szCs w:val="16"/>
              </w:rPr>
            </w:pPr>
            <w:r w:rsidRPr="00BC6252">
              <w:rPr>
                <w:sz w:val="16"/>
                <w:szCs w:val="16"/>
              </w:rPr>
              <w:t>8</w:t>
            </w:r>
          </w:p>
        </w:tc>
        <w:tc>
          <w:tcPr>
            <w:tcW w:w="8511" w:type="dxa"/>
          </w:tcPr>
          <w:p w14:paraId="62F3B8C1" w14:textId="77777777" w:rsidR="00FF6DAB" w:rsidRPr="00BC6252" w:rsidRDefault="00FF6DAB">
            <w:pPr>
              <w:rPr>
                <w:sz w:val="16"/>
                <w:szCs w:val="16"/>
              </w:rPr>
            </w:pPr>
            <w:r w:rsidRPr="00BC6252">
              <w:rPr>
                <w:sz w:val="16"/>
                <w:szCs w:val="16"/>
                <w:lang w:val="en-US"/>
              </w:rPr>
              <w:t>A fire on a vehicle or plant</w:t>
            </w:r>
          </w:p>
        </w:tc>
        <w:tc>
          <w:tcPr>
            <w:tcW w:w="779" w:type="dxa"/>
          </w:tcPr>
          <w:p w14:paraId="3B03B5EE" w14:textId="77777777" w:rsidR="00FF6DAB" w:rsidRPr="00BC6252" w:rsidRDefault="00FF6DAB">
            <w:pPr>
              <w:jc w:val="center"/>
              <w:rPr>
                <w:b/>
                <w:bCs/>
                <w:sz w:val="16"/>
                <w:szCs w:val="16"/>
              </w:rPr>
            </w:pPr>
          </w:p>
        </w:tc>
        <w:tc>
          <w:tcPr>
            <w:tcW w:w="780" w:type="dxa"/>
          </w:tcPr>
          <w:p w14:paraId="186741EE" w14:textId="77777777" w:rsidR="00FF6DAB" w:rsidRPr="00BC6252" w:rsidRDefault="00FF6DAB">
            <w:pPr>
              <w:jc w:val="center"/>
              <w:rPr>
                <w:b/>
                <w:bCs/>
                <w:sz w:val="16"/>
                <w:szCs w:val="16"/>
              </w:rPr>
            </w:pPr>
          </w:p>
        </w:tc>
      </w:tr>
      <w:tr w:rsidR="00FF6DAB" w:rsidRPr="00BC6252" w14:paraId="309295E4" w14:textId="77777777">
        <w:trPr>
          <w:jc w:val="center"/>
        </w:trPr>
        <w:tc>
          <w:tcPr>
            <w:tcW w:w="516" w:type="dxa"/>
          </w:tcPr>
          <w:p w14:paraId="10263241" w14:textId="77777777" w:rsidR="00FF6DAB" w:rsidRPr="00BC6252" w:rsidRDefault="00FF6DAB">
            <w:pPr>
              <w:rPr>
                <w:sz w:val="16"/>
                <w:szCs w:val="16"/>
              </w:rPr>
            </w:pPr>
            <w:r w:rsidRPr="00BC6252">
              <w:rPr>
                <w:sz w:val="16"/>
                <w:szCs w:val="16"/>
              </w:rPr>
              <w:t>9</w:t>
            </w:r>
          </w:p>
        </w:tc>
        <w:tc>
          <w:tcPr>
            <w:tcW w:w="8511" w:type="dxa"/>
          </w:tcPr>
          <w:p w14:paraId="2462A4FB" w14:textId="77777777" w:rsidR="00FF6DAB" w:rsidRPr="00BC6252" w:rsidRDefault="00FF6DAB">
            <w:pPr>
              <w:rPr>
                <w:sz w:val="16"/>
                <w:szCs w:val="16"/>
              </w:rPr>
            </w:pPr>
            <w:r w:rsidRPr="00BC6252">
              <w:rPr>
                <w:sz w:val="16"/>
                <w:szCs w:val="16"/>
                <w:lang w:val="en-US"/>
              </w:rPr>
              <w:t>An incident involving an explosive</w:t>
            </w:r>
          </w:p>
        </w:tc>
        <w:tc>
          <w:tcPr>
            <w:tcW w:w="779" w:type="dxa"/>
          </w:tcPr>
          <w:p w14:paraId="776001F4" w14:textId="77777777" w:rsidR="00FF6DAB" w:rsidRPr="00BC6252" w:rsidRDefault="00FF6DAB">
            <w:pPr>
              <w:jc w:val="center"/>
              <w:rPr>
                <w:b/>
                <w:bCs/>
                <w:sz w:val="16"/>
                <w:szCs w:val="16"/>
              </w:rPr>
            </w:pPr>
          </w:p>
        </w:tc>
        <w:tc>
          <w:tcPr>
            <w:tcW w:w="780" w:type="dxa"/>
          </w:tcPr>
          <w:p w14:paraId="3937E680" w14:textId="77777777" w:rsidR="00FF6DAB" w:rsidRPr="00BC6252" w:rsidRDefault="00FF6DAB">
            <w:pPr>
              <w:jc w:val="center"/>
              <w:rPr>
                <w:b/>
                <w:bCs/>
                <w:sz w:val="16"/>
                <w:szCs w:val="16"/>
              </w:rPr>
            </w:pPr>
          </w:p>
        </w:tc>
      </w:tr>
      <w:tr w:rsidR="00FF6DAB" w:rsidRPr="00BC6252" w14:paraId="12AACE48" w14:textId="77777777">
        <w:trPr>
          <w:trHeight w:val="70"/>
          <w:jc w:val="center"/>
        </w:trPr>
        <w:tc>
          <w:tcPr>
            <w:tcW w:w="516" w:type="dxa"/>
          </w:tcPr>
          <w:p w14:paraId="028D1A0F" w14:textId="77777777" w:rsidR="00FF6DAB" w:rsidRPr="00BC6252" w:rsidRDefault="00FF6DAB">
            <w:pPr>
              <w:rPr>
                <w:sz w:val="16"/>
                <w:szCs w:val="16"/>
              </w:rPr>
            </w:pPr>
          </w:p>
        </w:tc>
        <w:tc>
          <w:tcPr>
            <w:tcW w:w="8511" w:type="dxa"/>
          </w:tcPr>
          <w:p w14:paraId="7A2D56D6" w14:textId="77777777" w:rsidR="00FF6DAB" w:rsidRPr="00BC6252" w:rsidRDefault="00FF6DAB">
            <w:pPr>
              <w:rPr>
                <w:sz w:val="16"/>
                <w:szCs w:val="16"/>
                <w:lang w:val="en-US"/>
              </w:rPr>
            </w:pPr>
          </w:p>
        </w:tc>
        <w:tc>
          <w:tcPr>
            <w:tcW w:w="779" w:type="dxa"/>
          </w:tcPr>
          <w:p w14:paraId="38694216" w14:textId="77777777" w:rsidR="00FF6DAB" w:rsidRPr="00BC6252" w:rsidRDefault="00FF6DAB">
            <w:pPr>
              <w:jc w:val="center"/>
              <w:rPr>
                <w:b/>
                <w:bCs/>
                <w:sz w:val="16"/>
                <w:szCs w:val="16"/>
              </w:rPr>
            </w:pPr>
          </w:p>
        </w:tc>
        <w:tc>
          <w:tcPr>
            <w:tcW w:w="780" w:type="dxa"/>
          </w:tcPr>
          <w:p w14:paraId="39191797" w14:textId="77777777" w:rsidR="00FF6DAB" w:rsidRPr="00BC6252" w:rsidRDefault="00FF6DAB">
            <w:pPr>
              <w:jc w:val="center"/>
              <w:rPr>
                <w:b/>
                <w:bCs/>
                <w:sz w:val="16"/>
                <w:szCs w:val="16"/>
              </w:rPr>
            </w:pPr>
          </w:p>
        </w:tc>
      </w:tr>
      <w:tr w:rsidR="00FF6DAB" w:rsidRPr="00BC6252" w14:paraId="0BE2A30F" w14:textId="77777777">
        <w:trPr>
          <w:jc w:val="center"/>
        </w:trPr>
        <w:tc>
          <w:tcPr>
            <w:tcW w:w="516" w:type="dxa"/>
          </w:tcPr>
          <w:p w14:paraId="3DB84C24" w14:textId="77777777" w:rsidR="00FF6DAB" w:rsidRPr="00BC6252" w:rsidRDefault="00FF6DAB">
            <w:pPr>
              <w:rPr>
                <w:sz w:val="16"/>
                <w:szCs w:val="16"/>
              </w:rPr>
            </w:pPr>
            <w:r w:rsidRPr="00BC6252">
              <w:rPr>
                <w:sz w:val="16"/>
                <w:szCs w:val="16"/>
              </w:rPr>
              <w:t>10</w:t>
            </w:r>
          </w:p>
        </w:tc>
        <w:tc>
          <w:tcPr>
            <w:tcW w:w="8511" w:type="dxa"/>
          </w:tcPr>
          <w:p w14:paraId="624DCC74" w14:textId="77777777" w:rsidR="00FF6DAB" w:rsidRPr="00BC6252" w:rsidRDefault="00FF6DAB">
            <w:pPr>
              <w:autoSpaceDE w:val="0"/>
              <w:autoSpaceDN w:val="0"/>
              <w:adjustRightInd w:val="0"/>
              <w:rPr>
                <w:sz w:val="16"/>
                <w:szCs w:val="16"/>
              </w:rPr>
            </w:pPr>
            <w:r w:rsidRPr="00BC6252">
              <w:rPr>
                <w:sz w:val="16"/>
                <w:szCs w:val="16"/>
                <w:lang w:val="en-US"/>
              </w:rPr>
              <w:t xml:space="preserve">A FOLLOWING INCIDENT </w:t>
            </w:r>
            <w:r w:rsidRPr="00BC6252">
              <w:rPr>
                <w:b/>
                <w:bCs/>
                <w:i/>
                <w:iCs/>
                <w:color w:val="FF0000"/>
                <w:sz w:val="16"/>
                <w:szCs w:val="16"/>
                <w:lang w:val="en-US"/>
              </w:rPr>
              <w:t>THAT ENDANGERS THE SAFETY OR HEALTH OF A PERSON</w:t>
            </w:r>
            <w:r w:rsidRPr="00BC6252">
              <w:rPr>
                <w:sz w:val="16"/>
                <w:szCs w:val="16"/>
                <w:lang w:val="en-US"/>
              </w:rPr>
              <w:t>—</w:t>
            </w:r>
          </w:p>
        </w:tc>
        <w:tc>
          <w:tcPr>
            <w:tcW w:w="779" w:type="dxa"/>
          </w:tcPr>
          <w:p w14:paraId="5DA97400" w14:textId="77777777" w:rsidR="00FF6DAB" w:rsidRPr="00BC6252" w:rsidRDefault="00FF6DAB">
            <w:pPr>
              <w:jc w:val="center"/>
              <w:rPr>
                <w:b/>
                <w:bCs/>
                <w:sz w:val="16"/>
                <w:szCs w:val="16"/>
              </w:rPr>
            </w:pPr>
          </w:p>
        </w:tc>
        <w:tc>
          <w:tcPr>
            <w:tcW w:w="780" w:type="dxa"/>
          </w:tcPr>
          <w:p w14:paraId="48D4197D" w14:textId="77777777" w:rsidR="00FF6DAB" w:rsidRPr="00BC6252" w:rsidRDefault="00FF6DAB">
            <w:pPr>
              <w:jc w:val="center"/>
              <w:rPr>
                <w:b/>
                <w:bCs/>
                <w:sz w:val="16"/>
                <w:szCs w:val="16"/>
              </w:rPr>
            </w:pPr>
          </w:p>
        </w:tc>
      </w:tr>
      <w:tr w:rsidR="00FF6DAB" w:rsidRPr="00BC6252" w14:paraId="24617B3D" w14:textId="77777777">
        <w:trPr>
          <w:jc w:val="center"/>
        </w:trPr>
        <w:tc>
          <w:tcPr>
            <w:tcW w:w="516" w:type="dxa"/>
          </w:tcPr>
          <w:p w14:paraId="10963757" w14:textId="77777777" w:rsidR="00FF6DAB" w:rsidRPr="00BC6252" w:rsidRDefault="00FF6DAB">
            <w:pPr>
              <w:jc w:val="right"/>
              <w:rPr>
                <w:sz w:val="16"/>
                <w:szCs w:val="16"/>
              </w:rPr>
            </w:pPr>
            <w:r w:rsidRPr="00BC6252">
              <w:rPr>
                <w:sz w:val="16"/>
                <w:szCs w:val="16"/>
                <w:lang w:val="en-US"/>
              </w:rPr>
              <w:t>(a)</w:t>
            </w:r>
          </w:p>
        </w:tc>
        <w:tc>
          <w:tcPr>
            <w:tcW w:w="8511" w:type="dxa"/>
          </w:tcPr>
          <w:p w14:paraId="6DD5C39E" w14:textId="77777777" w:rsidR="00FF6DAB" w:rsidRPr="00BC6252" w:rsidRDefault="00FF6DAB">
            <w:pPr>
              <w:rPr>
                <w:sz w:val="16"/>
                <w:szCs w:val="16"/>
              </w:rPr>
            </w:pPr>
            <w:r w:rsidRPr="00BC6252">
              <w:rPr>
                <w:sz w:val="16"/>
                <w:szCs w:val="16"/>
                <w:lang w:val="en-US"/>
              </w:rPr>
              <w:t>a fire;</w:t>
            </w:r>
          </w:p>
        </w:tc>
        <w:tc>
          <w:tcPr>
            <w:tcW w:w="779" w:type="dxa"/>
          </w:tcPr>
          <w:p w14:paraId="3CBE7B63" w14:textId="77777777" w:rsidR="00FF6DAB" w:rsidRPr="00BC6252" w:rsidRDefault="00FF6DAB">
            <w:pPr>
              <w:jc w:val="center"/>
              <w:rPr>
                <w:b/>
                <w:bCs/>
                <w:sz w:val="16"/>
                <w:szCs w:val="16"/>
              </w:rPr>
            </w:pPr>
          </w:p>
        </w:tc>
        <w:tc>
          <w:tcPr>
            <w:tcW w:w="780" w:type="dxa"/>
          </w:tcPr>
          <w:p w14:paraId="72904985" w14:textId="77777777" w:rsidR="00FF6DAB" w:rsidRPr="00BC6252" w:rsidRDefault="00FF6DAB">
            <w:pPr>
              <w:jc w:val="center"/>
              <w:rPr>
                <w:b/>
                <w:bCs/>
                <w:sz w:val="16"/>
                <w:szCs w:val="16"/>
              </w:rPr>
            </w:pPr>
          </w:p>
        </w:tc>
      </w:tr>
      <w:tr w:rsidR="00FF6DAB" w:rsidRPr="00BC6252" w14:paraId="14363BA0" w14:textId="77777777">
        <w:trPr>
          <w:jc w:val="center"/>
        </w:trPr>
        <w:tc>
          <w:tcPr>
            <w:tcW w:w="516" w:type="dxa"/>
          </w:tcPr>
          <w:p w14:paraId="4AC199D1" w14:textId="77777777" w:rsidR="00FF6DAB" w:rsidRPr="00BC6252" w:rsidRDefault="00FF6DAB">
            <w:pPr>
              <w:jc w:val="right"/>
              <w:rPr>
                <w:sz w:val="16"/>
                <w:szCs w:val="16"/>
              </w:rPr>
            </w:pPr>
            <w:r w:rsidRPr="00BC6252">
              <w:rPr>
                <w:sz w:val="16"/>
                <w:szCs w:val="16"/>
                <w:lang w:val="en-US"/>
              </w:rPr>
              <w:t>(b)</w:t>
            </w:r>
          </w:p>
        </w:tc>
        <w:tc>
          <w:tcPr>
            <w:tcW w:w="8511" w:type="dxa"/>
          </w:tcPr>
          <w:p w14:paraId="0036CBC9" w14:textId="77777777" w:rsidR="00FF6DAB" w:rsidRPr="00BC6252" w:rsidRDefault="00FF6DAB">
            <w:pPr>
              <w:autoSpaceDE w:val="0"/>
              <w:autoSpaceDN w:val="0"/>
              <w:adjustRightInd w:val="0"/>
              <w:rPr>
                <w:sz w:val="16"/>
                <w:szCs w:val="16"/>
              </w:rPr>
            </w:pPr>
            <w:r w:rsidRPr="00BC6252">
              <w:rPr>
                <w:sz w:val="16"/>
                <w:szCs w:val="16"/>
                <w:lang w:val="en-US"/>
              </w:rPr>
              <w:t>a ventilation failure causing a dangerous accumulation of methane or other gas;</w:t>
            </w:r>
          </w:p>
        </w:tc>
        <w:tc>
          <w:tcPr>
            <w:tcW w:w="779" w:type="dxa"/>
          </w:tcPr>
          <w:p w14:paraId="51347DDD" w14:textId="77777777" w:rsidR="00FF6DAB" w:rsidRPr="00BC6252" w:rsidRDefault="00FF6DAB">
            <w:pPr>
              <w:jc w:val="center"/>
              <w:rPr>
                <w:b/>
                <w:bCs/>
                <w:sz w:val="16"/>
                <w:szCs w:val="16"/>
              </w:rPr>
            </w:pPr>
          </w:p>
        </w:tc>
        <w:tc>
          <w:tcPr>
            <w:tcW w:w="780" w:type="dxa"/>
          </w:tcPr>
          <w:p w14:paraId="65CD68B1" w14:textId="77777777" w:rsidR="00FF6DAB" w:rsidRPr="00BC6252" w:rsidRDefault="00FF6DAB">
            <w:pPr>
              <w:pStyle w:val="BodyText"/>
              <w:jc w:val="center"/>
              <w:rPr>
                <w:b/>
                <w:bCs/>
                <w:sz w:val="16"/>
                <w:szCs w:val="16"/>
              </w:rPr>
            </w:pPr>
            <w:r w:rsidRPr="00BC6252">
              <w:rPr>
                <w:b/>
                <w:bCs/>
                <w:sz w:val="16"/>
                <w:szCs w:val="16"/>
              </w:rPr>
              <w:sym w:font="Symbol" w:char="F0D6"/>
            </w:r>
          </w:p>
        </w:tc>
      </w:tr>
      <w:tr w:rsidR="00FF6DAB" w:rsidRPr="00BC6252" w14:paraId="3B93EBE6" w14:textId="77777777">
        <w:trPr>
          <w:jc w:val="center"/>
        </w:trPr>
        <w:tc>
          <w:tcPr>
            <w:tcW w:w="516" w:type="dxa"/>
          </w:tcPr>
          <w:p w14:paraId="7F9A1D1F" w14:textId="77777777" w:rsidR="00FF6DAB" w:rsidRPr="00BC6252" w:rsidRDefault="00FF6DAB">
            <w:pPr>
              <w:jc w:val="right"/>
              <w:rPr>
                <w:sz w:val="16"/>
                <w:szCs w:val="16"/>
              </w:rPr>
            </w:pPr>
            <w:r w:rsidRPr="00BC6252">
              <w:rPr>
                <w:sz w:val="16"/>
                <w:szCs w:val="16"/>
                <w:lang w:val="en-US"/>
              </w:rPr>
              <w:t>(c)</w:t>
            </w:r>
          </w:p>
        </w:tc>
        <w:tc>
          <w:tcPr>
            <w:tcW w:w="8511" w:type="dxa"/>
          </w:tcPr>
          <w:p w14:paraId="565C30B6" w14:textId="77777777" w:rsidR="00FF6DAB" w:rsidRPr="00BC6252" w:rsidRDefault="00FF6DAB">
            <w:pPr>
              <w:rPr>
                <w:sz w:val="16"/>
                <w:szCs w:val="16"/>
              </w:rPr>
            </w:pPr>
            <w:r w:rsidRPr="00BC6252">
              <w:rPr>
                <w:sz w:val="16"/>
                <w:szCs w:val="16"/>
                <w:lang w:val="en-US"/>
              </w:rPr>
              <w:t>an inrush;</w:t>
            </w:r>
          </w:p>
        </w:tc>
        <w:tc>
          <w:tcPr>
            <w:tcW w:w="779" w:type="dxa"/>
          </w:tcPr>
          <w:p w14:paraId="29C59919" w14:textId="77777777" w:rsidR="00FF6DAB" w:rsidRPr="00BC6252" w:rsidRDefault="00FF6DAB">
            <w:pPr>
              <w:jc w:val="center"/>
              <w:rPr>
                <w:b/>
                <w:bCs/>
                <w:sz w:val="16"/>
                <w:szCs w:val="16"/>
              </w:rPr>
            </w:pPr>
          </w:p>
        </w:tc>
        <w:tc>
          <w:tcPr>
            <w:tcW w:w="780" w:type="dxa"/>
          </w:tcPr>
          <w:p w14:paraId="1C8F2BE7" w14:textId="77777777" w:rsidR="00FF6DAB" w:rsidRPr="00BC6252" w:rsidRDefault="00FF6DAB">
            <w:pPr>
              <w:jc w:val="center"/>
              <w:rPr>
                <w:b/>
                <w:bCs/>
                <w:color w:val="FF0000"/>
                <w:sz w:val="16"/>
                <w:szCs w:val="16"/>
              </w:rPr>
            </w:pPr>
            <w:r w:rsidRPr="00BC6252">
              <w:rPr>
                <w:b/>
                <w:bCs/>
                <w:sz w:val="16"/>
                <w:szCs w:val="16"/>
              </w:rPr>
              <w:sym w:font="Symbol" w:char="F0D6"/>
            </w:r>
          </w:p>
        </w:tc>
      </w:tr>
      <w:tr w:rsidR="00FF6DAB" w:rsidRPr="00BC6252" w14:paraId="3B8A001F" w14:textId="77777777">
        <w:trPr>
          <w:jc w:val="center"/>
        </w:trPr>
        <w:tc>
          <w:tcPr>
            <w:tcW w:w="516" w:type="dxa"/>
          </w:tcPr>
          <w:p w14:paraId="34CDAC20" w14:textId="77777777" w:rsidR="00FF6DAB" w:rsidRPr="00BC6252" w:rsidRDefault="00FF6DAB">
            <w:pPr>
              <w:jc w:val="right"/>
              <w:rPr>
                <w:sz w:val="16"/>
                <w:szCs w:val="16"/>
              </w:rPr>
            </w:pPr>
            <w:r w:rsidRPr="00BC6252">
              <w:rPr>
                <w:sz w:val="16"/>
                <w:szCs w:val="16"/>
                <w:lang w:val="en-US"/>
              </w:rPr>
              <w:t>(d)</w:t>
            </w:r>
          </w:p>
        </w:tc>
        <w:tc>
          <w:tcPr>
            <w:tcW w:w="8511" w:type="dxa"/>
          </w:tcPr>
          <w:p w14:paraId="51510BBC" w14:textId="77777777" w:rsidR="00FF6DAB" w:rsidRPr="00BC6252" w:rsidRDefault="00FF6DAB">
            <w:pPr>
              <w:rPr>
                <w:sz w:val="16"/>
                <w:szCs w:val="16"/>
              </w:rPr>
            </w:pPr>
            <w:r w:rsidRPr="00BC6252">
              <w:rPr>
                <w:sz w:val="16"/>
                <w:szCs w:val="16"/>
                <w:lang w:val="en-US"/>
              </w:rPr>
              <w:t>a coal or rock outburst;</w:t>
            </w:r>
          </w:p>
        </w:tc>
        <w:tc>
          <w:tcPr>
            <w:tcW w:w="779" w:type="dxa"/>
          </w:tcPr>
          <w:p w14:paraId="2D3C0969" w14:textId="77777777" w:rsidR="00FF6DAB" w:rsidRPr="00BC6252" w:rsidRDefault="00FF6DAB">
            <w:pPr>
              <w:jc w:val="center"/>
              <w:rPr>
                <w:b/>
                <w:bCs/>
                <w:sz w:val="16"/>
                <w:szCs w:val="16"/>
              </w:rPr>
            </w:pPr>
          </w:p>
        </w:tc>
        <w:tc>
          <w:tcPr>
            <w:tcW w:w="780" w:type="dxa"/>
          </w:tcPr>
          <w:p w14:paraId="7341BA03" w14:textId="77777777" w:rsidR="00FF6DAB" w:rsidRPr="00BC6252" w:rsidRDefault="00FF6DAB">
            <w:pPr>
              <w:jc w:val="center"/>
              <w:rPr>
                <w:b/>
                <w:bCs/>
                <w:sz w:val="16"/>
                <w:szCs w:val="16"/>
              </w:rPr>
            </w:pPr>
          </w:p>
        </w:tc>
      </w:tr>
      <w:tr w:rsidR="00FF6DAB" w:rsidRPr="00BC6252" w14:paraId="05B195A3" w14:textId="77777777">
        <w:trPr>
          <w:jc w:val="center"/>
        </w:trPr>
        <w:tc>
          <w:tcPr>
            <w:tcW w:w="516" w:type="dxa"/>
          </w:tcPr>
          <w:p w14:paraId="383388FE" w14:textId="77777777" w:rsidR="00FF6DAB" w:rsidRPr="00BC6252" w:rsidRDefault="00FF6DAB">
            <w:pPr>
              <w:jc w:val="right"/>
              <w:rPr>
                <w:sz w:val="16"/>
                <w:szCs w:val="16"/>
              </w:rPr>
            </w:pPr>
            <w:r w:rsidRPr="00BC6252">
              <w:rPr>
                <w:sz w:val="16"/>
                <w:szCs w:val="16"/>
                <w:lang w:val="en-US"/>
              </w:rPr>
              <w:t>(e)</w:t>
            </w:r>
          </w:p>
        </w:tc>
        <w:tc>
          <w:tcPr>
            <w:tcW w:w="8511" w:type="dxa"/>
          </w:tcPr>
          <w:p w14:paraId="2C1B490C" w14:textId="77777777" w:rsidR="00FF6DAB" w:rsidRPr="00BC6252" w:rsidRDefault="00FF6DAB">
            <w:pPr>
              <w:autoSpaceDE w:val="0"/>
              <w:autoSpaceDN w:val="0"/>
              <w:adjustRightInd w:val="0"/>
              <w:rPr>
                <w:sz w:val="16"/>
                <w:szCs w:val="16"/>
              </w:rPr>
            </w:pPr>
            <w:r w:rsidRPr="00BC6252">
              <w:rPr>
                <w:sz w:val="16"/>
                <w:szCs w:val="16"/>
                <w:lang w:val="en-US"/>
              </w:rPr>
              <w:t>damage to, or failure of, haulage equipment used to transport a person in a shaft or slope;</w:t>
            </w:r>
          </w:p>
        </w:tc>
        <w:tc>
          <w:tcPr>
            <w:tcW w:w="779" w:type="dxa"/>
          </w:tcPr>
          <w:p w14:paraId="2DCE23DB" w14:textId="77777777" w:rsidR="00FF6DAB" w:rsidRPr="00BC6252" w:rsidRDefault="00FF6DAB">
            <w:pPr>
              <w:jc w:val="center"/>
              <w:rPr>
                <w:b/>
                <w:bCs/>
                <w:sz w:val="16"/>
                <w:szCs w:val="16"/>
              </w:rPr>
            </w:pPr>
            <w:r w:rsidRPr="00BC6252">
              <w:rPr>
                <w:b/>
                <w:bCs/>
                <w:sz w:val="16"/>
                <w:szCs w:val="16"/>
              </w:rPr>
              <w:sym w:font="Symbol" w:char="F0D6"/>
            </w:r>
          </w:p>
        </w:tc>
        <w:tc>
          <w:tcPr>
            <w:tcW w:w="780" w:type="dxa"/>
          </w:tcPr>
          <w:p w14:paraId="584261DF" w14:textId="77777777" w:rsidR="00FF6DAB" w:rsidRPr="00BC6252" w:rsidRDefault="00FF6DAB">
            <w:pPr>
              <w:jc w:val="center"/>
              <w:rPr>
                <w:b/>
                <w:bCs/>
                <w:sz w:val="16"/>
                <w:szCs w:val="16"/>
              </w:rPr>
            </w:pPr>
          </w:p>
        </w:tc>
      </w:tr>
      <w:tr w:rsidR="00FF6DAB" w:rsidRPr="00BC6252" w14:paraId="43AE4320" w14:textId="77777777">
        <w:trPr>
          <w:jc w:val="center"/>
        </w:trPr>
        <w:tc>
          <w:tcPr>
            <w:tcW w:w="516" w:type="dxa"/>
          </w:tcPr>
          <w:p w14:paraId="08C637BB" w14:textId="77777777" w:rsidR="00FF6DAB" w:rsidRPr="00BC6252" w:rsidRDefault="00FF6DAB">
            <w:pPr>
              <w:jc w:val="right"/>
              <w:rPr>
                <w:sz w:val="16"/>
                <w:szCs w:val="16"/>
              </w:rPr>
            </w:pPr>
            <w:r w:rsidRPr="00BC6252">
              <w:rPr>
                <w:sz w:val="16"/>
                <w:szCs w:val="16"/>
                <w:lang w:val="en-US"/>
              </w:rPr>
              <w:t>(f)</w:t>
            </w:r>
          </w:p>
        </w:tc>
        <w:tc>
          <w:tcPr>
            <w:tcW w:w="8511" w:type="dxa"/>
          </w:tcPr>
          <w:p w14:paraId="3754A62C" w14:textId="77777777" w:rsidR="00FF6DAB" w:rsidRPr="00BC6252" w:rsidRDefault="00FF6DAB">
            <w:pPr>
              <w:autoSpaceDE w:val="0"/>
              <w:autoSpaceDN w:val="0"/>
              <w:adjustRightInd w:val="0"/>
              <w:rPr>
                <w:sz w:val="16"/>
                <w:szCs w:val="16"/>
              </w:rPr>
            </w:pPr>
            <w:r w:rsidRPr="00BC6252">
              <w:rPr>
                <w:sz w:val="16"/>
                <w:szCs w:val="16"/>
                <w:lang w:val="en-US"/>
              </w:rPr>
              <w:t>an unplanned movement of, or failure to stop, a vehicle or plant;</w:t>
            </w:r>
          </w:p>
        </w:tc>
        <w:tc>
          <w:tcPr>
            <w:tcW w:w="779" w:type="dxa"/>
          </w:tcPr>
          <w:p w14:paraId="4577CA63" w14:textId="77777777" w:rsidR="00FF6DAB" w:rsidRPr="00BC6252" w:rsidRDefault="00FF6DAB">
            <w:pPr>
              <w:jc w:val="center"/>
              <w:rPr>
                <w:b/>
                <w:bCs/>
                <w:sz w:val="16"/>
                <w:szCs w:val="16"/>
              </w:rPr>
            </w:pPr>
          </w:p>
        </w:tc>
        <w:tc>
          <w:tcPr>
            <w:tcW w:w="780" w:type="dxa"/>
          </w:tcPr>
          <w:p w14:paraId="1F9C2117" w14:textId="77777777" w:rsidR="00FF6DAB" w:rsidRPr="00BC6252" w:rsidRDefault="00FF6DAB">
            <w:pPr>
              <w:jc w:val="center"/>
              <w:rPr>
                <w:b/>
                <w:bCs/>
                <w:sz w:val="16"/>
                <w:szCs w:val="16"/>
              </w:rPr>
            </w:pPr>
          </w:p>
        </w:tc>
      </w:tr>
      <w:tr w:rsidR="00FF6DAB" w:rsidRPr="00BC6252" w14:paraId="0D174506" w14:textId="77777777">
        <w:trPr>
          <w:jc w:val="center"/>
        </w:trPr>
        <w:tc>
          <w:tcPr>
            <w:tcW w:w="516" w:type="dxa"/>
          </w:tcPr>
          <w:p w14:paraId="0F51FF51" w14:textId="77777777" w:rsidR="00FF6DAB" w:rsidRPr="00BC6252" w:rsidRDefault="00FF6DAB">
            <w:pPr>
              <w:jc w:val="right"/>
              <w:rPr>
                <w:sz w:val="16"/>
                <w:szCs w:val="16"/>
              </w:rPr>
            </w:pPr>
            <w:r w:rsidRPr="00BC6252">
              <w:rPr>
                <w:sz w:val="16"/>
                <w:szCs w:val="16"/>
                <w:lang w:val="en-US"/>
              </w:rPr>
              <w:t>(g)</w:t>
            </w:r>
          </w:p>
        </w:tc>
        <w:tc>
          <w:tcPr>
            <w:tcW w:w="8511" w:type="dxa"/>
          </w:tcPr>
          <w:p w14:paraId="57BC6DFD" w14:textId="77777777" w:rsidR="00FF6DAB" w:rsidRPr="00BC6252" w:rsidRDefault="00FF6DAB">
            <w:pPr>
              <w:autoSpaceDE w:val="0"/>
              <w:autoSpaceDN w:val="0"/>
              <w:adjustRightInd w:val="0"/>
              <w:rPr>
                <w:sz w:val="16"/>
                <w:szCs w:val="16"/>
              </w:rPr>
            </w:pPr>
            <w:r w:rsidRPr="00BC6252">
              <w:rPr>
                <w:sz w:val="16"/>
                <w:szCs w:val="16"/>
                <w:lang w:val="en-US"/>
              </w:rPr>
              <w:t>the failure in service of explosion protection of explosion protected equipment;</w:t>
            </w:r>
          </w:p>
        </w:tc>
        <w:tc>
          <w:tcPr>
            <w:tcW w:w="779" w:type="dxa"/>
          </w:tcPr>
          <w:p w14:paraId="72D45926" w14:textId="77777777" w:rsidR="00FF6DAB" w:rsidRPr="00BC6252" w:rsidRDefault="00FF6DAB">
            <w:pPr>
              <w:jc w:val="center"/>
              <w:rPr>
                <w:b/>
                <w:bCs/>
                <w:sz w:val="16"/>
                <w:szCs w:val="16"/>
              </w:rPr>
            </w:pPr>
            <w:r w:rsidRPr="00BC6252">
              <w:rPr>
                <w:b/>
                <w:bCs/>
                <w:sz w:val="16"/>
                <w:szCs w:val="16"/>
              </w:rPr>
              <w:sym w:font="Symbol" w:char="F0D6"/>
            </w:r>
          </w:p>
        </w:tc>
        <w:tc>
          <w:tcPr>
            <w:tcW w:w="780" w:type="dxa"/>
          </w:tcPr>
          <w:p w14:paraId="576D09A1"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6BD722A8" w14:textId="77777777">
        <w:trPr>
          <w:jc w:val="center"/>
        </w:trPr>
        <w:tc>
          <w:tcPr>
            <w:tcW w:w="516" w:type="dxa"/>
          </w:tcPr>
          <w:p w14:paraId="50BFC15C" w14:textId="77777777" w:rsidR="00FF6DAB" w:rsidRPr="00BC6252" w:rsidRDefault="00FF6DAB">
            <w:pPr>
              <w:jc w:val="right"/>
              <w:rPr>
                <w:sz w:val="16"/>
                <w:szCs w:val="16"/>
              </w:rPr>
            </w:pPr>
            <w:r w:rsidRPr="00BC6252">
              <w:rPr>
                <w:sz w:val="16"/>
                <w:szCs w:val="16"/>
                <w:lang w:val="en-US"/>
              </w:rPr>
              <w:t>(h)</w:t>
            </w:r>
          </w:p>
        </w:tc>
        <w:tc>
          <w:tcPr>
            <w:tcW w:w="8511" w:type="dxa"/>
          </w:tcPr>
          <w:p w14:paraId="6769B984" w14:textId="77777777" w:rsidR="00FF6DAB" w:rsidRPr="00BC6252" w:rsidRDefault="00FF6DAB">
            <w:pPr>
              <w:autoSpaceDE w:val="0"/>
              <w:autoSpaceDN w:val="0"/>
              <w:adjustRightInd w:val="0"/>
              <w:rPr>
                <w:sz w:val="16"/>
                <w:szCs w:val="16"/>
              </w:rPr>
            </w:pPr>
            <w:r w:rsidRPr="00BC6252">
              <w:rPr>
                <w:sz w:val="16"/>
                <w:szCs w:val="16"/>
                <w:lang w:val="en-US"/>
              </w:rPr>
              <w:t>a failure of electrical equipment or an electrical installation;</w:t>
            </w:r>
          </w:p>
        </w:tc>
        <w:tc>
          <w:tcPr>
            <w:tcW w:w="779" w:type="dxa"/>
          </w:tcPr>
          <w:p w14:paraId="5DFEE7A6" w14:textId="77777777" w:rsidR="00FF6DAB" w:rsidRPr="00BC6252" w:rsidRDefault="00FF6DAB">
            <w:pPr>
              <w:jc w:val="center"/>
              <w:rPr>
                <w:b/>
                <w:bCs/>
                <w:sz w:val="16"/>
                <w:szCs w:val="16"/>
              </w:rPr>
            </w:pPr>
          </w:p>
        </w:tc>
        <w:tc>
          <w:tcPr>
            <w:tcW w:w="780" w:type="dxa"/>
          </w:tcPr>
          <w:p w14:paraId="1709BE53" w14:textId="77777777" w:rsidR="00FF6DAB" w:rsidRPr="00BC6252" w:rsidRDefault="00FF6DAB">
            <w:pPr>
              <w:jc w:val="center"/>
              <w:rPr>
                <w:b/>
                <w:bCs/>
                <w:sz w:val="16"/>
                <w:szCs w:val="16"/>
              </w:rPr>
            </w:pPr>
          </w:p>
        </w:tc>
      </w:tr>
      <w:tr w:rsidR="00FF6DAB" w:rsidRPr="00BC6252" w14:paraId="18B3CA99" w14:textId="77777777">
        <w:trPr>
          <w:jc w:val="center"/>
        </w:trPr>
        <w:tc>
          <w:tcPr>
            <w:tcW w:w="516" w:type="dxa"/>
          </w:tcPr>
          <w:p w14:paraId="37598330" w14:textId="77777777" w:rsidR="00FF6DAB" w:rsidRPr="00BC6252" w:rsidRDefault="00FF6DAB">
            <w:pPr>
              <w:jc w:val="right"/>
              <w:rPr>
                <w:sz w:val="16"/>
                <w:szCs w:val="16"/>
              </w:rPr>
            </w:pPr>
            <w:r w:rsidRPr="00BC6252">
              <w:rPr>
                <w:sz w:val="16"/>
                <w:szCs w:val="16"/>
                <w:lang w:val="en-US"/>
              </w:rPr>
              <w:t>(</w:t>
            </w:r>
            <w:proofErr w:type="spellStart"/>
            <w:r w:rsidRPr="00BC6252">
              <w:rPr>
                <w:sz w:val="16"/>
                <w:szCs w:val="16"/>
                <w:lang w:val="en-US"/>
              </w:rPr>
              <w:t>i</w:t>
            </w:r>
            <w:proofErr w:type="spellEnd"/>
            <w:r w:rsidRPr="00BC6252">
              <w:rPr>
                <w:sz w:val="16"/>
                <w:szCs w:val="16"/>
                <w:lang w:val="en-US"/>
              </w:rPr>
              <w:t>)</w:t>
            </w:r>
          </w:p>
        </w:tc>
        <w:tc>
          <w:tcPr>
            <w:tcW w:w="8511" w:type="dxa"/>
          </w:tcPr>
          <w:p w14:paraId="000AA188" w14:textId="77777777" w:rsidR="00FF6DAB" w:rsidRPr="00BC6252" w:rsidRDefault="00FF6DAB">
            <w:pPr>
              <w:autoSpaceDE w:val="0"/>
              <w:autoSpaceDN w:val="0"/>
              <w:adjustRightInd w:val="0"/>
              <w:rPr>
                <w:sz w:val="16"/>
                <w:szCs w:val="16"/>
              </w:rPr>
            </w:pPr>
            <w:r w:rsidRPr="00BC6252">
              <w:rPr>
                <w:sz w:val="16"/>
                <w:szCs w:val="16"/>
                <w:lang w:val="en-US"/>
              </w:rPr>
              <w:t>an unplanned ignition or explosion of a blasting agent or explosive;</w:t>
            </w:r>
          </w:p>
        </w:tc>
        <w:tc>
          <w:tcPr>
            <w:tcW w:w="779" w:type="dxa"/>
          </w:tcPr>
          <w:p w14:paraId="32E390C2" w14:textId="77777777" w:rsidR="00FF6DAB" w:rsidRPr="00BC6252" w:rsidRDefault="00FF6DAB">
            <w:pPr>
              <w:jc w:val="center"/>
              <w:rPr>
                <w:b/>
                <w:bCs/>
                <w:sz w:val="16"/>
                <w:szCs w:val="16"/>
              </w:rPr>
            </w:pPr>
            <w:r w:rsidRPr="00BC6252">
              <w:rPr>
                <w:b/>
                <w:bCs/>
                <w:sz w:val="16"/>
                <w:szCs w:val="16"/>
              </w:rPr>
              <w:sym w:font="Symbol" w:char="F0D6"/>
            </w:r>
          </w:p>
        </w:tc>
        <w:tc>
          <w:tcPr>
            <w:tcW w:w="780" w:type="dxa"/>
          </w:tcPr>
          <w:p w14:paraId="5F353EB7"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76685211" w14:textId="77777777">
        <w:trPr>
          <w:jc w:val="center"/>
        </w:trPr>
        <w:tc>
          <w:tcPr>
            <w:tcW w:w="516" w:type="dxa"/>
          </w:tcPr>
          <w:p w14:paraId="44701A6F" w14:textId="77777777" w:rsidR="00FF6DAB" w:rsidRPr="00BC6252" w:rsidRDefault="00FF6DAB">
            <w:pPr>
              <w:jc w:val="right"/>
              <w:rPr>
                <w:sz w:val="16"/>
                <w:szCs w:val="16"/>
              </w:rPr>
            </w:pPr>
            <w:r w:rsidRPr="00BC6252">
              <w:rPr>
                <w:sz w:val="16"/>
                <w:szCs w:val="16"/>
                <w:lang w:val="en-US"/>
              </w:rPr>
              <w:t>(j)</w:t>
            </w:r>
          </w:p>
        </w:tc>
        <w:tc>
          <w:tcPr>
            <w:tcW w:w="8511" w:type="dxa"/>
          </w:tcPr>
          <w:p w14:paraId="1BB2FFC6" w14:textId="77777777" w:rsidR="00FF6DAB" w:rsidRPr="00BC6252" w:rsidRDefault="00FF6DAB">
            <w:pPr>
              <w:autoSpaceDE w:val="0"/>
              <w:autoSpaceDN w:val="0"/>
              <w:adjustRightInd w:val="0"/>
              <w:rPr>
                <w:sz w:val="16"/>
                <w:szCs w:val="16"/>
              </w:rPr>
            </w:pPr>
            <w:r w:rsidRPr="00BC6252">
              <w:rPr>
                <w:sz w:val="16"/>
                <w:szCs w:val="16"/>
                <w:lang w:val="en-US"/>
              </w:rPr>
              <w:t>a failure of strata control;</w:t>
            </w:r>
          </w:p>
        </w:tc>
        <w:tc>
          <w:tcPr>
            <w:tcW w:w="779" w:type="dxa"/>
          </w:tcPr>
          <w:p w14:paraId="3D0B148A" w14:textId="77777777" w:rsidR="00FF6DAB" w:rsidRPr="00BC6252" w:rsidRDefault="00FF6DAB">
            <w:pPr>
              <w:jc w:val="center"/>
              <w:rPr>
                <w:b/>
                <w:bCs/>
                <w:sz w:val="16"/>
                <w:szCs w:val="16"/>
              </w:rPr>
            </w:pPr>
          </w:p>
        </w:tc>
        <w:tc>
          <w:tcPr>
            <w:tcW w:w="780" w:type="dxa"/>
          </w:tcPr>
          <w:p w14:paraId="6D1FC227"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1C5416E7" w14:textId="77777777">
        <w:trPr>
          <w:jc w:val="center"/>
        </w:trPr>
        <w:tc>
          <w:tcPr>
            <w:tcW w:w="516" w:type="dxa"/>
          </w:tcPr>
          <w:p w14:paraId="1B2158C7" w14:textId="77777777" w:rsidR="00FF6DAB" w:rsidRPr="00BC6252" w:rsidRDefault="00FF6DAB">
            <w:pPr>
              <w:jc w:val="right"/>
              <w:rPr>
                <w:sz w:val="16"/>
                <w:szCs w:val="16"/>
              </w:rPr>
            </w:pPr>
            <w:r w:rsidRPr="00BC6252">
              <w:rPr>
                <w:sz w:val="16"/>
                <w:szCs w:val="16"/>
                <w:lang w:val="en-US"/>
              </w:rPr>
              <w:t>(k)</w:t>
            </w:r>
          </w:p>
        </w:tc>
        <w:tc>
          <w:tcPr>
            <w:tcW w:w="8511" w:type="dxa"/>
          </w:tcPr>
          <w:p w14:paraId="695794D8" w14:textId="77777777" w:rsidR="00FF6DAB" w:rsidRPr="00BC6252" w:rsidRDefault="00FF6DAB">
            <w:pPr>
              <w:autoSpaceDE w:val="0"/>
              <w:autoSpaceDN w:val="0"/>
              <w:adjustRightInd w:val="0"/>
              <w:rPr>
                <w:sz w:val="16"/>
                <w:szCs w:val="16"/>
              </w:rPr>
            </w:pPr>
            <w:r w:rsidRPr="00BC6252">
              <w:rPr>
                <w:sz w:val="16"/>
                <w:szCs w:val="16"/>
                <w:lang w:val="en-US"/>
              </w:rPr>
              <w:t>the exposure of a person to a hazardous substance;</w:t>
            </w:r>
          </w:p>
        </w:tc>
        <w:tc>
          <w:tcPr>
            <w:tcW w:w="779" w:type="dxa"/>
          </w:tcPr>
          <w:p w14:paraId="5FF61867" w14:textId="77777777" w:rsidR="00FF6DAB" w:rsidRPr="00BC6252" w:rsidRDefault="00FF6DAB">
            <w:pPr>
              <w:jc w:val="center"/>
              <w:rPr>
                <w:b/>
                <w:bCs/>
                <w:sz w:val="16"/>
                <w:szCs w:val="16"/>
              </w:rPr>
            </w:pPr>
          </w:p>
        </w:tc>
        <w:tc>
          <w:tcPr>
            <w:tcW w:w="780" w:type="dxa"/>
          </w:tcPr>
          <w:p w14:paraId="7F1323DF" w14:textId="77777777" w:rsidR="00FF6DAB" w:rsidRPr="00BC6252" w:rsidRDefault="00FF6DAB">
            <w:pPr>
              <w:jc w:val="center"/>
              <w:rPr>
                <w:b/>
                <w:bCs/>
                <w:sz w:val="16"/>
                <w:szCs w:val="16"/>
              </w:rPr>
            </w:pPr>
          </w:p>
        </w:tc>
      </w:tr>
      <w:tr w:rsidR="00FF6DAB" w:rsidRPr="00BC6252" w14:paraId="64708F0C" w14:textId="77777777">
        <w:trPr>
          <w:jc w:val="center"/>
        </w:trPr>
        <w:tc>
          <w:tcPr>
            <w:tcW w:w="516" w:type="dxa"/>
          </w:tcPr>
          <w:p w14:paraId="60FF5D2E" w14:textId="77777777" w:rsidR="00FF6DAB" w:rsidRPr="00BC6252" w:rsidRDefault="00FF6DAB">
            <w:pPr>
              <w:jc w:val="right"/>
              <w:rPr>
                <w:sz w:val="16"/>
                <w:szCs w:val="16"/>
              </w:rPr>
            </w:pPr>
            <w:r w:rsidRPr="00BC6252">
              <w:rPr>
                <w:sz w:val="16"/>
                <w:szCs w:val="16"/>
                <w:lang w:val="en-US"/>
              </w:rPr>
              <w:t>(l)</w:t>
            </w:r>
          </w:p>
        </w:tc>
        <w:tc>
          <w:tcPr>
            <w:tcW w:w="8511" w:type="dxa"/>
          </w:tcPr>
          <w:p w14:paraId="3FA68F91" w14:textId="77777777" w:rsidR="00FF6DAB" w:rsidRPr="00BC6252" w:rsidRDefault="00FF6DAB">
            <w:pPr>
              <w:autoSpaceDE w:val="0"/>
              <w:autoSpaceDN w:val="0"/>
              <w:adjustRightInd w:val="0"/>
              <w:rPr>
                <w:sz w:val="16"/>
                <w:szCs w:val="16"/>
              </w:rPr>
            </w:pPr>
            <w:r w:rsidRPr="00BC6252">
              <w:rPr>
                <w:sz w:val="16"/>
                <w:szCs w:val="16"/>
                <w:lang w:val="en-US"/>
              </w:rPr>
              <w:t>an unforeseen hazard requiring a review of the mine’s safety and health management system;</w:t>
            </w:r>
          </w:p>
        </w:tc>
        <w:tc>
          <w:tcPr>
            <w:tcW w:w="779" w:type="dxa"/>
          </w:tcPr>
          <w:p w14:paraId="73DE900E" w14:textId="77777777" w:rsidR="00FF6DAB" w:rsidRPr="00BC6252" w:rsidRDefault="00FF6DAB">
            <w:pPr>
              <w:jc w:val="center"/>
              <w:rPr>
                <w:b/>
                <w:bCs/>
                <w:sz w:val="16"/>
                <w:szCs w:val="16"/>
              </w:rPr>
            </w:pPr>
          </w:p>
        </w:tc>
        <w:tc>
          <w:tcPr>
            <w:tcW w:w="780" w:type="dxa"/>
          </w:tcPr>
          <w:p w14:paraId="3C4955E2" w14:textId="77777777" w:rsidR="00FF6DAB" w:rsidRPr="00BC6252" w:rsidRDefault="00FF6DAB">
            <w:pPr>
              <w:jc w:val="center"/>
              <w:rPr>
                <w:b/>
                <w:bCs/>
                <w:sz w:val="16"/>
                <w:szCs w:val="16"/>
              </w:rPr>
            </w:pPr>
          </w:p>
        </w:tc>
      </w:tr>
      <w:tr w:rsidR="00FF6DAB" w:rsidRPr="00BC6252" w14:paraId="59FE088B" w14:textId="77777777">
        <w:trPr>
          <w:jc w:val="center"/>
        </w:trPr>
        <w:tc>
          <w:tcPr>
            <w:tcW w:w="516" w:type="dxa"/>
          </w:tcPr>
          <w:p w14:paraId="4D2CB84B" w14:textId="77777777" w:rsidR="00FF6DAB" w:rsidRPr="00BC6252" w:rsidRDefault="00FF6DAB">
            <w:pPr>
              <w:jc w:val="right"/>
              <w:rPr>
                <w:sz w:val="16"/>
                <w:szCs w:val="16"/>
              </w:rPr>
            </w:pPr>
            <w:r w:rsidRPr="00BC6252">
              <w:rPr>
                <w:sz w:val="16"/>
                <w:szCs w:val="16"/>
                <w:lang w:val="en-US"/>
              </w:rPr>
              <w:t>(m)</w:t>
            </w:r>
          </w:p>
        </w:tc>
        <w:tc>
          <w:tcPr>
            <w:tcW w:w="8511" w:type="dxa"/>
          </w:tcPr>
          <w:p w14:paraId="47A6F587" w14:textId="77777777" w:rsidR="00FF6DAB" w:rsidRPr="00BC6252" w:rsidRDefault="00FF6DAB">
            <w:pPr>
              <w:autoSpaceDE w:val="0"/>
              <w:autoSpaceDN w:val="0"/>
              <w:adjustRightInd w:val="0"/>
              <w:rPr>
                <w:sz w:val="16"/>
                <w:szCs w:val="16"/>
              </w:rPr>
            </w:pPr>
            <w:r w:rsidRPr="00BC6252">
              <w:rPr>
                <w:sz w:val="16"/>
                <w:szCs w:val="16"/>
                <w:lang w:val="en-US"/>
              </w:rPr>
              <w:t>the unplanned immersion of a person in liquid;</w:t>
            </w:r>
          </w:p>
        </w:tc>
        <w:tc>
          <w:tcPr>
            <w:tcW w:w="779" w:type="dxa"/>
          </w:tcPr>
          <w:p w14:paraId="6B26258A" w14:textId="77777777" w:rsidR="00FF6DAB" w:rsidRPr="00BC6252" w:rsidRDefault="00FF6DAB">
            <w:pPr>
              <w:jc w:val="center"/>
              <w:rPr>
                <w:b/>
                <w:bCs/>
                <w:sz w:val="16"/>
                <w:szCs w:val="16"/>
              </w:rPr>
            </w:pPr>
          </w:p>
        </w:tc>
        <w:tc>
          <w:tcPr>
            <w:tcW w:w="780" w:type="dxa"/>
          </w:tcPr>
          <w:p w14:paraId="317B15BF" w14:textId="77777777" w:rsidR="00FF6DAB" w:rsidRPr="00BC6252" w:rsidRDefault="00FF6DAB">
            <w:pPr>
              <w:jc w:val="center"/>
              <w:rPr>
                <w:b/>
                <w:bCs/>
                <w:sz w:val="16"/>
                <w:szCs w:val="16"/>
              </w:rPr>
            </w:pPr>
          </w:p>
        </w:tc>
      </w:tr>
      <w:tr w:rsidR="00FF6DAB" w:rsidRPr="00BC6252" w14:paraId="19BC62F8" w14:textId="77777777">
        <w:trPr>
          <w:jc w:val="center"/>
        </w:trPr>
        <w:tc>
          <w:tcPr>
            <w:tcW w:w="516" w:type="dxa"/>
          </w:tcPr>
          <w:p w14:paraId="019A9344" w14:textId="77777777" w:rsidR="00FF6DAB" w:rsidRPr="00BC6252" w:rsidRDefault="00FF6DAB">
            <w:pPr>
              <w:jc w:val="right"/>
              <w:rPr>
                <w:sz w:val="16"/>
                <w:szCs w:val="16"/>
              </w:rPr>
            </w:pPr>
            <w:r w:rsidRPr="00BC6252">
              <w:rPr>
                <w:sz w:val="16"/>
                <w:szCs w:val="16"/>
                <w:lang w:val="en-US"/>
              </w:rPr>
              <w:t>(n)</w:t>
            </w:r>
          </w:p>
        </w:tc>
        <w:tc>
          <w:tcPr>
            <w:tcW w:w="8511" w:type="dxa"/>
          </w:tcPr>
          <w:p w14:paraId="22105838" w14:textId="77777777" w:rsidR="00FF6DAB" w:rsidRPr="00BC6252" w:rsidRDefault="00FF6DAB">
            <w:pPr>
              <w:autoSpaceDE w:val="0"/>
              <w:autoSpaceDN w:val="0"/>
              <w:adjustRightInd w:val="0"/>
              <w:rPr>
                <w:sz w:val="16"/>
                <w:szCs w:val="16"/>
              </w:rPr>
            </w:pPr>
            <w:r w:rsidRPr="00BC6252">
              <w:rPr>
                <w:sz w:val="16"/>
                <w:szCs w:val="16"/>
                <w:lang w:val="en-US"/>
              </w:rPr>
              <w:t>an unplanned movement of earth or coal;</w:t>
            </w:r>
          </w:p>
        </w:tc>
        <w:tc>
          <w:tcPr>
            <w:tcW w:w="779" w:type="dxa"/>
          </w:tcPr>
          <w:p w14:paraId="68151EE1" w14:textId="77777777" w:rsidR="00FF6DAB" w:rsidRPr="00BC6252" w:rsidRDefault="00FF6DAB">
            <w:pPr>
              <w:jc w:val="center"/>
              <w:rPr>
                <w:b/>
                <w:bCs/>
                <w:sz w:val="16"/>
                <w:szCs w:val="16"/>
              </w:rPr>
            </w:pPr>
          </w:p>
        </w:tc>
        <w:tc>
          <w:tcPr>
            <w:tcW w:w="780" w:type="dxa"/>
          </w:tcPr>
          <w:p w14:paraId="0D4E8E79" w14:textId="77777777" w:rsidR="00FF6DAB" w:rsidRPr="00BC6252" w:rsidRDefault="00FF6DAB">
            <w:pPr>
              <w:jc w:val="center"/>
              <w:rPr>
                <w:b/>
                <w:bCs/>
                <w:sz w:val="16"/>
                <w:szCs w:val="16"/>
              </w:rPr>
            </w:pPr>
          </w:p>
        </w:tc>
      </w:tr>
      <w:tr w:rsidR="00FF6DAB" w:rsidRPr="00BC6252" w14:paraId="4EFF6657" w14:textId="77777777">
        <w:trPr>
          <w:jc w:val="center"/>
        </w:trPr>
        <w:tc>
          <w:tcPr>
            <w:tcW w:w="516" w:type="dxa"/>
          </w:tcPr>
          <w:p w14:paraId="6B2D819C" w14:textId="77777777" w:rsidR="00FF6DAB" w:rsidRPr="00BC6252" w:rsidRDefault="00FF6DAB">
            <w:pPr>
              <w:jc w:val="right"/>
              <w:rPr>
                <w:sz w:val="16"/>
                <w:szCs w:val="16"/>
              </w:rPr>
            </w:pPr>
            <w:r w:rsidRPr="00BC6252">
              <w:rPr>
                <w:sz w:val="16"/>
                <w:szCs w:val="16"/>
                <w:lang w:val="en-US"/>
              </w:rPr>
              <w:t>(o)</w:t>
            </w:r>
          </w:p>
        </w:tc>
        <w:tc>
          <w:tcPr>
            <w:tcW w:w="8511" w:type="dxa"/>
          </w:tcPr>
          <w:p w14:paraId="4BD21C61" w14:textId="77777777" w:rsidR="00FF6DAB" w:rsidRPr="00BC6252" w:rsidRDefault="00FF6DAB">
            <w:pPr>
              <w:autoSpaceDE w:val="0"/>
              <w:autoSpaceDN w:val="0"/>
              <w:adjustRightInd w:val="0"/>
              <w:rPr>
                <w:sz w:val="16"/>
                <w:szCs w:val="16"/>
              </w:rPr>
            </w:pPr>
            <w:r w:rsidRPr="00BC6252">
              <w:rPr>
                <w:sz w:val="16"/>
                <w:szCs w:val="16"/>
                <w:lang w:val="en-US"/>
              </w:rPr>
              <w:t>a structural failure of equipment;</w:t>
            </w:r>
          </w:p>
        </w:tc>
        <w:tc>
          <w:tcPr>
            <w:tcW w:w="779" w:type="dxa"/>
          </w:tcPr>
          <w:p w14:paraId="5697A5DB" w14:textId="77777777" w:rsidR="00FF6DAB" w:rsidRPr="00BC6252" w:rsidRDefault="00FF6DAB">
            <w:pPr>
              <w:jc w:val="center"/>
              <w:rPr>
                <w:b/>
                <w:bCs/>
                <w:sz w:val="16"/>
                <w:szCs w:val="16"/>
              </w:rPr>
            </w:pPr>
          </w:p>
        </w:tc>
        <w:tc>
          <w:tcPr>
            <w:tcW w:w="780" w:type="dxa"/>
          </w:tcPr>
          <w:p w14:paraId="12C29CA0" w14:textId="77777777" w:rsidR="00FF6DAB" w:rsidRPr="00BC6252" w:rsidRDefault="00FF6DAB">
            <w:pPr>
              <w:jc w:val="center"/>
              <w:rPr>
                <w:b/>
                <w:bCs/>
                <w:sz w:val="16"/>
                <w:szCs w:val="16"/>
              </w:rPr>
            </w:pPr>
            <w:r w:rsidRPr="00BC6252">
              <w:rPr>
                <w:b/>
                <w:bCs/>
                <w:sz w:val="16"/>
                <w:szCs w:val="16"/>
              </w:rPr>
              <w:sym w:font="Symbol" w:char="F0D6"/>
            </w:r>
          </w:p>
        </w:tc>
      </w:tr>
      <w:tr w:rsidR="00FF6DAB" w:rsidRPr="00BC6252" w14:paraId="1A292E6A" w14:textId="77777777">
        <w:trPr>
          <w:jc w:val="center"/>
        </w:trPr>
        <w:tc>
          <w:tcPr>
            <w:tcW w:w="516" w:type="dxa"/>
          </w:tcPr>
          <w:p w14:paraId="3705E4A2" w14:textId="77777777" w:rsidR="00FF6DAB" w:rsidRPr="00BC6252" w:rsidRDefault="00FF6DAB">
            <w:pPr>
              <w:jc w:val="right"/>
              <w:rPr>
                <w:sz w:val="16"/>
                <w:szCs w:val="16"/>
              </w:rPr>
            </w:pPr>
            <w:r w:rsidRPr="00BC6252">
              <w:rPr>
                <w:sz w:val="16"/>
                <w:szCs w:val="16"/>
                <w:lang w:val="en-US"/>
              </w:rPr>
              <w:t>(p)</w:t>
            </w:r>
          </w:p>
        </w:tc>
        <w:tc>
          <w:tcPr>
            <w:tcW w:w="8511" w:type="dxa"/>
          </w:tcPr>
          <w:p w14:paraId="7820EA33" w14:textId="77777777" w:rsidR="00FF6DAB" w:rsidRPr="00BC6252" w:rsidRDefault="00FF6DAB">
            <w:pPr>
              <w:rPr>
                <w:sz w:val="16"/>
                <w:szCs w:val="16"/>
              </w:rPr>
            </w:pPr>
            <w:r w:rsidRPr="00BC6252">
              <w:rPr>
                <w:sz w:val="16"/>
                <w:szCs w:val="16"/>
                <w:lang w:val="en-US"/>
              </w:rPr>
              <w:t>a collision involving a vehicle or plant.</w:t>
            </w:r>
          </w:p>
        </w:tc>
        <w:tc>
          <w:tcPr>
            <w:tcW w:w="779" w:type="dxa"/>
          </w:tcPr>
          <w:p w14:paraId="21C58E15" w14:textId="77777777" w:rsidR="00FF6DAB" w:rsidRPr="00BC6252" w:rsidRDefault="00FF6DAB">
            <w:pPr>
              <w:jc w:val="center"/>
              <w:rPr>
                <w:b/>
                <w:bCs/>
                <w:sz w:val="16"/>
                <w:szCs w:val="16"/>
              </w:rPr>
            </w:pPr>
          </w:p>
        </w:tc>
        <w:tc>
          <w:tcPr>
            <w:tcW w:w="780" w:type="dxa"/>
          </w:tcPr>
          <w:p w14:paraId="32E8704E" w14:textId="77777777" w:rsidR="00FF6DAB" w:rsidRPr="00BC6252" w:rsidRDefault="00FF6DAB">
            <w:pPr>
              <w:jc w:val="center"/>
              <w:rPr>
                <w:b/>
                <w:bCs/>
                <w:sz w:val="16"/>
                <w:szCs w:val="16"/>
              </w:rPr>
            </w:pPr>
          </w:p>
        </w:tc>
      </w:tr>
    </w:tbl>
    <w:p w14:paraId="38E65653" w14:textId="77777777" w:rsidR="000079D8" w:rsidRDefault="000079D8">
      <w:pPr>
        <w:pStyle w:val="Header"/>
        <w:tabs>
          <w:tab w:val="clear" w:pos="4153"/>
          <w:tab w:val="clear" w:pos="8306"/>
        </w:tabs>
        <w:rPr>
          <w:rStyle w:val="xdtextboxxdbehaviorghostedtextctrl114ms-xedit-unbound"/>
          <w:b/>
          <w:i/>
          <w:color w:val="003300"/>
          <w:sz w:val="18"/>
          <w:szCs w:val="18"/>
          <w:bdr w:val="none" w:sz="0" w:space="0" w:color="auto" w:frame="1"/>
        </w:rPr>
      </w:pPr>
    </w:p>
    <w:p w14:paraId="778A825E" w14:textId="77777777" w:rsidR="00FF6DAB" w:rsidRPr="001E789A" w:rsidRDefault="000079D8">
      <w:pPr>
        <w:pStyle w:val="Header"/>
        <w:tabs>
          <w:tab w:val="clear" w:pos="4153"/>
          <w:tab w:val="clear" w:pos="8306"/>
        </w:tabs>
        <w:rPr>
          <w:b/>
          <w:i/>
          <w:color w:val="003300"/>
          <w:sz w:val="16"/>
          <w:szCs w:val="16"/>
        </w:rPr>
      </w:pPr>
      <w:r w:rsidRPr="00664B5C">
        <w:rPr>
          <w:rStyle w:val="xdtextboxxdbehaviorghostedtextctrl114ms-xedit-unbound"/>
          <w:b/>
          <w:i/>
          <w:color w:val="FF0000"/>
          <w:sz w:val="16"/>
          <w:szCs w:val="16"/>
          <w:bdr w:val="none" w:sz="0" w:space="0" w:color="auto" w:frame="1"/>
        </w:rPr>
        <w:t xml:space="preserve">NOTE:  </w:t>
      </w:r>
      <w:r w:rsidR="00D72B9D" w:rsidRPr="001E789A">
        <w:rPr>
          <w:rStyle w:val="xdtextboxxdbehaviorghostedtextctrl114ms-xedit-unbound"/>
          <w:b/>
          <w:i/>
          <w:color w:val="003300"/>
          <w:sz w:val="16"/>
          <w:szCs w:val="16"/>
          <w:bdr w:val="none" w:sz="0" w:space="0" w:color="auto" w:frame="1"/>
        </w:rPr>
        <w:t>*</w:t>
      </w:r>
      <w:r w:rsidRPr="001E789A">
        <w:rPr>
          <w:rStyle w:val="xdtextboxxdbehaviorghostedtextctrl114ms-xedit-unbound"/>
          <w:b/>
          <w:i/>
          <w:color w:val="003300"/>
          <w:sz w:val="16"/>
          <w:szCs w:val="16"/>
          <w:bdr w:val="none" w:sz="0" w:space="0" w:color="auto" w:frame="1"/>
        </w:rPr>
        <w:t>*  The</w:t>
      </w:r>
      <w:r w:rsidR="00D72B9D" w:rsidRPr="001E789A">
        <w:rPr>
          <w:rStyle w:val="xdtextboxxdbehaviorghostedtextctrl114ms-xedit-unbound"/>
          <w:b/>
          <w:i/>
          <w:color w:val="003300"/>
          <w:sz w:val="16"/>
          <w:szCs w:val="16"/>
          <w:bdr w:val="none" w:sz="0" w:space="0" w:color="auto" w:frame="1"/>
        </w:rPr>
        <w:t xml:space="preserve"> ticks indicate those types in S</w:t>
      </w:r>
      <w:r w:rsidRPr="001E789A">
        <w:rPr>
          <w:rStyle w:val="xdtextboxxdbehaviorghostedtextctrl114ms-xedit-unbound"/>
          <w:b/>
          <w:i/>
          <w:color w:val="003300"/>
          <w:sz w:val="16"/>
          <w:szCs w:val="16"/>
          <w:bdr w:val="none" w:sz="0" w:space="0" w:color="auto" w:frame="1"/>
        </w:rPr>
        <w:t xml:space="preserve">chedule 1 that are also a type in part 1 or part 2 of </w:t>
      </w:r>
      <w:r w:rsidR="005F733A" w:rsidRPr="001E789A">
        <w:rPr>
          <w:rStyle w:val="xdtextboxxdbehaviorghostedtextctrl114ms-xedit-unbound"/>
          <w:b/>
          <w:i/>
          <w:color w:val="003300"/>
          <w:sz w:val="16"/>
          <w:szCs w:val="16"/>
          <w:bdr w:val="none" w:sz="0" w:space="0" w:color="auto" w:frame="1"/>
        </w:rPr>
        <w:t>S</w:t>
      </w:r>
      <w:r w:rsidRPr="001E789A">
        <w:rPr>
          <w:rStyle w:val="xdtextboxxdbehaviorghostedtextctrl114ms-xedit-unbound"/>
          <w:b/>
          <w:i/>
          <w:color w:val="003300"/>
          <w:sz w:val="16"/>
          <w:szCs w:val="16"/>
          <w:bdr w:val="none" w:sz="0" w:space="0" w:color="auto" w:frame="1"/>
        </w:rPr>
        <w:t>chedule 2 and subject to the requirements of that schedule.</w:t>
      </w:r>
    </w:p>
    <w:p w14:paraId="17B856A6" w14:textId="77777777" w:rsidR="000079D8" w:rsidRDefault="000079D8">
      <w:pPr>
        <w:pStyle w:val="Header"/>
        <w:tabs>
          <w:tab w:val="clear" w:pos="4153"/>
          <w:tab w:val="clear" w:pos="8306"/>
        </w:tabs>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539"/>
        <w:gridCol w:w="480"/>
        <w:gridCol w:w="4240"/>
      </w:tblGrid>
      <w:tr w:rsidR="00FF6DAB" w:rsidRPr="00BC6252" w14:paraId="6D21B439" w14:textId="77777777">
        <w:trPr>
          <w:cantSplit/>
          <w:trHeight w:val="281"/>
          <w:jc w:val="center"/>
        </w:trPr>
        <w:tc>
          <w:tcPr>
            <w:tcW w:w="10668" w:type="dxa"/>
            <w:gridSpan w:val="4"/>
            <w:vAlign w:val="center"/>
          </w:tcPr>
          <w:p w14:paraId="15E0D395" w14:textId="77777777" w:rsidR="00FF6DAB" w:rsidRPr="00BC6252" w:rsidRDefault="00FF6DAB">
            <w:pPr>
              <w:pStyle w:val="Heading2"/>
              <w:jc w:val="center"/>
              <w:rPr>
                <w:sz w:val="18"/>
                <w:szCs w:val="18"/>
              </w:rPr>
            </w:pPr>
            <w:r w:rsidRPr="00BC6252">
              <w:rPr>
                <w:sz w:val="18"/>
                <w:szCs w:val="18"/>
              </w:rPr>
              <w:t>SCHEDULE 2</w:t>
            </w:r>
          </w:p>
        </w:tc>
      </w:tr>
      <w:tr w:rsidR="00FF6DAB" w:rsidRPr="00BC6252" w14:paraId="6D5E1BB4" w14:textId="77777777">
        <w:trPr>
          <w:cantSplit/>
          <w:trHeight w:val="182"/>
          <w:jc w:val="center"/>
        </w:trPr>
        <w:tc>
          <w:tcPr>
            <w:tcW w:w="5948" w:type="dxa"/>
            <w:gridSpan w:val="2"/>
            <w:vAlign w:val="center"/>
          </w:tcPr>
          <w:p w14:paraId="410BD848" w14:textId="77777777" w:rsidR="00FF6DAB" w:rsidRPr="00BC6252" w:rsidRDefault="00FF6DAB">
            <w:pPr>
              <w:autoSpaceDE w:val="0"/>
              <w:autoSpaceDN w:val="0"/>
              <w:adjustRightInd w:val="0"/>
              <w:jc w:val="center"/>
              <w:rPr>
                <w:b/>
                <w:bCs/>
                <w:sz w:val="18"/>
                <w:szCs w:val="18"/>
              </w:rPr>
            </w:pPr>
            <w:r w:rsidRPr="00BC6252">
              <w:rPr>
                <w:b/>
                <w:bCs/>
                <w:sz w:val="18"/>
                <w:szCs w:val="18"/>
              </w:rPr>
              <w:t xml:space="preserve">PART 1  -  </w:t>
            </w:r>
            <w:r w:rsidRPr="00BC6252">
              <w:rPr>
                <w:b/>
                <w:bCs/>
                <w:sz w:val="18"/>
                <w:szCs w:val="18"/>
                <w:lang w:val="en-US"/>
              </w:rPr>
              <w:t>Types for section 200(1)</w:t>
            </w:r>
          </w:p>
        </w:tc>
        <w:tc>
          <w:tcPr>
            <w:tcW w:w="4720" w:type="dxa"/>
            <w:gridSpan w:val="2"/>
            <w:vAlign w:val="center"/>
          </w:tcPr>
          <w:p w14:paraId="7E751972" w14:textId="77777777" w:rsidR="00FF6DAB" w:rsidRPr="00BC6252" w:rsidRDefault="00FF6DAB">
            <w:pPr>
              <w:autoSpaceDE w:val="0"/>
              <w:autoSpaceDN w:val="0"/>
              <w:adjustRightInd w:val="0"/>
              <w:jc w:val="center"/>
              <w:rPr>
                <w:b/>
                <w:bCs/>
                <w:sz w:val="18"/>
                <w:szCs w:val="18"/>
              </w:rPr>
            </w:pPr>
            <w:r w:rsidRPr="00BC6252">
              <w:rPr>
                <w:b/>
                <w:bCs/>
                <w:sz w:val="18"/>
                <w:szCs w:val="18"/>
              </w:rPr>
              <w:t xml:space="preserve">PART 2  -  </w:t>
            </w:r>
            <w:r w:rsidRPr="00BC6252">
              <w:rPr>
                <w:b/>
                <w:bCs/>
                <w:sz w:val="18"/>
                <w:szCs w:val="18"/>
                <w:lang w:val="en-US"/>
              </w:rPr>
              <w:t>Types for section 201(1)</w:t>
            </w:r>
          </w:p>
        </w:tc>
      </w:tr>
      <w:tr w:rsidR="00FF6DAB" w:rsidRPr="00BC6252" w14:paraId="023A0836" w14:textId="77777777">
        <w:trPr>
          <w:cantSplit/>
          <w:trHeight w:val="304"/>
          <w:jc w:val="center"/>
        </w:trPr>
        <w:tc>
          <w:tcPr>
            <w:tcW w:w="5948" w:type="dxa"/>
            <w:gridSpan w:val="2"/>
            <w:vAlign w:val="center"/>
          </w:tcPr>
          <w:p w14:paraId="4E59BACE" w14:textId="77777777" w:rsidR="00FF6DAB" w:rsidRPr="00BC6252" w:rsidRDefault="00FF6DAB">
            <w:pPr>
              <w:autoSpaceDE w:val="0"/>
              <w:autoSpaceDN w:val="0"/>
              <w:adjustRightInd w:val="0"/>
              <w:jc w:val="center"/>
              <w:rPr>
                <w:b/>
                <w:bCs/>
                <w:i/>
                <w:iCs/>
                <w:color w:val="FF0000"/>
                <w:sz w:val="18"/>
                <w:szCs w:val="18"/>
                <w:lang w:val="en-US"/>
              </w:rPr>
            </w:pPr>
            <w:r w:rsidRPr="00BC6252">
              <w:rPr>
                <w:b/>
                <w:bCs/>
                <w:i/>
                <w:iCs/>
                <w:color w:val="FF0000"/>
                <w:sz w:val="18"/>
                <w:szCs w:val="18"/>
              </w:rPr>
              <w:t>Must not interfere with site without inspectorate permission</w:t>
            </w:r>
          </w:p>
        </w:tc>
        <w:tc>
          <w:tcPr>
            <w:tcW w:w="4720" w:type="dxa"/>
            <w:gridSpan w:val="2"/>
            <w:vAlign w:val="center"/>
          </w:tcPr>
          <w:p w14:paraId="636058C2" w14:textId="77777777" w:rsidR="00FF6DAB" w:rsidRPr="00BC6252" w:rsidRDefault="00FF6DAB">
            <w:pPr>
              <w:autoSpaceDE w:val="0"/>
              <w:autoSpaceDN w:val="0"/>
              <w:adjustRightInd w:val="0"/>
              <w:jc w:val="center"/>
              <w:rPr>
                <w:b/>
                <w:bCs/>
                <w:i/>
                <w:iCs/>
                <w:color w:val="FF0000"/>
                <w:sz w:val="18"/>
                <w:szCs w:val="18"/>
                <w:lang w:val="en-US"/>
              </w:rPr>
            </w:pPr>
            <w:r w:rsidRPr="00BC6252">
              <w:rPr>
                <w:b/>
                <w:bCs/>
                <w:i/>
                <w:iCs/>
                <w:color w:val="FF0000"/>
                <w:sz w:val="18"/>
                <w:szCs w:val="18"/>
              </w:rPr>
              <w:t>Investigation Report to an inspector within 1 month.</w:t>
            </w:r>
          </w:p>
        </w:tc>
      </w:tr>
      <w:tr w:rsidR="00FF6DAB" w:rsidRPr="00BC6252" w14:paraId="58AD8B52" w14:textId="77777777">
        <w:trPr>
          <w:jc w:val="center"/>
        </w:trPr>
        <w:tc>
          <w:tcPr>
            <w:tcW w:w="409" w:type="dxa"/>
          </w:tcPr>
          <w:p w14:paraId="0759AB28" w14:textId="77777777" w:rsidR="00FF6DAB" w:rsidRPr="00BC6252" w:rsidRDefault="00FF6DAB">
            <w:pPr>
              <w:rPr>
                <w:sz w:val="16"/>
                <w:szCs w:val="16"/>
              </w:rPr>
            </w:pPr>
            <w:r w:rsidRPr="00BC6252">
              <w:rPr>
                <w:sz w:val="16"/>
                <w:szCs w:val="16"/>
              </w:rPr>
              <w:t>1</w:t>
            </w:r>
          </w:p>
        </w:tc>
        <w:tc>
          <w:tcPr>
            <w:tcW w:w="5539" w:type="dxa"/>
          </w:tcPr>
          <w:p w14:paraId="1607BF1B" w14:textId="77777777" w:rsidR="00FF6DAB" w:rsidRPr="00BC6252" w:rsidRDefault="00FF6DAB">
            <w:pPr>
              <w:autoSpaceDE w:val="0"/>
              <w:autoSpaceDN w:val="0"/>
              <w:adjustRightInd w:val="0"/>
              <w:rPr>
                <w:sz w:val="16"/>
                <w:szCs w:val="16"/>
              </w:rPr>
            </w:pPr>
            <w:r w:rsidRPr="00BC6252">
              <w:rPr>
                <w:sz w:val="16"/>
                <w:szCs w:val="16"/>
                <w:lang w:val="en-US"/>
              </w:rPr>
              <w:t>An incident causing the death of, or a serious bodily injury to, a person</w:t>
            </w:r>
          </w:p>
        </w:tc>
        <w:tc>
          <w:tcPr>
            <w:tcW w:w="480" w:type="dxa"/>
          </w:tcPr>
          <w:p w14:paraId="423B214D" w14:textId="77777777" w:rsidR="00FF6DAB" w:rsidRPr="00BC6252" w:rsidRDefault="00FF6DAB">
            <w:pPr>
              <w:rPr>
                <w:sz w:val="16"/>
                <w:szCs w:val="16"/>
              </w:rPr>
            </w:pPr>
            <w:r w:rsidRPr="00BC6252">
              <w:rPr>
                <w:sz w:val="16"/>
                <w:szCs w:val="16"/>
                <w:lang w:val="en-US"/>
              </w:rPr>
              <w:t>1</w:t>
            </w:r>
          </w:p>
        </w:tc>
        <w:tc>
          <w:tcPr>
            <w:tcW w:w="4240" w:type="dxa"/>
          </w:tcPr>
          <w:p w14:paraId="717961E5" w14:textId="77777777" w:rsidR="00FF6DAB" w:rsidRPr="00BC6252" w:rsidRDefault="00FF6DAB">
            <w:pPr>
              <w:autoSpaceDE w:val="0"/>
              <w:autoSpaceDN w:val="0"/>
              <w:adjustRightInd w:val="0"/>
              <w:rPr>
                <w:sz w:val="16"/>
                <w:szCs w:val="16"/>
              </w:rPr>
            </w:pPr>
            <w:r w:rsidRPr="00BC6252">
              <w:rPr>
                <w:sz w:val="16"/>
                <w:szCs w:val="16"/>
                <w:lang w:val="en-US"/>
              </w:rPr>
              <w:t>An unplanned ignition of gas, dust, or a combination of gas and dust</w:t>
            </w:r>
          </w:p>
        </w:tc>
      </w:tr>
      <w:tr w:rsidR="00FF6DAB" w:rsidRPr="00BC6252" w14:paraId="4D21EC15" w14:textId="77777777">
        <w:trPr>
          <w:jc w:val="center"/>
        </w:trPr>
        <w:tc>
          <w:tcPr>
            <w:tcW w:w="409" w:type="dxa"/>
          </w:tcPr>
          <w:p w14:paraId="14C6AFD2" w14:textId="77777777" w:rsidR="00FF6DAB" w:rsidRPr="00BC6252" w:rsidRDefault="00FF6DAB">
            <w:pPr>
              <w:rPr>
                <w:sz w:val="16"/>
                <w:szCs w:val="16"/>
              </w:rPr>
            </w:pPr>
            <w:r w:rsidRPr="00BC6252">
              <w:rPr>
                <w:sz w:val="16"/>
                <w:szCs w:val="16"/>
              </w:rPr>
              <w:t>2</w:t>
            </w:r>
          </w:p>
        </w:tc>
        <w:tc>
          <w:tcPr>
            <w:tcW w:w="5539" w:type="dxa"/>
          </w:tcPr>
          <w:p w14:paraId="2553B567" w14:textId="77777777" w:rsidR="00FF6DAB" w:rsidRPr="00BC6252" w:rsidRDefault="00FF6DAB">
            <w:pPr>
              <w:autoSpaceDE w:val="0"/>
              <w:autoSpaceDN w:val="0"/>
              <w:adjustRightInd w:val="0"/>
              <w:rPr>
                <w:sz w:val="16"/>
                <w:szCs w:val="16"/>
              </w:rPr>
            </w:pPr>
            <w:r w:rsidRPr="00BC6252">
              <w:rPr>
                <w:sz w:val="16"/>
                <w:szCs w:val="16"/>
                <w:lang w:val="en-US"/>
              </w:rPr>
              <w:t>An unplanned ignition of gas, dust, or a combination of gas and dust.</w:t>
            </w:r>
          </w:p>
        </w:tc>
        <w:tc>
          <w:tcPr>
            <w:tcW w:w="480" w:type="dxa"/>
          </w:tcPr>
          <w:p w14:paraId="1762E70B" w14:textId="77777777" w:rsidR="00FF6DAB" w:rsidRPr="00BC6252" w:rsidRDefault="00FF6DAB">
            <w:pPr>
              <w:rPr>
                <w:sz w:val="16"/>
                <w:szCs w:val="16"/>
              </w:rPr>
            </w:pPr>
            <w:r w:rsidRPr="00BC6252">
              <w:rPr>
                <w:sz w:val="16"/>
                <w:szCs w:val="16"/>
                <w:lang w:val="en-US"/>
              </w:rPr>
              <w:t>2</w:t>
            </w:r>
          </w:p>
        </w:tc>
        <w:tc>
          <w:tcPr>
            <w:tcW w:w="4240" w:type="dxa"/>
          </w:tcPr>
          <w:p w14:paraId="4846546E" w14:textId="77777777" w:rsidR="00FF6DAB" w:rsidRPr="00BC6252" w:rsidRDefault="00FF6DAB">
            <w:pPr>
              <w:autoSpaceDE w:val="0"/>
              <w:autoSpaceDN w:val="0"/>
              <w:adjustRightInd w:val="0"/>
              <w:rPr>
                <w:sz w:val="16"/>
                <w:szCs w:val="16"/>
              </w:rPr>
            </w:pPr>
            <w:r w:rsidRPr="00BC6252">
              <w:rPr>
                <w:sz w:val="16"/>
                <w:szCs w:val="16"/>
                <w:lang w:val="en-US"/>
              </w:rPr>
              <w:t>The spontaneous combustion of coal or other material in an underground mine.</w:t>
            </w:r>
          </w:p>
        </w:tc>
      </w:tr>
      <w:tr w:rsidR="00FF6DAB" w:rsidRPr="00BC6252" w14:paraId="3972E8F6" w14:textId="77777777">
        <w:trPr>
          <w:jc w:val="center"/>
        </w:trPr>
        <w:tc>
          <w:tcPr>
            <w:tcW w:w="409" w:type="dxa"/>
          </w:tcPr>
          <w:p w14:paraId="296ABF97" w14:textId="77777777" w:rsidR="00FF6DAB" w:rsidRPr="00BC6252" w:rsidRDefault="00FF6DAB">
            <w:pPr>
              <w:rPr>
                <w:sz w:val="16"/>
                <w:szCs w:val="16"/>
              </w:rPr>
            </w:pPr>
            <w:r w:rsidRPr="00BC6252">
              <w:rPr>
                <w:sz w:val="16"/>
                <w:szCs w:val="16"/>
              </w:rPr>
              <w:t>3</w:t>
            </w:r>
          </w:p>
        </w:tc>
        <w:tc>
          <w:tcPr>
            <w:tcW w:w="5539" w:type="dxa"/>
          </w:tcPr>
          <w:p w14:paraId="7F44D526" w14:textId="77777777" w:rsidR="00FF6DAB" w:rsidRPr="00BC6252" w:rsidRDefault="00FF6DAB">
            <w:pPr>
              <w:autoSpaceDE w:val="0"/>
              <w:autoSpaceDN w:val="0"/>
              <w:adjustRightInd w:val="0"/>
              <w:rPr>
                <w:sz w:val="16"/>
                <w:szCs w:val="16"/>
              </w:rPr>
            </w:pPr>
            <w:r w:rsidRPr="00BC6252">
              <w:rPr>
                <w:sz w:val="16"/>
                <w:szCs w:val="16"/>
                <w:lang w:val="en-US"/>
              </w:rPr>
              <w:t>Damage to, or failure of, haulage equipment used to transport a person in a shaft or slope, if the damage or failure causes a hazard.</w:t>
            </w:r>
          </w:p>
        </w:tc>
        <w:tc>
          <w:tcPr>
            <w:tcW w:w="480" w:type="dxa"/>
          </w:tcPr>
          <w:p w14:paraId="0EB21615" w14:textId="77777777" w:rsidR="00FF6DAB" w:rsidRPr="00BC6252" w:rsidRDefault="00FF6DAB">
            <w:pPr>
              <w:rPr>
                <w:sz w:val="16"/>
                <w:szCs w:val="16"/>
              </w:rPr>
            </w:pPr>
            <w:r w:rsidRPr="00BC6252">
              <w:rPr>
                <w:sz w:val="16"/>
                <w:szCs w:val="16"/>
                <w:lang w:val="en-US"/>
              </w:rPr>
              <w:t>3</w:t>
            </w:r>
          </w:p>
        </w:tc>
        <w:tc>
          <w:tcPr>
            <w:tcW w:w="4240" w:type="dxa"/>
          </w:tcPr>
          <w:p w14:paraId="6105E018" w14:textId="77777777" w:rsidR="00FF6DAB" w:rsidRPr="00BC6252" w:rsidRDefault="00FF6DAB">
            <w:pPr>
              <w:rPr>
                <w:sz w:val="16"/>
                <w:szCs w:val="16"/>
              </w:rPr>
            </w:pPr>
            <w:r w:rsidRPr="00BC6252">
              <w:rPr>
                <w:sz w:val="16"/>
                <w:szCs w:val="16"/>
                <w:lang w:val="en-US"/>
              </w:rPr>
              <w:t>An inrush.</w:t>
            </w:r>
          </w:p>
        </w:tc>
      </w:tr>
      <w:tr w:rsidR="00FF6DAB" w:rsidRPr="00BC6252" w14:paraId="5AEC0C6A" w14:textId="77777777">
        <w:trPr>
          <w:jc w:val="center"/>
        </w:trPr>
        <w:tc>
          <w:tcPr>
            <w:tcW w:w="409" w:type="dxa"/>
          </w:tcPr>
          <w:p w14:paraId="086002F5" w14:textId="77777777" w:rsidR="00FF6DAB" w:rsidRPr="00BC6252" w:rsidRDefault="00FF6DAB">
            <w:pPr>
              <w:rPr>
                <w:sz w:val="16"/>
                <w:szCs w:val="16"/>
              </w:rPr>
            </w:pPr>
            <w:r w:rsidRPr="00BC6252">
              <w:rPr>
                <w:sz w:val="16"/>
                <w:szCs w:val="16"/>
              </w:rPr>
              <w:t>4</w:t>
            </w:r>
          </w:p>
        </w:tc>
        <w:tc>
          <w:tcPr>
            <w:tcW w:w="5539" w:type="dxa"/>
          </w:tcPr>
          <w:p w14:paraId="665E1F75" w14:textId="77777777" w:rsidR="00FF6DAB" w:rsidRPr="00BC6252" w:rsidRDefault="00FF6DAB">
            <w:pPr>
              <w:autoSpaceDE w:val="0"/>
              <w:autoSpaceDN w:val="0"/>
              <w:adjustRightInd w:val="0"/>
              <w:rPr>
                <w:sz w:val="16"/>
                <w:szCs w:val="16"/>
              </w:rPr>
            </w:pPr>
            <w:r w:rsidRPr="00BC6252">
              <w:rPr>
                <w:sz w:val="16"/>
                <w:szCs w:val="16"/>
                <w:lang w:val="en-US"/>
              </w:rPr>
              <w:t>The failure in service of explosion protection of explosion protected equipment.</w:t>
            </w:r>
          </w:p>
        </w:tc>
        <w:tc>
          <w:tcPr>
            <w:tcW w:w="480" w:type="dxa"/>
          </w:tcPr>
          <w:p w14:paraId="43E9BD05" w14:textId="77777777" w:rsidR="00FF6DAB" w:rsidRPr="00BC6252" w:rsidRDefault="00FF6DAB">
            <w:pPr>
              <w:rPr>
                <w:sz w:val="16"/>
                <w:szCs w:val="16"/>
              </w:rPr>
            </w:pPr>
            <w:r w:rsidRPr="00BC6252">
              <w:rPr>
                <w:sz w:val="16"/>
                <w:szCs w:val="16"/>
              </w:rPr>
              <w:t>4</w:t>
            </w:r>
          </w:p>
        </w:tc>
        <w:tc>
          <w:tcPr>
            <w:tcW w:w="4240" w:type="dxa"/>
          </w:tcPr>
          <w:p w14:paraId="790549C5" w14:textId="77777777" w:rsidR="00FF6DAB" w:rsidRPr="00BC6252" w:rsidRDefault="00FF6DAB">
            <w:pPr>
              <w:autoSpaceDE w:val="0"/>
              <w:autoSpaceDN w:val="0"/>
              <w:adjustRightInd w:val="0"/>
              <w:rPr>
                <w:sz w:val="16"/>
                <w:szCs w:val="16"/>
              </w:rPr>
            </w:pPr>
            <w:r w:rsidRPr="00BC6252">
              <w:rPr>
                <w:sz w:val="16"/>
                <w:szCs w:val="16"/>
                <w:lang w:val="en-US"/>
              </w:rPr>
              <w:t>The failure in service of explosion protection of explosion protected equipment</w:t>
            </w:r>
          </w:p>
        </w:tc>
      </w:tr>
      <w:tr w:rsidR="00FF6DAB" w:rsidRPr="00BC6252" w14:paraId="781B30B1" w14:textId="77777777">
        <w:trPr>
          <w:jc w:val="center"/>
        </w:trPr>
        <w:tc>
          <w:tcPr>
            <w:tcW w:w="409" w:type="dxa"/>
          </w:tcPr>
          <w:p w14:paraId="2CA53678" w14:textId="77777777" w:rsidR="00FF6DAB" w:rsidRPr="00BC6252" w:rsidRDefault="00FF6DAB">
            <w:pPr>
              <w:rPr>
                <w:sz w:val="16"/>
                <w:szCs w:val="16"/>
              </w:rPr>
            </w:pPr>
            <w:r w:rsidRPr="00BC6252">
              <w:rPr>
                <w:sz w:val="16"/>
                <w:szCs w:val="16"/>
                <w:lang w:val="en-US"/>
              </w:rPr>
              <w:t>5</w:t>
            </w:r>
          </w:p>
        </w:tc>
        <w:tc>
          <w:tcPr>
            <w:tcW w:w="5539" w:type="dxa"/>
          </w:tcPr>
          <w:p w14:paraId="59276C03" w14:textId="77777777" w:rsidR="00FF6DAB" w:rsidRPr="00BC6252" w:rsidRDefault="00FF6DAB">
            <w:pPr>
              <w:autoSpaceDE w:val="0"/>
              <w:autoSpaceDN w:val="0"/>
              <w:adjustRightInd w:val="0"/>
              <w:rPr>
                <w:sz w:val="16"/>
                <w:szCs w:val="16"/>
              </w:rPr>
            </w:pPr>
            <w:r w:rsidRPr="00BC6252">
              <w:rPr>
                <w:sz w:val="16"/>
                <w:szCs w:val="16"/>
                <w:lang w:val="en-US"/>
              </w:rPr>
              <w:t>A failure of electrical equipment or an electrical installation causing an electric shock to a person.</w:t>
            </w:r>
          </w:p>
        </w:tc>
        <w:tc>
          <w:tcPr>
            <w:tcW w:w="480" w:type="dxa"/>
          </w:tcPr>
          <w:p w14:paraId="5867A7CC" w14:textId="77777777" w:rsidR="00FF6DAB" w:rsidRPr="00BC6252" w:rsidRDefault="00FF6DAB">
            <w:pPr>
              <w:rPr>
                <w:sz w:val="16"/>
                <w:szCs w:val="16"/>
              </w:rPr>
            </w:pPr>
            <w:r w:rsidRPr="00BC6252">
              <w:rPr>
                <w:sz w:val="16"/>
                <w:szCs w:val="16"/>
              </w:rPr>
              <w:t>5</w:t>
            </w:r>
          </w:p>
        </w:tc>
        <w:tc>
          <w:tcPr>
            <w:tcW w:w="4240" w:type="dxa"/>
          </w:tcPr>
          <w:p w14:paraId="1B9D2EDA" w14:textId="77777777" w:rsidR="00FF6DAB" w:rsidRPr="00BC6252" w:rsidRDefault="00FF6DAB">
            <w:pPr>
              <w:rPr>
                <w:sz w:val="16"/>
                <w:szCs w:val="16"/>
              </w:rPr>
            </w:pPr>
            <w:r w:rsidRPr="00BC6252">
              <w:rPr>
                <w:sz w:val="16"/>
                <w:szCs w:val="16"/>
                <w:lang w:val="en-US"/>
              </w:rPr>
              <w:t>An electric shock to a person.</w:t>
            </w:r>
          </w:p>
        </w:tc>
      </w:tr>
      <w:tr w:rsidR="00FF6DAB" w:rsidRPr="00BC6252" w14:paraId="6FEA273F" w14:textId="77777777">
        <w:trPr>
          <w:jc w:val="center"/>
        </w:trPr>
        <w:tc>
          <w:tcPr>
            <w:tcW w:w="409" w:type="dxa"/>
          </w:tcPr>
          <w:p w14:paraId="4627EBCA" w14:textId="77777777" w:rsidR="00FF6DAB" w:rsidRPr="00BC6252" w:rsidRDefault="00FF6DAB">
            <w:pPr>
              <w:rPr>
                <w:sz w:val="16"/>
                <w:szCs w:val="16"/>
              </w:rPr>
            </w:pPr>
            <w:r w:rsidRPr="00BC6252">
              <w:rPr>
                <w:sz w:val="16"/>
                <w:szCs w:val="16"/>
                <w:lang w:val="en-US"/>
              </w:rPr>
              <w:t>6</w:t>
            </w:r>
          </w:p>
        </w:tc>
        <w:tc>
          <w:tcPr>
            <w:tcW w:w="5539" w:type="dxa"/>
          </w:tcPr>
          <w:p w14:paraId="048D7708" w14:textId="77777777" w:rsidR="00FF6DAB" w:rsidRPr="00BC6252" w:rsidRDefault="00FF6DAB">
            <w:pPr>
              <w:autoSpaceDE w:val="0"/>
              <w:autoSpaceDN w:val="0"/>
              <w:adjustRightInd w:val="0"/>
              <w:rPr>
                <w:sz w:val="16"/>
                <w:szCs w:val="16"/>
              </w:rPr>
            </w:pPr>
            <w:r w:rsidRPr="00BC6252">
              <w:rPr>
                <w:sz w:val="16"/>
                <w:szCs w:val="16"/>
                <w:lang w:val="en-US"/>
              </w:rPr>
              <w:t>An unplanned ignition or explosion of a blasting agent or explosive.</w:t>
            </w:r>
          </w:p>
        </w:tc>
        <w:tc>
          <w:tcPr>
            <w:tcW w:w="480" w:type="dxa"/>
          </w:tcPr>
          <w:p w14:paraId="421C2ECB" w14:textId="77777777" w:rsidR="00FF6DAB" w:rsidRPr="00BC6252" w:rsidRDefault="00FF6DAB">
            <w:pPr>
              <w:rPr>
                <w:sz w:val="16"/>
                <w:szCs w:val="16"/>
              </w:rPr>
            </w:pPr>
            <w:r w:rsidRPr="00BC6252">
              <w:rPr>
                <w:sz w:val="16"/>
                <w:szCs w:val="16"/>
              </w:rPr>
              <w:t>6</w:t>
            </w:r>
          </w:p>
        </w:tc>
        <w:tc>
          <w:tcPr>
            <w:tcW w:w="4240" w:type="dxa"/>
          </w:tcPr>
          <w:p w14:paraId="4E3C0720" w14:textId="77777777" w:rsidR="00FF6DAB" w:rsidRPr="00BC6252" w:rsidRDefault="00FF6DAB">
            <w:pPr>
              <w:autoSpaceDE w:val="0"/>
              <w:autoSpaceDN w:val="0"/>
              <w:adjustRightInd w:val="0"/>
              <w:rPr>
                <w:sz w:val="16"/>
                <w:szCs w:val="16"/>
              </w:rPr>
            </w:pPr>
            <w:r w:rsidRPr="00BC6252">
              <w:rPr>
                <w:sz w:val="16"/>
                <w:szCs w:val="16"/>
                <w:lang w:val="en-US"/>
              </w:rPr>
              <w:t>An unplanned ignition or explosion of a blasting agent or explosive.</w:t>
            </w:r>
          </w:p>
        </w:tc>
      </w:tr>
      <w:tr w:rsidR="00FF6DAB" w:rsidRPr="00BC6252" w14:paraId="56CE61F5" w14:textId="77777777">
        <w:trPr>
          <w:jc w:val="center"/>
        </w:trPr>
        <w:tc>
          <w:tcPr>
            <w:tcW w:w="409" w:type="dxa"/>
          </w:tcPr>
          <w:p w14:paraId="04F086D0" w14:textId="77777777" w:rsidR="00FF6DAB" w:rsidRPr="00BC6252" w:rsidRDefault="00FF6DAB">
            <w:pPr>
              <w:rPr>
                <w:sz w:val="16"/>
                <w:szCs w:val="16"/>
              </w:rPr>
            </w:pPr>
            <w:r w:rsidRPr="00BC6252">
              <w:rPr>
                <w:sz w:val="16"/>
                <w:szCs w:val="16"/>
                <w:lang w:val="en-US"/>
              </w:rPr>
              <w:t>7</w:t>
            </w:r>
          </w:p>
        </w:tc>
        <w:tc>
          <w:tcPr>
            <w:tcW w:w="5539" w:type="dxa"/>
          </w:tcPr>
          <w:p w14:paraId="1A7094D5" w14:textId="77777777" w:rsidR="00FF6DAB" w:rsidRPr="00BC6252" w:rsidRDefault="00FF6DAB">
            <w:pPr>
              <w:autoSpaceDE w:val="0"/>
              <w:autoSpaceDN w:val="0"/>
              <w:adjustRightInd w:val="0"/>
              <w:rPr>
                <w:sz w:val="16"/>
                <w:szCs w:val="16"/>
              </w:rPr>
            </w:pPr>
            <w:r w:rsidRPr="00BC6252">
              <w:rPr>
                <w:sz w:val="16"/>
                <w:szCs w:val="16"/>
                <w:lang w:val="en-US"/>
              </w:rPr>
              <w:t>A major structural failure of equipment, if the failure causes a hazard.</w:t>
            </w:r>
          </w:p>
        </w:tc>
        <w:tc>
          <w:tcPr>
            <w:tcW w:w="480" w:type="dxa"/>
          </w:tcPr>
          <w:p w14:paraId="6C0A7CDA" w14:textId="77777777" w:rsidR="00FF6DAB" w:rsidRPr="00BC6252" w:rsidRDefault="00FF6DAB">
            <w:pPr>
              <w:rPr>
                <w:sz w:val="16"/>
                <w:szCs w:val="16"/>
              </w:rPr>
            </w:pPr>
            <w:r w:rsidRPr="00BC6252">
              <w:rPr>
                <w:sz w:val="16"/>
                <w:szCs w:val="16"/>
              </w:rPr>
              <w:t>7</w:t>
            </w:r>
          </w:p>
        </w:tc>
        <w:tc>
          <w:tcPr>
            <w:tcW w:w="4240" w:type="dxa"/>
          </w:tcPr>
          <w:p w14:paraId="6964B05A" w14:textId="77777777" w:rsidR="00FF6DAB" w:rsidRPr="00BC6252" w:rsidRDefault="00FF6DAB">
            <w:pPr>
              <w:autoSpaceDE w:val="0"/>
              <w:autoSpaceDN w:val="0"/>
              <w:adjustRightInd w:val="0"/>
              <w:rPr>
                <w:sz w:val="16"/>
                <w:szCs w:val="16"/>
              </w:rPr>
            </w:pPr>
            <w:r w:rsidRPr="00BC6252">
              <w:rPr>
                <w:sz w:val="16"/>
                <w:szCs w:val="16"/>
                <w:lang w:val="en-US"/>
              </w:rPr>
              <w:t>A major failure of strata control.</w:t>
            </w:r>
          </w:p>
        </w:tc>
      </w:tr>
      <w:tr w:rsidR="00FF6DAB" w:rsidRPr="00BC6252" w14:paraId="727185AB" w14:textId="77777777">
        <w:trPr>
          <w:jc w:val="center"/>
        </w:trPr>
        <w:tc>
          <w:tcPr>
            <w:tcW w:w="409" w:type="dxa"/>
          </w:tcPr>
          <w:p w14:paraId="4690D81C" w14:textId="77777777" w:rsidR="00FF6DAB" w:rsidRPr="00BC6252" w:rsidRDefault="00FF6DAB">
            <w:pPr>
              <w:rPr>
                <w:sz w:val="16"/>
                <w:szCs w:val="16"/>
              </w:rPr>
            </w:pPr>
          </w:p>
        </w:tc>
        <w:tc>
          <w:tcPr>
            <w:tcW w:w="5539" w:type="dxa"/>
          </w:tcPr>
          <w:p w14:paraId="3DBF776C" w14:textId="77777777" w:rsidR="00FF6DAB" w:rsidRPr="00BC6252" w:rsidRDefault="00FF6DAB">
            <w:pPr>
              <w:rPr>
                <w:sz w:val="16"/>
                <w:szCs w:val="16"/>
              </w:rPr>
            </w:pPr>
          </w:p>
        </w:tc>
        <w:tc>
          <w:tcPr>
            <w:tcW w:w="480" w:type="dxa"/>
          </w:tcPr>
          <w:p w14:paraId="75554E7C" w14:textId="77777777" w:rsidR="00FF6DAB" w:rsidRPr="00BC6252" w:rsidRDefault="00FF6DAB">
            <w:pPr>
              <w:rPr>
                <w:sz w:val="16"/>
                <w:szCs w:val="16"/>
              </w:rPr>
            </w:pPr>
            <w:r w:rsidRPr="00BC6252">
              <w:rPr>
                <w:sz w:val="16"/>
                <w:szCs w:val="16"/>
              </w:rPr>
              <w:t>8</w:t>
            </w:r>
          </w:p>
        </w:tc>
        <w:tc>
          <w:tcPr>
            <w:tcW w:w="4240" w:type="dxa"/>
          </w:tcPr>
          <w:p w14:paraId="64B0EC99" w14:textId="77777777" w:rsidR="00FF6DAB" w:rsidRPr="00BC6252" w:rsidRDefault="00FF6DAB">
            <w:pPr>
              <w:rPr>
                <w:sz w:val="16"/>
                <w:szCs w:val="16"/>
              </w:rPr>
            </w:pPr>
            <w:r w:rsidRPr="00BC6252">
              <w:rPr>
                <w:sz w:val="16"/>
                <w:szCs w:val="16"/>
                <w:lang w:val="en-US"/>
              </w:rPr>
              <w:t>The entrapment of a person.</w:t>
            </w:r>
          </w:p>
        </w:tc>
      </w:tr>
      <w:tr w:rsidR="00FF6DAB" w:rsidRPr="00BC6252" w14:paraId="6859C72E" w14:textId="77777777">
        <w:trPr>
          <w:jc w:val="center"/>
        </w:trPr>
        <w:tc>
          <w:tcPr>
            <w:tcW w:w="409" w:type="dxa"/>
          </w:tcPr>
          <w:p w14:paraId="0821D408" w14:textId="77777777" w:rsidR="00FF6DAB" w:rsidRPr="00BC6252" w:rsidRDefault="00FF6DAB">
            <w:pPr>
              <w:rPr>
                <w:sz w:val="16"/>
                <w:szCs w:val="16"/>
              </w:rPr>
            </w:pPr>
          </w:p>
        </w:tc>
        <w:tc>
          <w:tcPr>
            <w:tcW w:w="5539" w:type="dxa"/>
          </w:tcPr>
          <w:p w14:paraId="14CFE165" w14:textId="77777777" w:rsidR="00FF6DAB" w:rsidRPr="00BC6252" w:rsidRDefault="00FF6DAB">
            <w:pPr>
              <w:rPr>
                <w:sz w:val="16"/>
                <w:szCs w:val="16"/>
              </w:rPr>
            </w:pPr>
          </w:p>
        </w:tc>
        <w:tc>
          <w:tcPr>
            <w:tcW w:w="480" w:type="dxa"/>
          </w:tcPr>
          <w:p w14:paraId="060692CC" w14:textId="77777777" w:rsidR="00FF6DAB" w:rsidRPr="00BC6252" w:rsidRDefault="00FF6DAB">
            <w:pPr>
              <w:rPr>
                <w:sz w:val="16"/>
                <w:szCs w:val="16"/>
              </w:rPr>
            </w:pPr>
            <w:r w:rsidRPr="00BC6252">
              <w:rPr>
                <w:sz w:val="16"/>
                <w:szCs w:val="16"/>
              </w:rPr>
              <w:t>9</w:t>
            </w:r>
          </w:p>
        </w:tc>
        <w:tc>
          <w:tcPr>
            <w:tcW w:w="4240" w:type="dxa"/>
          </w:tcPr>
          <w:p w14:paraId="453A4AF1" w14:textId="77777777" w:rsidR="00FF6DAB" w:rsidRPr="00BC6252" w:rsidRDefault="00FF6DAB">
            <w:pPr>
              <w:rPr>
                <w:sz w:val="16"/>
                <w:szCs w:val="16"/>
              </w:rPr>
            </w:pPr>
            <w:r w:rsidRPr="00BC6252">
              <w:rPr>
                <w:sz w:val="16"/>
                <w:szCs w:val="16"/>
                <w:lang w:val="en-US"/>
              </w:rPr>
              <w:t>An abnormal circumstances declaration.</w:t>
            </w:r>
          </w:p>
        </w:tc>
      </w:tr>
      <w:tr w:rsidR="00FF6DAB" w:rsidRPr="00BC6252" w14:paraId="61162451" w14:textId="77777777">
        <w:trPr>
          <w:jc w:val="center"/>
        </w:trPr>
        <w:tc>
          <w:tcPr>
            <w:tcW w:w="409" w:type="dxa"/>
          </w:tcPr>
          <w:p w14:paraId="573B226D" w14:textId="77777777" w:rsidR="00FF6DAB" w:rsidRPr="00BC6252" w:rsidRDefault="00FF6DAB">
            <w:pPr>
              <w:rPr>
                <w:sz w:val="16"/>
                <w:szCs w:val="16"/>
              </w:rPr>
            </w:pPr>
          </w:p>
        </w:tc>
        <w:tc>
          <w:tcPr>
            <w:tcW w:w="5539" w:type="dxa"/>
          </w:tcPr>
          <w:p w14:paraId="12A48CF6" w14:textId="77777777" w:rsidR="00FF6DAB" w:rsidRPr="00BC6252" w:rsidRDefault="00FF6DAB">
            <w:pPr>
              <w:autoSpaceDE w:val="0"/>
              <w:autoSpaceDN w:val="0"/>
              <w:adjustRightInd w:val="0"/>
              <w:rPr>
                <w:sz w:val="16"/>
                <w:szCs w:val="16"/>
              </w:rPr>
            </w:pPr>
          </w:p>
        </w:tc>
        <w:tc>
          <w:tcPr>
            <w:tcW w:w="480" w:type="dxa"/>
          </w:tcPr>
          <w:p w14:paraId="4DC07948" w14:textId="77777777" w:rsidR="00FF6DAB" w:rsidRPr="00BC6252" w:rsidRDefault="00FF6DAB">
            <w:pPr>
              <w:rPr>
                <w:sz w:val="16"/>
                <w:szCs w:val="16"/>
              </w:rPr>
            </w:pPr>
            <w:r w:rsidRPr="00BC6252">
              <w:rPr>
                <w:sz w:val="16"/>
                <w:szCs w:val="16"/>
              </w:rPr>
              <w:t>10</w:t>
            </w:r>
          </w:p>
        </w:tc>
        <w:tc>
          <w:tcPr>
            <w:tcW w:w="4240" w:type="dxa"/>
          </w:tcPr>
          <w:p w14:paraId="6BF996AC" w14:textId="77777777" w:rsidR="00FF6DAB" w:rsidRPr="00BC6252" w:rsidRDefault="00FF6DAB">
            <w:pPr>
              <w:autoSpaceDE w:val="0"/>
              <w:autoSpaceDN w:val="0"/>
              <w:adjustRightInd w:val="0"/>
              <w:rPr>
                <w:sz w:val="16"/>
                <w:szCs w:val="16"/>
              </w:rPr>
            </w:pPr>
            <w:r w:rsidRPr="00BC6252">
              <w:rPr>
                <w:sz w:val="16"/>
                <w:szCs w:val="16"/>
                <w:lang w:val="en-US"/>
              </w:rPr>
              <w:t>A major structural failure of equipment.</w:t>
            </w:r>
          </w:p>
        </w:tc>
      </w:tr>
    </w:tbl>
    <w:p w14:paraId="297C1D8E" w14:textId="77777777" w:rsidR="00FF6DAB" w:rsidRDefault="00FF6DAB">
      <w:pPr>
        <w:pStyle w:val="Header"/>
        <w:tabs>
          <w:tab w:val="clear" w:pos="4153"/>
          <w:tab w:val="clear" w:pos="8306"/>
        </w:tabs>
      </w:pPr>
    </w:p>
    <w:sectPr w:rsidR="00FF6DAB" w:rsidSect="00CF5006">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A312" w14:textId="77777777" w:rsidR="004F2263" w:rsidRDefault="004F2263">
      <w:r>
        <w:separator/>
      </w:r>
    </w:p>
  </w:endnote>
  <w:endnote w:type="continuationSeparator" w:id="0">
    <w:p w14:paraId="01D2E732" w14:textId="77777777" w:rsidR="004F2263" w:rsidRDefault="004F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20D8" w14:textId="77777777" w:rsidR="00C16D64" w:rsidRPr="000205F7" w:rsidRDefault="00C16D64">
    <w:pPr>
      <w:pStyle w:val="Footer"/>
      <w:rPr>
        <w:b/>
        <w:sz w:val="16"/>
        <w:lang w:val="en-US"/>
      </w:rPr>
    </w:pPr>
    <w:r>
      <w:rPr>
        <w:b/>
        <w:sz w:val="16"/>
        <w:lang w:val="en-US"/>
      </w:rPr>
      <w:t>VERSION 6 – MAY 2009</w:t>
    </w:r>
  </w:p>
  <w:p w14:paraId="1E2EF0BD" w14:textId="77777777" w:rsidR="00C16D64" w:rsidRDefault="00C16D64">
    <w:pPr>
      <w:pStyle w:val="Footer"/>
      <w:rPr>
        <w:sz w:val="16"/>
        <w:lang w:val="en-US"/>
      </w:rPr>
    </w:pPr>
    <w:r>
      <w:rPr>
        <w:sz w:val="16"/>
        <w:lang w:val="en-US"/>
      </w:rPr>
      <w:t xml:space="preserve">Created by </w:t>
    </w:r>
    <w:r w:rsidR="004D76F1">
      <w:rPr>
        <w:sz w:val="16"/>
        <w:lang w:val="en-US"/>
      </w:rPr>
      <w:fldChar w:fldCharType="begin"/>
    </w:r>
    <w:r>
      <w:rPr>
        <w:sz w:val="16"/>
        <w:lang w:val="en-US"/>
      </w:rPr>
      <w:instrText xml:space="preserve"> AUTHOR </w:instrText>
    </w:r>
    <w:r w:rsidR="004D76F1">
      <w:rPr>
        <w:sz w:val="16"/>
        <w:lang w:val="en-US"/>
      </w:rPr>
      <w:fldChar w:fldCharType="separate"/>
    </w:r>
    <w:r>
      <w:rPr>
        <w:noProof/>
        <w:sz w:val="16"/>
        <w:lang w:val="en-US"/>
      </w:rPr>
      <w:t>walkerm</w:t>
    </w:r>
    <w:r w:rsidR="004D76F1">
      <w:rPr>
        <w:sz w:val="16"/>
        <w:lang w:val="en-US"/>
      </w:rPr>
      <w:fldChar w:fldCharType="end"/>
    </w:r>
  </w:p>
  <w:p w14:paraId="09D63637" w14:textId="77777777" w:rsidR="00C16D64" w:rsidRDefault="00C16D64">
    <w:pPr>
      <w:pStyle w:val="Footer"/>
      <w:jc w:val="right"/>
      <w:rPr>
        <w:b/>
        <w:bCs/>
      </w:rPr>
    </w:pPr>
    <w:r>
      <w:rPr>
        <w:b/>
        <w:bCs/>
        <w:lang w:val="en-US"/>
      </w:rPr>
      <w:t xml:space="preserve">Page </w:t>
    </w:r>
    <w:r w:rsidR="004D76F1">
      <w:rPr>
        <w:b/>
        <w:bCs/>
        <w:lang w:val="en-US"/>
      </w:rPr>
      <w:fldChar w:fldCharType="begin"/>
    </w:r>
    <w:r>
      <w:rPr>
        <w:b/>
        <w:bCs/>
        <w:lang w:val="en-US"/>
      </w:rPr>
      <w:instrText xml:space="preserve"> PAGE </w:instrText>
    </w:r>
    <w:r w:rsidR="004D76F1">
      <w:rPr>
        <w:b/>
        <w:bCs/>
        <w:lang w:val="en-US"/>
      </w:rPr>
      <w:fldChar w:fldCharType="separate"/>
    </w:r>
    <w:r w:rsidR="00A01355">
      <w:rPr>
        <w:b/>
        <w:bCs/>
        <w:noProof/>
        <w:lang w:val="en-US"/>
      </w:rPr>
      <w:t>2</w:t>
    </w:r>
    <w:r w:rsidR="004D76F1">
      <w:rPr>
        <w:b/>
        <w:bCs/>
        <w:lang w:val="en-US"/>
      </w:rPr>
      <w:fldChar w:fldCharType="end"/>
    </w:r>
    <w:r>
      <w:rPr>
        <w:b/>
        <w:bCs/>
        <w:lang w:val="en-US"/>
      </w:rPr>
      <w:t xml:space="preserve"> of </w:t>
    </w:r>
    <w:r w:rsidR="004D76F1">
      <w:rPr>
        <w:b/>
        <w:bCs/>
        <w:lang w:val="en-US"/>
      </w:rPr>
      <w:fldChar w:fldCharType="begin"/>
    </w:r>
    <w:r>
      <w:rPr>
        <w:b/>
        <w:bCs/>
        <w:lang w:val="en-US"/>
      </w:rPr>
      <w:instrText xml:space="preserve"> NUMPAGES </w:instrText>
    </w:r>
    <w:r w:rsidR="004D76F1">
      <w:rPr>
        <w:b/>
        <w:bCs/>
        <w:lang w:val="en-US"/>
      </w:rPr>
      <w:fldChar w:fldCharType="separate"/>
    </w:r>
    <w:r w:rsidR="00A01355">
      <w:rPr>
        <w:b/>
        <w:bCs/>
        <w:noProof/>
        <w:lang w:val="en-US"/>
      </w:rPr>
      <w:t>2</w:t>
    </w:r>
    <w:r w:rsidR="004D76F1">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33CAF" w14:textId="77777777" w:rsidR="004F2263" w:rsidRDefault="004F2263">
      <w:r>
        <w:separator/>
      </w:r>
    </w:p>
  </w:footnote>
  <w:footnote w:type="continuationSeparator" w:id="0">
    <w:p w14:paraId="4F1291EF" w14:textId="77777777" w:rsidR="004F2263" w:rsidRDefault="004F2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7091"/>
    <w:multiLevelType w:val="hybridMultilevel"/>
    <w:tmpl w:val="78BC3C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14"/>
    <w:rsid w:val="000079D8"/>
    <w:rsid w:val="000205F7"/>
    <w:rsid w:val="00040D3D"/>
    <w:rsid w:val="000419F2"/>
    <w:rsid w:val="00055702"/>
    <w:rsid w:val="0007583D"/>
    <w:rsid w:val="00076420"/>
    <w:rsid w:val="00081C0E"/>
    <w:rsid w:val="00094DE9"/>
    <w:rsid w:val="00095F16"/>
    <w:rsid w:val="0009623A"/>
    <w:rsid w:val="000A0F98"/>
    <w:rsid w:val="000C424F"/>
    <w:rsid w:val="000F6025"/>
    <w:rsid w:val="00110052"/>
    <w:rsid w:val="00143822"/>
    <w:rsid w:val="00143C70"/>
    <w:rsid w:val="00182963"/>
    <w:rsid w:val="001A7335"/>
    <w:rsid w:val="001B6C46"/>
    <w:rsid w:val="001B7234"/>
    <w:rsid w:val="001C181E"/>
    <w:rsid w:val="001C5F1C"/>
    <w:rsid w:val="001E789A"/>
    <w:rsid w:val="00201A61"/>
    <w:rsid w:val="002072FD"/>
    <w:rsid w:val="00223840"/>
    <w:rsid w:val="00232A57"/>
    <w:rsid w:val="0023417F"/>
    <w:rsid w:val="0023728B"/>
    <w:rsid w:val="002468B0"/>
    <w:rsid w:val="00254429"/>
    <w:rsid w:val="002651FA"/>
    <w:rsid w:val="00272314"/>
    <w:rsid w:val="00285161"/>
    <w:rsid w:val="0028539E"/>
    <w:rsid w:val="002B0660"/>
    <w:rsid w:val="002B61DF"/>
    <w:rsid w:val="002D64EA"/>
    <w:rsid w:val="002E4C66"/>
    <w:rsid w:val="002F0EEF"/>
    <w:rsid w:val="002F1747"/>
    <w:rsid w:val="003250AB"/>
    <w:rsid w:val="0033213D"/>
    <w:rsid w:val="00343B01"/>
    <w:rsid w:val="00385023"/>
    <w:rsid w:val="003A007C"/>
    <w:rsid w:val="003A5C93"/>
    <w:rsid w:val="003D0030"/>
    <w:rsid w:val="003D6F79"/>
    <w:rsid w:val="00444FE4"/>
    <w:rsid w:val="0046191F"/>
    <w:rsid w:val="00471F2F"/>
    <w:rsid w:val="004A75DE"/>
    <w:rsid w:val="004C0566"/>
    <w:rsid w:val="004C30B0"/>
    <w:rsid w:val="004D76F1"/>
    <w:rsid w:val="004F2263"/>
    <w:rsid w:val="004F3A31"/>
    <w:rsid w:val="005279A7"/>
    <w:rsid w:val="00546814"/>
    <w:rsid w:val="00574C01"/>
    <w:rsid w:val="005B046E"/>
    <w:rsid w:val="005C02FE"/>
    <w:rsid w:val="005D1CC7"/>
    <w:rsid w:val="005F733A"/>
    <w:rsid w:val="00605DB8"/>
    <w:rsid w:val="00626D56"/>
    <w:rsid w:val="00636018"/>
    <w:rsid w:val="00640406"/>
    <w:rsid w:val="00640518"/>
    <w:rsid w:val="00664B5C"/>
    <w:rsid w:val="0067667A"/>
    <w:rsid w:val="00687748"/>
    <w:rsid w:val="006A3C71"/>
    <w:rsid w:val="006A5E62"/>
    <w:rsid w:val="006B2F64"/>
    <w:rsid w:val="006B5794"/>
    <w:rsid w:val="006C3CE1"/>
    <w:rsid w:val="006D3FDE"/>
    <w:rsid w:val="006D4188"/>
    <w:rsid w:val="006E345E"/>
    <w:rsid w:val="006E7970"/>
    <w:rsid w:val="006E7E74"/>
    <w:rsid w:val="006F4C30"/>
    <w:rsid w:val="0074397B"/>
    <w:rsid w:val="0075440A"/>
    <w:rsid w:val="00760A8F"/>
    <w:rsid w:val="00765C20"/>
    <w:rsid w:val="007741AB"/>
    <w:rsid w:val="00795E43"/>
    <w:rsid w:val="007B036C"/>
    <w:rsid w:val="007C24E6"/>
    <w:rsid w:val="007C3CAE"/>
    <w:rsid w:val="007F1FA1"/>
    <w:rsid w:val="007F569B"/>
    <w:rsid w:val="008246F7"/>
    <w:rsid w:val="00835F78"/>
    <w:rsid w:val="008449BB"/>
    <w:rsid w:val="00894E75"/>
    <w:rsid w:val="008A4D76"/>
    <w:rsid w:val="008A75B2"/>
    <w:rsid w:val="008C4861"/>
    <w:rsid w:val="008C7B75"/>
    <w:rsid w:val="008F25B4"/>
    <w:rsid w:val="00927310"/>
    <w:rsid w:val="00962A19"/>
    <w:rsid w:val="00970AFF"/>
    <w:rsid w:val="0099023E"/>
    <w:rsid w:val="0099388B"/>
    <w:rsid w:val="0099457E"/>
    <w:rsid w:val="00994FC8"/>
    <w:rsid w:val="009953C8"/>
    <w:rsid w:val="009A3A77"/>
    <w:rsid w:val="009C43E5"/>
    <w:rsid w:val="009F25EC"/>
    <w:rsid w:val="009F7995"/>
    <w:rsid w:val="00A01355"/>
    <w:rsid w:val="00A110FA"/>
    <w:rsid w:val="00A22535"/>
    <w:rsid w:val="00A27D5F"/>
    <w:rsid w:val="00A36F25"/>
    <w:rsid w:val="00A479AC"/>
    <w:rsid w:val="00A51E01"/>
    <w:rsid w:val="00A53678"/>
    <w:rsid w:val="00AC12B4"/>
    <w:rsid w:val="00AC7869"/>
    <w:rsid w:val="00AD2D86"/>
    <w:rsid w:val="00AD3A59"/>
    <w:rsid w:val="00AE1B25"/>
    <w:rsid w:val="00B1498C"/>
    <w:rsid w:val="00B212D2"/>
    <w:rsid w:val="00B26521"/>
    <w:rsid w:val="00B47811"/>
    <w:rsid w:val="00B531E0"/>
    <w:rsid w:val="00B612C7"/>
    <w:rsid w:val="00B81132"/>
    <w:rsid w:val="00B976E9"/>
    <w:rsid w:val="00BB4BB1"/>
    <w:rsid w:val="00BC6252"/>
    <w:rsid w:val="00BC7A9E"/>
    <w:rsid w:val="00C00BC4"/>
    <w:rsid w:val="00C04118"/>
    <w:rsid w:val="00C07943"/>
    <w:rsid w:val="00C16D64"/>
    <w:rsid w:val="00C4081C"/>
    <w:rsid w:val="00C87EF9"/>
    <w:rsid w:val="00CA19FA"/>
    <w:rsid w:val="00CC03D0"/>
    <w:rsid w:val="00CC0EE1"/>
    <w:rsid w:val="00CF5006"/>
    <w:rsid w:val="00D2505D"/>
    <w:rsid w:val="00D65ED1"/>
    <w:rsid w:val="00D67B95"/>
    <w:rsid w:val="00D72B9D"/>
    <w:rsid w:val="00D81E20"/>
    <w:rsid w:val="00D86F86"/>
    <w:rsid w:val="00DD2E36"/>
    <w:rsid w:val="00DF5634"/>
    <w:rsid w:val="00E07B56"/>
    <w:rsid w:val="00E6272B"/>
    <w:rsid w:val="00E645EC"/>
    <w:rsid w:val="00E8393A"/>
    <w:rsid w:val="00E84CD3"/>
    <w:rsid w:val="00E9313E"/>
    <w:rsid w:val="00E948F9"/>
    <w:rsid w:val="00E97F06"/>
    <w:rsid w:val="00EB3E14"/>
    <w:rsid w:val="00ED12BC"/>
    <w:rsid w:val="00EF38B6"/>
    <w:rsid w:val="00F04078"/>
    <w:rsid w:val="00F30092"/>
    <w:rsid w:val="00F3125D"/>
    <w:rsid w:val="00F61A07"/>
    <w:rsid w:val="00F626F5"/>
    <w:rsid w:val="00F6601F"/>
    <w:rsid w:val="00F90654"/>
    <w:rsid w:val="00F92C74"/>
    <w:rsid w:val="00FC24E3"/>
    <w:rsid w:val="00FD0E7B"/>
    <w:rsid w:val="00FE0C46"/>
    <w:rsid w:val="00FE3002"/>
    <w:rsid w:val="00FF213A"/>
    <w:rsid w:val="00FF6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52D61"/>
  <w15:docId w15:val="{D456AD9A-4AFF-42AF-B7F1-6008BD80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006"/>
    <w:rPr>
      <w:sz w:val="24"/>
      <w:szCs w:val="24"/>
      <w:lang w:eastAsia="en-US"/>
    </w:rPr>
  </w:style>
  <w:style w:type="paragraph" w:styleId="Heading1">
    <w:name w:val="heading 1"/>
    <w:basedOn w:val="Normal"/>
    <w:next w:val="Normal"/>
    <w:qFormat/>
    <w:rsid w:val="00CF5006"/>
    <w:pPr>
      <w:keepNext/>
      <w:jc w:val="center"/>
      <w:outlineLvl w:val="0"/>
    </w:pPr>
    <w:rPr>
      <w:b/>
      <w:bCs/>
    </w:rPr>
  </w:style>
  <w:style w:type="paragraph" w:styleId="Heading2">
    <w:name w:val="heading 2"/>
    <w:basedOn w:val="Normal"/>
    <w:next w:val="Normal"/>
    <w:qFormat/>
    <w:rsid w:val="00CF5006"/>
    <w:pPr>
      <w:keepNext/>
      <w:outlineLvl w:val="1"/>
    </w:pPr>
    <w:rPr>
      <w:b/>
      <w:bCs/>
    </w:rPr>
  </w:style>
  <w:style w:type="paragraph" w:styleId="Heading3">
    <w:name w:val="heading 3"/>
    <w:basedOn w:val="Normal"/>
    <w:next w:val="Normal"/>
    <w:qFormat/>
    <w:rsid w:val="00CF5006"/>
    <w:pPr>
      <w:keepNext/>
      <w:jc w:val="center"/>
      <w:outlineLvl w:val="2"/>
    </w:pPr>
    <w:rPr>
      <w:i/>
      <w:iCs/>
    </w:rPr>
  </w:style>
  <w:style w:type="paragraph" w:styleId="Heading4">
    <w:name w:val="heading 4"/>
    <w:basedOn w:val="Normal"/>
    <w:next w:val="Normal"/>
    <w:qFormat/>
    <w:rsid w:val="00CF5006"/>
    <w:pPr>
      <w:keepNext/>
      <w:outlineLvl w:val="3"/>
    </w:pPr>
    <w:rPr>
      <w:b/>
      <w:bCs/>
      <w:sz w:val="20"/>
    </w:rPr>
  </w:style>
  <w:style w:type="paragraph" w:styleId="Heading5">
    <w:name w:val="heading 5"/>
    <w:basedOn w:val="Normal"/>
    <w:next w:val="Normal"/>
    <w:qFormat/>
    <w:rsid w:val="00CF5006"/>
    <w:pPr>
      <w:keepNext/>
      <w:jc w:val="center"/>
      <w:outlineLvl w:val="4"/>
    </w:pPr>
    <w:rPr>
      <w:b/>
      <w:bCs/>
      <w:i/>
      <w:iCs/>
    </w:rPr>
  </w:style>
  <w:style w:type="paragraph" w:styleId="Heading6">
    <w:name w:val="heading 6"/>
    <w:basedOn w:val="Normal"/>
    <w:next w:val="Normal"/>
    <w:qFormat/>
    <w:rsid w:val="00CF5006"/>
    <w:pPr>
      <w:keepNext/>
      <w:outlineLvl w:val="5"/>
    </w:pPr>
    <w:rPr>
      <w:b/>
      <w:bCs/>
      <w:i/>
      <w:iCs/>
    </w:rPr>
  </w:style>
  <w:style w:type="paragraph" w:styleId="Heading7">
    <w:name w:val="heading 7"/>
    <w:basedOn w:val="Normal"/>
    <w:next w:val="Normal"/>
    <w:qFormat/>
    <w:rsid w:val="00CF5006"/>
    <w:pPr>
      <w:keepNext/>
      <w:jc w:val="center"/>
      <w:outlineLvl w:val="6"/>
    </w:pPr>
    <w:rPr>
      <w:b/>
      <w:bCs/>
      <w:color w:val="000080"/>
    </w:rPr>
  </w:style>
  <w:style w:type="paragraph" w:styleId="Heading8">
    <w:name w:val="heading 8"/>
    <w:basedOn w:val="Normal"/>
    <w:next w:val="Normal"/>
    <w:qFormat/>
    <w:rsid w:val="00CF5006"/>
    <w:pPr>
      <w:keepNext/>
      <w:jc w:val="center"/>
      <w:outlineLvl w:val="7"/>
    </w:pPr>
    <w:rPr>
      <w:b/>
      <w:bCs/>
      <w:i/>
      <w:iC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006"/>
    <w:pPr>
      <w:tabs>
        <w:tab w:val="center" w:pos="4153"/>
        <w:tab w:val="right" w:pos="8306"/>
      </w:tabs>
    </w:pPr>
  </w:style>
  <w:style w:type="paragraph" w:styleId="Footer">
    <w:name w:val="footer"/>
    <w:basedOn w:val="Normal"/>
    <w:rsid w:val="00CF5006"/>
    <w:pPr>
      <w:tabs>
        <w:tab w:val="center" w:pos="4153"/>
        <w:tab w:val="right" w:pos="8306"/>
      </w:tabs>
    </w:pPr>
  </w:style>
  <w:style w:type="paragraph" w:styleId="BodyText">
    <w:name w:val="Body Text"/>
    <w:basedOn w:val="Normal"/>
    <w:rsid w:val="00CF5006"/>
    <w:rPr>
      <w:sz w:val="20"/>
    </w:rPr>
  </w:style>
  <w:style w:type="character" w:customStyle="1" w:styleId="xdtextboxxdbehaviorghostedtextctrl114ms-xedit-unbound">
    <w:name w:val="xdtextbox xdbehavior_ghostedtext ctrl114 ms-xedit-unbound"/>
    <w:basedOn w:val="DefaultParagraphFont"/>
    <w:rsid w:val="0000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CONFIRMATION TO THE MINES INSPECTORATE</vt:lpstr>
    </vt:vector>
  </TitlesOfParts>
  <Company>Department of Natural Resources (Qld)</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CONFIRMATION TO THE MINES INSPECTORATE</dc:title>
  <dc:creator>walkerm</dc:creator>
  <cp:lastModifiedBy>Stuart Vaccaneo</cp:lastModifiedBy>
  <cp:revision>2</cp:revision>
  <cp:lastPrinted>2006-09-04T04:18:00Z</cp:lastPrinted>
  <dcterms:created xsi:type="dcterms:W3CDTF">2021-01-27T23:41:00Z</dcterms:created>
  <dcterms:modified xsi:type="dcterms:W3CDTF">2021-01-27T23:41:00Z</dcterms:modified>
</cp:coreProperties>
</file>